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3A55" w14:textId="4722A397" w:rsidR="00FA405E" w:rsidRPr="00A91092" w:rsidRDefault="00015A8C" w:rsidP="7DAA1868">
      <w:pPr>
        <w:pStyle w:val="Nzevpracovnholistu"/>
        <w:sectPr w:rsidR="00FA405E" w:rsidRPr="00A91092" w:rsidSect="0021339F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r w:rsidRPr="00A91092">
        <w:t xml:space="preserve">Zákaz mobilů ve škole: </w:t>
      </w:r>
      <w:r w:rsidR="00A91092">
        <w:t>P</w:t>
      </w:r>
      <w:r w:rsidRPr="00A91092">
        <w:t>omáhá, nebo brzdí?</w:t>
      </w:r>
    </w:p>
    <w:p w14:paraId="638CD9DE" w14:textId="4CF91666" w:rsidR="00015A8C" w:rsidRPr="00A91092" w:rsidRDefault="00015A8C" w:rsidP="00D27F7C">
      <w:pPr>
        <w:pStyle w:val="Popispracovnholistu"/>
        <w:spacing w:before="0" w:after="0"/>
        <w:rPr>
          <w:b/>
          <w:bCs/>
          <w:sz w:val="24"/>
        </w:rPr>
      </w:pPr>
      <w:r w:rsidRPr="00A91092">
        <w:rPr>
          <w:b/>
          <w:bCs/>
          <w:sz w:val="24"/>
        </w:rPr>
        <w:t>Informace pro vyučující</w:t>
      </w:r>
    </w:p>
    <w:p w14:paraId="2D8F17C1" w14:textId="77777777" w:rsidR="00015A8C" w:rsidRPr="00A91092" w:rsidRDefault="00015A8C" w:rsidP="00D27F7C">
      <w:pPr>
        <w:pStyle w:val="Popispracovnholistu"/>
        <w:spacing w:before="0" w:after="0"/>
        <w:rPr>
          <w:b/>
          <w:bCs/>
          <w:sz w:val="24"/>
        </w:rPr>
      </w:pPr>
    </w:p>
    <w:p w14:paraId="658F157C" w14:textId="77777777" w:rsidR="00D27F7C" w:rsidRPr="00A91092" w:rsidRDefault="00D27F7C" w:rsidP="00D27F7C">
      <w:pPr>
        <w:pStyle w:val="Popispracovnholistu"/>
        <w:spacing w:before="0" w:after="0"/>
        <w:rPr>
          <w:b/>
          <w:bCs/>
          <w:sz w:val="24"/>
        </w:rPr>
      </w:pPr>
      <w:r w:rsidRPr="00A91092">
        <w:rPr>
          <w:b/>
          <w:bCs/>
          <w:sz w:val="24"/>
        </w:rPr>
        <w:t>Anotace</w:t>
      </w:r>
    </w:p>
    <w:p w14:paraId="3D38361A" w14:textId="602579D3" w:rsidR="00D27F7C" w:rsidRPr="00A91092" w:rsidRDefault="00D01299" w:rsidP="00D27F7C">
      <w:pPr>
        <w:pStyle w:val="Default"/>
      </w:pPr>
      <w:r w:rsidRPr="00A91092">
        <w:t>Pracovní list pracuje s</w:t>
      </w:r>
      <w:r w:rsidR="00A91092">
        <w:t> </w:t>
      </w:r>
      <w:hyperlink r:id="rId11" w:history="1">
        <w:r w:rsidRPr="00F84931">
          <w:rPr>
            <w:rStyle w:val="Hypertextovodkaz"/>
          </w:rPr>
          <w:t>úryvkem</w:t>
        </w:r>
      </w:hyperlink>
      <w:r w:rsidRPr="00A91092">
        <w:t>, v</w:t>
      </w:r>
      <w:r w:rsidR="00A91092">
        <w:t> </w:t>
      </w:r>
      <w:r w:rsidRPr="00A91092">
        <w:t>němž žáci 9. třídy a ředitel základní školy s</w:t>
      </w:r>
      <w:r w:rsidR="00A91092">
        <w:t> </w:t>
      </w:r>
      <w:r w:rsidRPr="00A91092">
        <w:t>úplným zákazem mobilních telefonů hovoří o praktických dopadech tohoto opatření. Žáci postaví své vlastní stanovisko na škále tří přístupů (úplný zákaz</w:t>
      </w:r>
      <w:r w:rsidR="00A91092">
        <w:t>,</w:t>
      </w:r>
      <w:r w:rsidRPr="00A91092">
        <w:t xml:space="preserve"> kompromis</w:t>
      </w:r>
      <w:r w:rsidR="00A91092">
        <w:t>,</w:t>
      </w:r>
      <w:r w:rsidRPr="00A91092">
        <w:t xml:space="preserve"> volné používání), porovnají argumenty z</w:t>
      </w:r>
      <w:r w:rsidR="00A91092">
        <w:t> </w:t>
      </w:r>
      <w:r w:rsidRPr="00A91092">
        <w:t xml:space="preserve">videa a ve skupinách navrhnou pravidla pro vlastní školu. </w:t>
      </w:r>
      <w:r w:rsidR="0003133C" w:rsidRPr="00A91092">
        <w:t>PL</w:t>
      </w:r>
      <w:r w:rsidRPr="00A91092">
        <w:t xml:space="preserve"> umožňuje žákům nejdřív</w:t>
      </w:r>
      <w:r w:rsidR="00A91092">
        <w:t>e</w:t>
      </w:r>
      <w:r w:rsidRPr="00A91092">
        <w:t xml:space="preserve"> najít vlastní pozici, pak ji v</w:t>
      </w:r>
      <w:r w:rsidR="00A91092">
        <w:t> </w:t>
      </w:r>
      <w:r w:rsidRPr="00A91092">
        <w:t>argumentaci obhájit</w:t>
      </w:r>
      <w:r w:rsidR="000C16ED" w:rsidRPr="00A91092">
        <w:t>,</w:t>
      </w:r>
      <w:r w:rsidRPr="00A91092">
        <w:t xml:space="preserve"> a nakonec ji prakticky uplatnit v</w:t>
      </w:r>
      <w:r w:rsidR="00A91092">
        <w:t> </w:t>
      </w:r>
      <w:r w:rsidRPr="00A91092">
        <w:t>návrhu pro reálné prostředí.</w:t>
      </w:r>
    </w:p>
    <w:p w14:paraId="3080472F" w14:textId="77777777" w:rsidR="00D01299" w:rsidRPr="00A91092" w:rsidRDefault="00D01299" w:rsidP="00D27F7C">
      <w:pPr>
        <w:pStyle w:val="Default"/>
        <w:rPr>
          <w:b/>
          <w:bCs/>
        </w:rPr>
      </w:pPr>
    </w:p>
    <w:p w14:paraId="44379158" w14:textId="137FE2E8" w:rsidR="00D27F7C" w:rsidRPr="00A91092" w:rsidRDefault="00D27F7C" w:rsidP="00D27F7C">
      <w:pPr>
        <w:pStyle w:val="Default"/>
      </w:pPr>
      <w:r w:rsidRPr="00A91092">
        <w:rPr>
          <w:b/>
          <w:bCs/>
        </w:rPr>
        <w:t>Cílová skupina</w:t>
      </w:r>
    </w:p>
    <w:p w14:paraId="22CFAA72" w14:textId="5E96AE2C" w:rsidR="00D27F7C" w:rsidRPr="00A91092" w:rsidRDefault="00320EFB" w:rsidP="00D27F7C">
      <w:pPr>
        <w:pStyle w:val="Default"/>
      </w:pPr>
      <w:r w:rsidRPr="00A91092">
        <w:t>Pracovní list je určen pro 2. stupeň</w:t>
      </w:r>
      <w:r w:rsidR="00A91092" w:rsidRPr="00A91092">
        <w:t xml:space="preserve"> ZŠ</w:t>
      </w:r>
      <w:r w:rsidRPr="00A91092">
        <w:t xml:space="preserve">. Lze </w:t>
      </w:r>
      <w:r w:rsidR="00A91092">
        <w:t>je</w:t>
      </w:r>
      <w:r w:rsidR="00846695">
        <w:t>j</w:t>
      </w:r>
      <w:r w:rsidR="00A91092">
        <w:t xml:space="preserve"> </w:t>
      </w:r>
      <w:r w:rsidRPr="00A91092">
        <w:t>využít i v nižších ročnících SŠ.</w:t>
      </w:r>
    </w:p>
    <w:p w14:paraId="13CAAA36" w14:textId="77777777" w:rsidR="00D27F7C" w:rsidRPr="00A91092" w:rsidRDefault="00D27F7C" w:rsidP="00D27F7C">
      <w:pPr>
        <w:pStyle w:val="Default"/>
      </w:pPr>
    </w:p>
    <w:p w14:paraId="60F0A871" w14:textId="77777777" w:rsidR="00D27F7C" w:rsidRPr="00A91092" w:rsidRDefault="00D27F7C" w:rsidP="00D27F7C">
      <w:pPr>
        <w:pStyle w:val="Default"/>
      </w:pPr>
      <w:r w:rsidRPr="00A91092">
        <w:rPr>
          <w:b/>
          <w:bCs/>
        </w:rPr>
        <w:t xml:space="preserve">Vzdělávací cíl </w:t>
      </w:r>
    </w:p>
    <w:p w14:paraId="0B7AD431" w14:textId="11A7169E" w:rsidR="002E701B" w:rsidRPr="00A91092" w:rsidRDefault="00000000">
      <w:pPr>
        <w:pStyle w:val="Odrkakostka"/>
      </w:pPr>
      <w:r w:rsidRPr="00A91092">
        <w:t>Žák shrne hlavní argumenty pro úplný zákaz, pro kompromis i pro volné používání mobilů ve škole tak, jak zazněly ve videu.</w:t>
      </w:r>
    </w:p>
    <w:p w14:paraId="022B06D0" w14:textId="55A4BBAE" w:rsidR="002E701B" w:rsidRPr="00A91092" w:rsidRDefault="00000000">
      <w:pPr>
        <w:pStyle w:val="Odrkakostka"/>
      </w:pPr>
      <w:r w:rsidRPr="00A91092">
        <w:t>Žák</w:t>
      </w:r>
      <w:r w:rsidR="0003133C" w:rsidRPr="00A91092">
        <w:t xml:space="preserve"> </w:t>
      </w:r>
      <w:r w:rsidRPr="00A91092">
        <w:t>zaujme a obhájí vlastní stanovisko k</w:t>
      </w:r>
      <w:r w:rsidR="00BC53BE">
        <w:t> </w:t>
      </w:r>
      <w:r w:rsidRPr="00A91092">
        <w:t>otázce regulace mobilů ve škole a doloží ho alespoň dvěma argumenty.</w:t>
      </w:r>
    </w:p>
    <w:p w14:paraId="47B11714" w14:textId="17F60F57" w:rsidR="002E701B" w:rsidRPr="00A91092" w:rsidRDefault="00000000">
      <w:pPr>
        <w:pStyle w:val="Odrkakostka"/>
      </w:pPr>
      <w:r w:rsidRPr="00A91092">
        <w:t>Žák navrhne ve skupině pravidla používání mobilů, která reagují na specifika jeho školy, a porovná svůj návrh s</w:t>
      </w:r>
      <w:r w:rsidR="00BC53BE">
        <w:t> </w:t>
      </w:r>
      <w:r w:rsidRPr="00A91092">
        <w:t>návrhy spolužáků.</w:t>
      </w:r>
    </w:p>
    <w:p w14:paraId="6FCF38FA" w14:textId="77777777" w:rsidR="00D27F7C" w:rsidRPr="00A91092" w:rsidRDefault="00D27F7C" w:rsidP="00D27F7C">
      <w:pPr>
        <w:pStyle w:val="Default"/>
        <w:rPr>
          <w:b/>
          <w:bCs/>
        </w:rPr>
      </w:pPr>
    </w:p>
    <w:p w14:paraId="7BC9B013" w14:textId="73723C27" w:rsidR="00D27F7C" w:rsidRPr="00A91092" w:rsidRDefault="00D27F7C" w:rsidP="00D27F7C">
      <w:pPr>
        <w:pStyle w:val="Default"/>
      </w:pPr>
      <w:r w:rsidRPr="00A91092">
        <w:rPr>
          <w:b/>
          <w:bCs/>
        </w:rPr>
        <w:t>Rozvíjené kompetence a gramotnosti</w:t>
      </w:r>
    </w:p>
    <w:p w14:paraId="0374C044" w14:textId="6C9CE205" w:rsidR="002E701B" w:rsidRPr="00A91092" w:rsidRDefault="00000000">
      <w:pPr>
        <w:pStyle w:val="Odrkakostka"/>
      </w:pPr>
      <w:r w:rsidRPr="00A91092">
        <w:rPr>
          <w:b/>
          <w:bCs/>
        </w:rPr>
        <w:t>Kompetence komunikativní:</w:t>
      </w:r>
      <w:r w:rsidRPr="00A91092">
        <w:t xml:space="preserve"> Žák naslouchá argumentům druhých, věcně reaguje a</w:t>
      </w:r>
      <w:r w:rsidR="004C4777" w:rsidRPr="00A91092">
        <w:t> </w:t>
      </w:r>
      <w:r w:rsidRPr="00A91092">
        <w:t>obhajuje vlastní stanovisko.</w:t>
      </w:r>
    </w:p>
    <w:p w14:paraId="3100B1D1" w14:textId="77777777" w:rsidR="002E701B" w:rsidRPr="00A91092" w:rsidRDefault="00000000">
      <w:pPr>
        <w:pStyle w:val="Odrkakostka"/>
      </w:pPr>
      <w:r w:rsidRPr="00A91092">
        <w:rPr>
          <w:b/>
          <w:bCs/>
        </w:rPr>
        <w:t>Kompetence sociální a personální:</w:t>
      </w:r>
      <w:r w:rsidRPr="00A91092">
        <w:t xml:space="preserve"> Žák spolupracuje ve skupině, respektuje odlišné názory a přispívá ke společnému řešení.</w:t>
      </w:r>
    </w:p>
    <w:p w14:paraId="02B272D9" w14:textId="320EB123" w:rsidR="002E701B" w:rsidRPr="00A91092" w:rsidRDefault="00000000">
      <w:pPr>
        <w:pStyle w:val="Odrkakostka"/>
      </w:pPr>
      <w:r w:rsidRPr="00A91092">
        <w:rPr>
          <w:b/>
          <w:bCs/>
        </w:rPr>
        <w:t>Kompetence občanské:</w:t>
      </w:r>
      <w:r w:rsidRPr="00A91092">
        <w:t xml:space="preserve"> Žák vnímá pravidla ve škole jako věc kolektivní dohody a</w:t>
      </w:r>
      <w:r w:rsidR="000C16ED" w:rsidRPr="00A91092">
        <w:t> </w:t>
      </w:r>
      <w:r w:rsidRPr="00A91092">
        <w:t>uvědomuje si vlastní odpovědnost za jejich dodržování.</w:t>
      </w:r>
    </w:p>
    <w:p w14:paraId="12ECB318" w14:textId="77777777" w:rsidR="002E701B" w:rsidRPr="00A91092" w:rsidRDefault="00000000">
      <w:pPr>
        <w:pStyle w:val="Odrkakostka"/>
      </w:pPr>
      <w:r w:rsidRPr="00A91092">
        <w:rPr>
          <w:b/>
          <w:bCs/>
        </w:rPr>
        <w:t>Průřezové téma Mediální výchova</w:t>
      </w:r>
      <w:r w:rsidRPr="00A91092">
        <w:t xml:space="preserve"> – interpretace vztahu mediálního sdělení a reality; vnímání autora (dokument zastává určité stanovisko).</w:t>
      </w:r>
    </w:p>
    <w:p w14:paraId="1D9F6568" w14:textId="77777777" w:rsidR="00D27F7C" w:rsidRPr="00A91092" w:rsidRDefault="00D27F7C" w:rsidP="00D27F7C">
      <w:pPr>
        <w:pStyle w:val="Default"/>
        <w:rPr>
          <w:b/>
          <w:bCs/>
        </w:rPr>
      </w:pPr>
    </w:p>
    <w:p w14:paraId="07020E6B" w14:textId="007A9D2E" w:rsidR="00D27F7C" w:rsidRPr="00A91092" w:rsidRDefault="00D27F7C" w:rsidP="00D27F7C">
      <w:pPr>
        <w:pStyle w:val="Default"/>
      </w:pPr>
      <w:r w:rsidRPr="00A91092">
        <w:rPr>
          <w:b/>
          <w:bCs/>
        </w:rPr>
        <w:t>Pomůcky a další zdroje</w:t>
      </w:r>
    </w:p>
    <w:p w14:paraId="6772023D" w14:textId="3D954AA5" w:rsidR="00D27F7C" w:rsidRPr="00A91092" w:rsidRDefault="00373607" w:rsidP="00D27F7C">
      <w:pPr>
        <w:pStyle w:val="Odrkakostka"/>
      </w:pPr>
      <w:r>
        <w:t>v</w:t>
      </w:r>
      <w:r w:rsidRPr="00A91092">
        <w:t xml:space="preserve">elký papír (A3) nebo </w:t>
      </w:r>
      <w:proofErr w:type="spellStart"/>
      <w:r w:rsidRPr="00A91092">
        <w:t>flipchart</w:t>
      </w:r>
      <w:proofErr w:type="spellEnd"/>
      <w:r w:rsidRPr="00A91092">
        <w:t xml:space="preserve"> pro skupinové návrhy pravidel (úkol 4)</w:t>
      </w:r>
    </w:p>
    <w:p w14:paraId="1BCCC723" w14:textId="235D6573" w:rsidR="00D27F7C" w:rsidRPr="00A91092" w:rsidRDefault="00D27F7C" w:rsidP="00D27F7C">
      <w:pPr>
        <w:pStyle w:val="Default"/>
      </w:pPr>
      <w:r w:rsidRPr="00A91092">
        <w:rPr>
          <w:b/>
          <w:bCs/>
        </w:rPr>
        <w:t>Celková časová náročnost</w:t>
      </w:r>
    </w:p>
    <w:p w14:paraId="1A004F8D" w14:textId="7FE375E2" w:rsidR="00D27F7C" w:rsidRPr="00A91092" w:rsidRDefault="00A63CA7" w:rsidP="00D27F7C">
      <w:pPr>
        <w:pStyle w:val="Default"/>
      </w:pPr>
      <w:r w:rsidRPr="00A91092">
        <w:rPr>
          <w:sz w:val="22"/>
        </w:rPr>
        <w:t>Pracovní list je koncipov</w:t>
      </w:r>
      <w:r w:rsidR="00373607">
        <w:rPr>
          <w:sz w:val="22"/>
        </w:rPr>
        <w:t>á</w:t>
      </w:r>
      <w:r w:rsidRPr="00A91092">
        <w:rPr>
          <w:sz w:val="22"/>
        </w:rPr>
        <w:t>n tak, aby byl zvládnutelný během 35–40 minut.</w:t>
      </w:r>
    </w:p>
    <w:p w14:paraId="18F892CA" w14:textId="77777777" w:rsidR="00D27F7C" w:rsidRDefault="00D27F7C" w:rsidP="00D27F7C">
      <w:pPr>
        <w:pStyle w:val="Default"/>
      </w:pPr>
    </w:p>
    <w:p w14:paraId="2F12CFD8" w14:textId="77777777" w:rsidR="00270F0A" w:rsidRDefault="00270F0A" w:rsidP="00D27F7C">
      <w:pPr>
        <w:pStyle w:val="Default"/>
      </w:pPr>
    </w:p>
    <w:p w14:paraId="7A73471C" w14:textId="77777777" w:rsidR="00270F0A" w:rsidRDefault="00270F0A" w:rsidP="00D27F7C">
      <w:pPr>
        <w:pStyle w:val="Default"/>
      </w:pPr>
    </w:p>
    <w:p w14:paraId="3566ACA0" w14:textId="77777777" w:rsidR="00270F0A" w:rsidRDefault="00270F0A" w:rsidP="00D27F7C">
      <w:pPr>
        <w:pStyle w:val="Default"/>
      </w:pPr>
    </w:p>
    <w:p w14:paraId="7B5E40D7" w14:textId="77777777" w:rsidR="00270F0A" w:rsidRDefault="00270F0A" w:rsidP="00D27F7C">
      <w:pPr>
        <w:pStyle w:val="Default"/>
      </w:pPr>
    </w:p>
    <w:p w14:paraId="64C28D19" w14:textId="77777777" w:rsidR="00270F0A" w:rsidRPr="00A91092" w:rsidRDefault="00270F0A" w:rsidP="00D27F7C">
      <w:pPr>
        <w:pStyle w:val="Default"/>
      </w:pPr>
    </w:p>
    <w:p w14:paraId="13241C90" w14:textId="77777777" w:rsidR="00D27F7C" w:rsidRDefault="00D27F7C" w:rsidP="00D27F7C">
      <w:pPr>
        <w:pStyle w:val="Default"/>
        <w:rPr>
          <w:b/>
          <w:bCs/>
        </w:rPr>
      </w:pPr>
      <w:r w:rsidRPr="00A91092">
        <w:rPr>
          <w:b/>
          <w:bCs/>
        </w:rPr>
        <w:lastRenderedPageBreak/>
        <w:t xml:space="preserve">Postup výuky </w:t>
      </w:r>
    </w:p>
    <w:p w14:paraId="4D66D54B" w14:textId="77777777" w:rsidR="00A75DC4" w:rsidRPr="00A91092" w:rsidRDefault="00A75DC4" w:rsidP="00D27F7C">
      <w:pPr>
        <w:pStyle w:val="Default"/>
        <w:rPr>
          <w:b/>
          <w:bCs/>
        </w:rPr>
      </w:pPr>
    </w:p>
    <w:p w14:paraId="6B68773C" w14:textId="10FD1878" w:rsidR="00015A8C" w:rsidRDefault="00270F0A" w:rsidP="00270F0A">
      <w:pPr>
        <w:pStyle w:val="Default"/>
        <w:rPr>
          <w:sz w:val="22"/>
          <w:szCs w:val="22"/>
        </w:rPr>
      </w:pPr>
      <w:r w:rsidRPr="00270F0A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 </w:t>
      </w:r>
      <w:r w:rsidR="00D01299" w:rsidRPr="00A91092">
        <w:rPr>
          <w:b/>
          <w:bCs/>
          <w:sz w:val="22"/>
          <w:szCs w:val="22"/>
        </w:rPr>
        <w:t>Evokace: Kde stojím (5 min)</w:t>
      </w:r>
      <w:r w:rsidR="00D01299" w:rsidRPr="00A91092">
        <w:rPr>
          <w:sz w:val="22"/>
          <w:szCs w:val="22"/>
        </w:rPr>
        <w:t xml:space="preserve"> </w:t>
      </w:r>
      <w:r w:rsidR="00373607">
        <w:rPr>
          <w:sz w:val="22"/>
          <w:szCs w:val="22"/>
        </w:rPr>
        <w:t>–</w:t>
      </w:r>
      <w:r w:rsidR="00D01299" w:rsidRPr="00A91092">
        <w:rPr>
          <w:sz w:val="22"/>
          <w:szCs w:val="22"/>
        </w:rPr>
        <w:t xml:space="preserve"> Vyznačte v</w:t>
      </w:r>
      <w:r w:rsidR="00373607">
        <w:rPr>
          <w:sz w:val="22"/>
          <w:szCs w:val="22"/>
        </w:rPr>
        <w:t> </w:t>
      </w:r>
      <w:r w:rsidR="00D01299" w:rsidRPr="00A91092">
        <w:rPr>
          <w:sz w:val="22"/>
          <w:szCs w:val="22"/>
        </w:rPr>
        <w:t>učebně osu se třemi body: úplný zákaz mobilů ve škole</w:t>
      </w:r>
      <w:r w:rsidR="0003133C" w:rsidRPr="00A91092">
        <w:rPr>
          <w:sz w:val="22"/>
          <w:szCs w:val="22"/>
        </w:rPr>
        <w:t xml:space="preserve">, </w:t>
      </w:r>
      <w:r w:rsidR="00D01299" w:rsidRPr="00A91092">
        <w:rPr>
          <w:sz w:val="22"/>
          <w:szCs w:val="22"/>
        </w:rPr>
        <w:t>kompromis (povoleno jen o přestávce)</w:t>
      </w:r>
      <w:r w:rsidR="0003133C" w:rsidRPr="00A91092">
        <w:rPr>
          <w:sz w:val="22"/>
          <w:szCs w:val="22"/>
        </w:rPr>
        <w:t>,</w:t>
      </w:r>
      <w:r w:rsidR="00D01299" w:rsidRPr="00A91092">
        <w:rPr>
          <w:sz w:val="22"/>
          <w:szCs w:val="22"/>
        </w:rPr>
        <w:t xml:space="preserve"> volné používání. Vyzvěte žáky, ať se fyzicky postaví na pozici, která nejlépe odpovídá jejich současnému názoru. Stručně se zeptejte 2–3 žáků z</w:t>
      </w:r>
      <w:r w:rsidR="00373607">
        <w:rPr>
          <w:sz w:val="22"/>
          <w:szCs w:val="22"/>
        </w:rPr>
        <w:t> </w:t>
      </w:r>
      <w:r w:rsidR="00D01299" w:rsidRPr="00A91092">
        <w:rPr>
          <w:sz w:val="22"/>
          <w:szCs w:val="22"/>
        </w:rPr>
        <w:t xml:space="preserve">různých pozic, proč si vybrali právě tu. Pak se vrátí na místa a do </w:t>
      </w:r>
      <w:r w:rsidR="00373607">
        <w:rPr>
          <w:sz w:val="22"/>
          <w:szCs w:val="22"/>
        </w:rPr>
        <w:t>ú</w:t>
      </w:r>
      <w:r w:rsidR="00D01299" w:rsidRPr="00A91092">
        <w:rPr>
          <w:sz w:val="22"/>
          <w:szCs w:val="22"/>
        </w:rPr>
        <w:t>kolu 1 si zapíší své stanovisko.</w:t>
      </w:r>
    </w:p>
    <w:p w14:paraId="5E46FB5B" w14:textId="77777777" w:rsidR="00270F0A" w:rsidRPr="00A91092" w:rsidRDefault="00270F0A" w:rsidP="00270F0A">
      <w:pPr>
        <w:pStyle w:val="Default"/>
      </w:pPr>
    </w:p>
    <w:p w14:paraId="21B3181C" w14:textId="1C1D320B" w:rsidR="002E701B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>2. Sledování pasáže (3 min)</w:t>
      </w:r>
      <w:r w:rsidRPr="00A91092">
        <w:rPr>
          <w:sz w:val="22"/>
          <w:szCs w:val="22"/>
        </w:rPr>
        <w:t xml:space="preserve"> </w:t>
      </w:r>
      <w:r w:rsidR="00373607">
        <w:rPr>
          <w:sz w:val="22"/>
          <w:szCs w:val="22"/>
        </w:rPr>
        <w:t>–</w:t>
      </w:r>
      <w:r w:rsidRPr="00A91092">
        <w:rPr>
          <w:sz w:val="22"/>
          <w:szCs w:val="22"/>
        </w:rPr>
        <w:t xml:space="preserve"> Pusťte </w:t>
      </w:r>
      <w:r w:rsidR="0003133C" w:rsidRPr="00A91092">
        <w:rPr>
          <w:sz w:val="22"/>
          <w:szCs w:val="22"/>
        </w:rPr>
        <w:t>video</w:t>
      </w:r>
      <w:r w:rsidR="000C16ED" w:rsidRPr="00A91092">
        <w:rPr>
          <w:sz w:val="22"/>
          <w:szCs w:val="22"/>
        </w:rPr>
        <w:t>.</w:t>
      </w:r>
      <w:r w:rsidRPr="00A91092">
        <w:rPr>
          <w:sz w:val="22"/>
          <w:szCs w:val="22"/>
        </w:rPr>
        <w:t xml:space="preserve"> Před spuštěním zadejte instrukci: „Zapisujte si do </w:t>
      </w:r>
      <w:r w:rsidR="00373607">
        <w:rPr>
          <w:sz w:val="22"/>
          <w:szCs w:val="22"/>
        </w:rPr>
        <w:t>ú</w:t>
      </w:r>
      <w:r w:rsidRPr="00A91092">
        <w:rPr>
          <w:sz w:val="22"/>
          <w:szCs w:val="22"/>
        </w:rPr>
        <w:t>kolu 2 argumenty</w:t>
      </w:r>
      <w:r w:rsidR="00AB2965" w:rsidRPr="00AB2965">
        <w:rPr>
          <w:sz w:val="22"/>
          <w:szCs w:val="22"/>
        </w:rPr>
        <w:t xml:space="preserve"> </w:t>
      </w:r>
      <w:r w:rsidR="00AB2965" w:rsidRPr="00A91092">
        <w:rPr>
          <w:sz w:val="22"/>
          <w:szCs w:val="22"/>
        </w:rPr>
        <w:t>ředitele</w:t>
      </w:r>
      <w:r w:rsidR="00AB2965" w:rsidRPr="00AB2965">
        <w:rPr>
          <w:sz w:val="22"/>
          <w:szCs w:val="22"/>
        </w:rPr>
        <w:t xml:space="preserve"> </w:t>
      </w:r>
      <w:r w:rsidR="00AB2965" w:rsidRPr="00A91092">
        <w:rPr>
          <w:sz w:val="22"/>
          <w:szCs w:val="22"/>
        </w:rPr>
        <w:t>i žáků</w:t>
      </w:r>
      <w:r w:rsidRPr="00A91092">
        <w:rPr>
          <w:sz w:val="22"/>
          <w:szCs w:val="22"/>
        </w:rPr>
        <w:t xml:space="preserve">, které ve videu zazní. Nepřidávejte své vlastní, </w:t>
      </w:r>
      <w:r w:rsidR="00AB2965">
        <w:rPr>
          <w:sz w:val="22"/>
          <w:szCs w:val="22"/>
        </w:rPr>
        <w:t xml:space="preserve">pište </w:t>
      </w:r>
      <w:r w:rsidRPr="00A91092">
        <w:rPr>
          <w:sz w:val="22"/>
          <w:szCs w:val="22"/>
        </w:rPr>
        <w:t>jen</w:t>
      </w:r>
      <w:r w:rsidR="00AB2965">
        <w:rPr>
          <w:sz w:val="22"/>
          <w:szCs w:val="22"/>
        </w:rPr>
        <w:t>,</w:t>
      </w:r>
      <w:r w:rsidRPr="00A91092">
        <w:rPr>
          <w:sz w:val="22"/>
          <w:szCs w:val="22"/>
        </w:rPr>
        <w:t xml:space="preserve"> co skutečně řekli.</w:t>
      </w:r>
      <w:r w:rsidR="00AB2965">
        <w:rPr>
          <w:sz w:val="22"/>
          <w:szCs w:val="22"/>
        </w:rPr>
        <w:t>“</w:t>
      </w:r>
    </w:p>
    <w:p w14:paraId="1B1DC08B" w14:textId="77777777" w:rsidR="00270F0A" w:rsidRPr="00A91092" w:rsidRDefault="00270F0A">
      <w:pPr>
        <w:pStyle w:val="Default"/>
      </w:pPr>
    </w:p>
    <w:p w14:paraId="6EB09F72" w14:textId="144A3134" w:rsidR="002E701B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>3. Argumenty z</w:t>
      </w:r>
      <w:r w:rsidR="00AB2965">
        <w:rPr>
          <w:b/>
          <w:bCs/>
          <w:sz w:val="22"/>
          <w:szCs w:val="22"/>
        </w:rPr>
        <w:t> </w:t>
      </w:r>
      <w:r w:rsidRPr="00A91092">
        <w:rPr>
          <w:b/>
          <w:bCs/>
          <w:sz w:val="22"/>
          <w:szCs w:val="22"/>
        </w:rPr>
        <w:t>videa (8 min)</w:t>
      </w:r>
      <w:r w:rsidRPr="00A91092">
        <w:rPr>
          <w:sz w:val="22"/>
          <w:szCs w:val="22"/>
        </w:rPr>
        <w:t xml:space="preserve"> </w:t>
      </w:r>
      <w:r w:rsidR="00373607">
        <w:rPr>
          <w:sz w:val="22"/>
          <w:szCs w:val="22"/>
        </w:rPr>
        <w:t>–</w:t>
      </w:r>
      <w:r w:rsidRPr="00A91092">
        <w:rPr>
          <w:sz w:val="22"/>
          <w:szCs w:val="22"/>
        </w:rPr>
        <w:t xml:space="preserve"> Žáci samostatně dokončí </w:t>
      </w:r>
      <w:r w:rsidR="00AB2965">
        <w:rPr>
          <w:sz w:val="22"/>
          <w:szCs w:val="22"/>
        </w:rPr>
        <w:t>ú</w:t>
      </w:r>
      <w:r w:rsidRPr="00A91092">
        <w:rPr>
          <w:sz w:val="22"/>
          <w:szCs w:val="22"/>
        </w:rPr>
        <w:t>kol 2 a 3</w:t>
      </w:r>
      <w:r w:rsidR="0003133C" w:rsidRPr="00A91092">
        <w:rPr>
          <w:sz w:val="22"/>
          <w:szCs w:val="22"/>
        </w:rPr>
        <w:t>,</w:t>
      </w:r>
      <w:r w:rsidRPr="00A91092">
        <w:rPr>
          <w:sz w:val="22"/>
          <w:szCs w:val="22"/>
        </w:rPr>
        <w:t xml:space="preserve"> nejprve zapíš</w:t>
      </w:r>
      <w:r w:rsidR="00AB2965">
        <w:rPr>
          <w:sz w:val="22"/>
          <w:szCs w:val="22"/>
        </w:rPr>
        <w:t>ou</w:t>
      </w:r>
      <w:r w:rsidRPr="00A91092">
        <w:rPr>
          <w:sz w:val="22"/>
          <w:szCs w:val="22"/>
        </w:rPr>
        <w:t xml:space="preserve"> argumenty z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videa do tabulky, pak označí, který z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argumentů je pro ně osobně nejpřesvědčivější</w:t>
      </w:r>
      <w:r w:rsidR="00AB2965">
        <w:rPr>
          <w:sz w:val="22"/>
          <w:szCs w:val="22"/>
        </w:rPr>
        <w:t>,</w:t>
      </w:r>
      <w:r w:rsidRPr="00A91092">
        <w:rPr>
          <w:sz w:val="22"/>
          <w:szCs w:val="22"/>
        </w:rPr>
        <w:t xml:space="preserve"> a krátce zdůvodní. Společně v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plénu projděte zápisy</w:t>
      </w:r>
      <w:r w:rsidR="00AB2965">
        <w:rPr>
          <w:sz w:val="22"/>
          <w:szCs w:val="22"/>
        </w:rPr>
        <w:t xml:space="preserve"> a</w:t>
      </w:r>
      <w:r w:rsidRPr="00A91092">
        <w:rPr>
          <w:sz w:val="22"/>
          <w:szCs w:val="22"/>
        </w:rPr>
        <w:t xml:space="preserve"> doplňte argumenty, které někdo zachytil a jiní ne.</w:t>
      </w:r>
    </w:p>
    <w:p w14:paraId="73B953C7" w14:textId="77777777" w:rsidR="00270F0A" w:rsidRPr="00A91092" w:rsidRDefault="00270F0A">
      <w:pPr>
        <w:pStyle w:val="Default"/>
      </w:pPr>
    </w:p>
    <w:p w14:paraId="08E1B7E0" w14:textId="7D4E4D03" w:rsidR="002E701B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>4. Skupinová práce: Návrh pravidel (15 min)</w:t>
      </w:r>
      <w:r w:rsidRPr="00A91092">
        <w:rPr>
          <w:sz w:val="22"/>
          <w:szCs w:val="22"/>
        </w:rPr>
        <w:t xml:space="preserve"> </w:t>
      </w:r>
      <w:r w:rsidR="00373607">
        <w:rPr>
          <w:sz w:val="22"/>
          <w:szCs w:val="22"/>
        </w:rPr>
        <w:t>–</w:t>
      </w:r>
      <w:r w:rsidRPr="00A91092">
        <w:rPr>
          <w:sz w:val="22"/>
          <w:szCs w:val="22"/>
        </w:rPr>
        <w:t xml:space="preserve"> Rozdělte žáky do skupin po 3–4. Každá skupina navrhne pravidla pro mobily na vaší konkrétní škole (</w:t>
      </w:r>
      <w:r w:rsidR="00AB2965">
        <w:rPr>
          <w:sz w:val="22"/>
          <w:szCs w:val="22"/>
        </w:rPr>
        <w:t>ú</w:t>
      </w:r>
      <w:r w:rsidRPr="00A91092">
        <w:rPr>
          <w:sz w:val="22"/>
          <w:szCs w:val="22"/>
        </w:rPr>
        <w:t>kol 4). Pravidla musí pokrýt: kdy a kde je možné mobil používat, jak řešit porušení, kdo by se měl na tvorbě pravidel podílet. Skupiny prezentují své návrhy ostatním (každá max. 1 minutu). Třída návrhy hodnotí podle tří kritérií: proveditelnost, podpora seberegulace, férovost.</w:t>
      </w:r>
    </w:p>
    <w:p w14:paraId="70419347" w14:textId="77777777" w:rsidR="00270F0A" w:rsidRPr="00A91092" w:rsidRDefault="00270F0A">
      <w:pPr>
        <w:pStyle w:val="Default"/>
      </w:pPr>
    </w:p>
    <w:p w14:paraId="5657CF96" w14:textId="57D58AA0" w:rsidR="002E701B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>5. Sebereflexe (4 min)</w:t>
      </w:r>
      <w:r w:rsidRPr="00A91092">
        <w:rPr>
          <w:sz w:val="22"/>
          <w:szCs w:val="22"/>
        </w:rPr>
        <w:t xml:space="preserve"> </w:t>
      </w:r>
      <w:r w:rsidR="00373607">
        <w:rPr>
          <w:sz w:val="22"/>
          <w:szCs w:val="22"/>
        </w:rPr>
        <w:t>–</w:t>
      </w:r>
      <w:r w:rsidRPr="00A91092">
        <w:rPr>
          <w:sz w:val="22"/>
          <w:szCs w:val="22"/>
        </w:rPr>
        <w:t xml:space="preserve"> Žáci individuálně dokončí poslední otázku v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PL. Pokud zbude čas, zeptejte se, zda někdo na škále z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evokace změnil pozici</w:t>
      </w:r>
      <w:r w:rsidR="0003133C" w:rsidRPr="00A91092">
        <w:rPr>
          <w:sz w:val="22"/>
          <w:szCs w:val="22"/>
        </w:rPr>
        <w:t xml:space="preserve">, </w:t>
      </w:r>
      <w:r w:rsidRPr="00A91092">
        <w:rPr>
          <w:sz w:val="22"/>
          <w:szCs w:val="22"/>
        </w:rPr>
        <w:t>a co k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tomu vedlo.</w:t>
      </w:r>
    </w:p>
    <w:p w14:paraId="2DF91614" w14:textId="77777777" w:rsidR="00270F0A" w:rsidRPr="00A91092" w:rsidRDefault="00270F0A">
      <w:pPr>
        <w:pStyle w:val="Default"/>
      </w:pPr>
    </w:p>
    <w:p w14:paraId="01C384B6" w14:textId="293EF2BF" w:rsidR="002E701B" w:rsidRPr="00A91092" w:rsidRDefault="00000000">
      <w:pPr>
        <w:pStyle w:val="Default"/>
      </w:pPr>
      <w:r w:rsidRPr="00A91092">
        <w:rPr>
          <w:b/>
          <w:bCs/>
          <w:sz w:val="22"/>
          <w:szCs w:val="22"/>
        </w:rPr>
        <w:t>6. Volitelná aktivita: Simulace školního parlamentu (rozšiřující, 20 min ve druhé hodině)</w:t>
      </w:r>
      <w:r w:rsidRPr="00A91092">
        <w:rPr>
          <w:sz w:val="22"/>
          <w:szCs w:val="22"/>
        </w:rPr>
        <w:t xml:space="preserve"> </w:t>
      </w:r>
      <w:r w:rsidR="00373607">
        <w:rPr>
          <w:sz w:val="22"/>
          <w:szCs w:val="22"/>
        </w:rPr>
        <w:t>–</w:t>
      </w:r>
      <w:r w:rsidRPr="00A91092">
        <w:rPr>
          <w:sz w:val="22"/>
          <w:szCs w:val="22"/>
        </w:rPr>
        <w:t xml:space="preserve"> Pokud chcete na téma navázat, přidělte žákům role (ředitel, učitel, rodič, žák, školní psycholog) a uspořádejte simulaci školního parlamentu, který rozhoduje o pravidlech pro mobily. Reflektujte: </w:t>
      </w:r>
      <w:r w:rsidR="00AB2965">
        <w:rPr>
          <w:sz w:val="22"/>
          <w:szCs w:val="22"/>
        </w:rPr>
        <w:t>J</w:t>
      </w:r>
      <w:r w:rsidRPr="00A91092">
        <w:rPr>
          <w:sz w:val="22"/>
          <w:szCs w:val="22"/>
        </w:rPr>
        <w:t>aké je hájit pozici, se kterou osobně nesouhlasí</w:t>
      </w:r>
      <w:r w:rsidR="00AB2965">
        <w:rPr>
          <w:sz w:val="22"/>
          <w:szCs w:val="22"/>
        </w:rPr>
        <w:t>te</w:t>
      </w:r>
      <w:r w:rsidRPr="00A91092">
        <w:rPr>
          <w:sz w:val="22"/>
          <w:szCs w:val="22"/>
        </w:rPr>
        <w:t>?</w:t>
      </w:r>
    </w:p>
    <w:p w14:paraId="44C6FE14" w14:textId="77777777" w:rsidR="00D01299" w:rsidRPr="00A91092" w:rsidRDefault="00D01299" w:rsidP="00D27F7C">
      <w:pPr>
        <w:pStyle w:val="Default"/>
      </w:pPr>
    </w:p>
    <w:p w14:paraId="210E1572" w14:textId="7F354802" w:rsidR="00D01299" w:rsidRPr="00A91092" w:rsidRDefault="00D01299" w:rsidP="00D27F7C">
      <w:pPr>
        <w:pStyle w:val="Default"/>
        <w:rPr>
          <w:b/>
          <w:bCs/>
        </w:rPr>
      </w:pPr>
      <w:r w:rsidRPr="00A91092">
        <w:rPr>
          <w:b/>
          <w:bCs/>
        </w:rPr>
        <w:t>Doporučení</w:t>
      </w:r>
    </w:p>
    <w:p w14:paraId="3459682B" w14:textId="49A0B0D1" w:rsidR="00D01299" w:rsidRDefault="00D01299" w:rsidP="00D27F7C">
      <w:pPr>
        <w:pStyle w:val="Default"/>
        <w:rPr>
          <w:sz w:val="22"/>
        </w:rPr>
      </w:pPr>
      <w:r w:rsidRPr="00A91092">
        <w:rPr>
          <w:sz w:val="22"/>
        </w:rPr>
        <w:t>Dokument není zpravodajský a má zřetelné stanovisko ve prospěch zapojení žáků do tvorby pravidel. Při diskusi nepřiklánějte třídu k</w:t>
      </w:r>
      <w:r w:rsidR="000C16ED" w:rsidRPr="00A91092">
        <w:rPr>
          <w:sz w:val="22"/>
        </w:rPr>
        <w:t>e</w:t>
      </w:r>
      <w:r w:rsidRPr="00A91092">
        <w:rPr>
          <w:sz w:val="22"/>
        </w:rPr>
        <w:t xml:space="preserve"> „správné" odpovědi</w:t>
      </w:r>
      <w:r w:rsidR="0003133C" w:rsidRPr="00A91092">
        <w:rPr>
          <w:sz w:val="22"/>
        </w:rPr>
        <w:t>,</w:t>
      </w:r>
      <w:r w:rsidRPr="00A91092">
        <w:rPr>
          <w:sz w:val="22"/>
        </w:rPr>
        <w:t xml:space="preserve"> cílem PL je dát žákům prostor pro vlastní pozici, ne přesvědčit je. Pokud ve třídě převládne jedna pozice (např</w:t>
      </w:r>
      <w:r w:rsidR="00AB2965">
        <w:rPr>
          <w:sz w:val="22"/>
        </w:rPr>
        <w:t>íklad</w:t>
      </w:r>
      <w:r w:rsidRPr="00A91092">
        <w:rPr>
          <w:sz w:val="22"/>
        </w:rPr>
        <w:t xml:space="preserve"> „zakázat všechno</w:t>
      </w:r>
      <w:r w:rsidR="00AB2965">
        <w:rPr>
          <w:sz w:val="22"/>
        </w:rPr>
        <w:t>“</w:t>
      </w:r>
      <w:r w:rsidRPr="00A91092">
        <w:rPr>
          <w:sz w:val="22"/>
        </w:rPr>
        <w:t>), vyzvěte žáky, aby zformulovali nejsilnější argument opačné strany</w:t>
      </w:r>
      <w:r w:rsidR="00AB2965">
        <w:rPr>
          <w:sz w:val="22"/>
        </w:rPr>
        <w:t>.</w:t>
      </w:r>
      <w:r w:rsidRPr="00A91092">
        <w:rPr>
          <w:sz w:val="22"/>
        </w:rPr>
        <w:t xml:space="preserve"> </w:t>
      </w:r>
      <w:r w:rsidR="00AB2965">
        <w:rPr>
          <w:sz w:val="22"/>
        </w:rPr>
        <w:t>P</w:t>
      </w:r>
      <w:r w:rsidRPr="00A91092">
        <w:rPr>
          <w:sz w:val="22"/>
        </w:rPr>
        <w:t>omáhá to procvičit kritické myšlení i empatii. Při skupinovém návrhu pravidel zdůrazněte, že má jít o realistický návrh pro vaši konkrétní školu, n</w:t>
      </w:r>
      <w:r w:rsidR="00AB2965">
        <w:rPr>
          <w:sz w:val="22"/>
        </w:rPr>
        <w:t>ikoliv</w:t>
      </w:r>
      <w:r w:rsidRPr="00A91092">
        <w:rPr>
          <w:sz w:val="22"/>
        </w:rPr>
        <w:t xml:space="preserve"> o</w:t>
      </w:r>
      <w:r w:rsidR="00A13993" w:rsidRPr="00A91092">
        <w:rPr>
          <w:sz w:val="22"/>
        </w:rPr>
        <w:t> </w:t>
      </w:r>
      <w:r w:rsidRPr="00A91092">
        <w:rPr>
          <w:sz w:val="22"/>
        </w:rPr>
        <w:t>ideální systém.</w:t>
      </w:r>
    </w:p>
    <w:p w14:paraId="307D2821" w14:textId="77777777" w:rsidR="00270F0A" w:rsidRDefault="00270F0A" w:rsidP="00D27F7C">
      <w:pPr>
        <w:pStyle w:val="Default"/>
        <w:rPr>
          <w:sz w:val="22"/>
        </w:rPr>
      </w:pPr>
    </w:p>
    <w:p w14:paraId="657D9E97" w14:textId="77777777" w:rsidR="00270F0A" w:rsidRDefault="00270F0A" w:rsidP="00D27F7C">
      <w:pPr>
        <w:pStyle w:val="Default"/>
        <w:rPr>
          <w:sz w:val="22"/>
        </w:rPr>
      </w:pPr>
    </w:p>
    <w:p w14:paraId="0EAF4D53" w14:textId="77777777" w:rsidR="00270F0A" w:rsidRDefault="00270F0A" w:rsidP="00D27F7C">
      <w:pPr>
        <w:pStyle w:val="Default"/>
        <w:rPr>
          <w:sz w:val="22"/>
        </w:rPr>
      </w:pPr>
    </w:p>
    <w:p w14:paraId="168A6BEE" w14:textId="77777777" w:rsidR="00270F0A" w:rsidRDefault="00270F0A" w:rsidP="00D27F7C">
      <w:pPr>
        <w:pStyle w:val="Default"/>
        <w:rPr>
          <w:sz w:val="22"/>
        </w:rPr>
      </w:pPr>
    </w:p>
    <w:p w14:paraId="61579F34" w14:textId="77777777" w:rsidR="00270F0A" w:rsidRDefault="00270F0A" w:rsidP="00D27F7C">
      <w:pPr>
        <w:pStyle w:val="Default"/>
        <w:rPr>
          <w:sz w:val="22"/>
        </w:rPr>
      </w:pPr>
    </w:p>
    <w:p w14:paraId="4487DC11" w14:textId="77777777" w:rsidR="00270F0A" w:rsidRDefault="00270F0A" w:rsidP="00D27F7C">
      <w:pPr>
        <w:pStyle w:val="Default"/>
        <w:rPr>
          <w:sz w:val="22"/>
        </w:rPr>
      </w:pPr>
    </w:p>
    <w:p w14:paraId="78BEB6AC" w14:textId="77777777" w:rsidR="00270F0A" w:rsidRDefault="00270F0A" w:rsidP="00D27F7C">
      <w:pPr>
        <w:pStyle w:val="Default"/>
        <w:rPr>
          <w:sz w:val="22"/>
        </w:rPr>
      </w:pPr>
    </w:p>
    <w:p w14:paraId="1F543353" w14:textId="77777777" w:rsidR="00270F0A" w:rsidRDefault="00270F0A" w:rsidP="00D27F7C">
      <w:pPr>
        <w:pStyle w:val="Default"/>
        <w:rPr>
          <w:sz w:val="22"/>
        </w:rPr>
      </w:pPr>
    </w:p>
    <w:p w14:paraId="7DC019B8" w14:textId="77777777" w:rsidR="00270F0A" w:rsidRDefault="00270F0A" w:rsidP="00D27F7C">
      <w:pPr>
        <w:pStyle w:val="Default"/>
        <w:rPr>
          <w:sz w:val="22"/>
        </w:rPr>
      </w:pPr>
    </w:p>
    <w:p w14:paraId="31A7BFF9" w14:textId="77777777" w:rsidR="00270F0A" w:rsidRDefault="00270F0A" w:rsidP="00D27F7C">
      <w:pPr>
        <w:pStyle w:val="Default"/>
        <w:rPr>
          <w:sz w:val="22"/>
        </w:rPr>
      </w:pPr>
    </w:p>
    <w:p w14:paraId="4248A52C" w14:textId="77777777" w:rsidR="00270F0A" w:rsidRDefault="00270F0A" w:rsidP="00D27F7C">
      <w:pPr>
        <w:pStyle w:val="Default"/>
        <w:rPr>
          <w:sz w:val="22"/>
        </w:rPr>
      </w:pPr>
    </w:p>
    <w:p w14:paraId="1BDFEA33" w14:textId="77777777" w:rsidR="00270F0A" w:rsidRDefault="00270F0A" w:rsidP="00D27F7C">
      <w:pPr>
        <w:pStyle w:val="Default"/>
        <w:rPr>
          <w:sz w:val="22"/>
        </w:rPr>
      </w:pPr>
    </w:p>
    <w:p w14:paraId="3E6531CC" w14:textId="77777777" w:rsidR="00270F0A" w:rsidRDefault="00270F0A" w:rsidP="00D27F7C">
      <w:pPr>
        <w:pStyle w:val="Default"/>
        <w:rPr>
          <w:sz w:val="22"/>
        </w:rPr>
      </w:pPr>
    </w:p>
    <w:p w14:paraId="2A3DB932" w14:textId="77777777" w:rsidR="00270F0A" w:rsidRDefault="00270F0A" w:rsidP="00D27F7C">
      <w:pPr>
        <w:pStyle w:val="Default"/>
        <w:rPr>
          <w:sz w:val="22"/>
        </w:rPr>
      </w:pPr>
    </w:p>
    <w:p w14:paraId="391EF5F3" w14:textId="77777777" w:rsidR="00270F0A" w:rsidRDefault="00270F0A" w:rsidP="00D27F7C">
      <w:pPr>
        <w:pStyle w:val="Default"/>
        <w:rPr>
          <w:sz w:val="22"/>
        </w:rPr>
      </w:pPr>
    </w:p>
    <w:p w14:paraId="4BA5DCEA" w14:textId="77777777" w:rsidR="00270F0A" w:rsidRPr="00A91092" w:rsidRDefault="00270F0A" w:rsidP="00D27F7C">
      <w:pPr>
        <w:pStyle w:val="Default"/>
      </w:pPr>
    </w:p>
    <w:p w14:paraId="64FE0479" w14:textId="77777777" w:rsidR="00D01299" w:rsidRPr="00A91092" w:rsidRDefault="00D01299" w:rsidP="00D27F7C">
      <w:pPr>
        <w:pStyle w:val="Default"/>
      </w:pPr>
    </w:p>
    <w:p w14:paraId="7FFE8167" w14:textId="77777777" w:rsidR="00D01299" w:rsidRDefault="00D01299" w:rsidP="00D27F7C">
      <w:pPr>
        <w:pStyle w:val="Default"/>
        <w:rPr>
          <w:b/>
          <w:bCs/>
        </w:rPr>
      </w:pPr>
      <w:r w:rsidRPr="00A91092">
        <w:rPr>
          <w:b/>
          <w:bCs/>
        </w:rPr>
        <w:t>Metodická opora</w:t>
      </w:r>
    </w:p>
    <w:p w14:paraId="15AF0C3B" w14:textId="77777777" w:rsidR="00270F0A" w:rsidRPr="00A91092" w:rsidRDefault="00270F0A" w:rsidP="00D27F7C">
      <w:pPr>
        <w:pStyle w:val="Default"/>
        <w:rPr>
          <w:b/>
          <w:bCs/>
        </w:rPr>
      </w:pPr>
    </w:p>
    <w:p w14:paraId="61B73863" w14:textId="70D97D2A" w:rsidR="00D01299" w:rsidRDefault="00D01299" w:rsidP="00D27F7C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 xml:space="preserve">Úkol </w:t>
      </w:r>
      <w:r w:rsidR="0003133C" w:rsidRPr="00A91092">
        <w:rPr>
          <w:b/>
          <w:bCs/>
          <w:sz w:val="22"/>
          <w:szCs w:val="22"/>
        </w:rPr>
        <w:t>1</w:t>
      </w:r>
      <w:r w:rsidRPr="00A91092">
        <w:rPr>
          <w:b/>
          <w:bCs/>
          <w:sz w:val="22"/>
          <w:szCs w:val="22"/>
        </w:rPr>
        <w:t xml:space="preserve"> </w:t>
      </w:r>
      <w:r w:rsidR="00AB2965">
        <w:rPr>
          <w:b/>
          <w:bCs/>
          <w:sz w:val="22"/>
          <w:szCs w:val="22"/>
        </w:rPr>
        <w:t xml:space="preserve">– </w:t>
      </w:r>
      <w:r w:rsidRPr="00A91092">
        <w:rPr>
          <w:b/>
          <w:bCs/>
          <w:sz w:val="22"/>
          <w:szCs w:val="22"/>
        </w:rPr>
        <w:t>moje pozice:</w:t>
      </w:r>
      <w:r w:rsidRPr="00A91092">
        <w:rPr>
          <w:sz w:val="22"/>
          <w:szCs w:val="22"/>
        </w:rPr>
        <w:t xml:space="preserve"> Otevřená otázka, neexistuje správná odpověď. Pokud někdo váhá mezi dvěma pozicemi, doporučte, ať popíše obě a poznamená si, co by ho přesvědčilo posunout se jedním nebo druhým směrem.</w:t>
      </w:r>
    </w:p>
    <w:p w14:paraId="5B7202D0" w14:textId="77777777" w:rsidR="00270F0A" w:rsidRPr="00A91092" w:rsidRDefault="00270F0A" w:rsidP="00D27F7C">
      <w:pPr>
        <w:pStyle w:val="Default"/>
      </w:pPr>
    </w:p>
    <w:p w14:paraId="4CFB246D" w14:textId="1C97FEED" w:rsidR="002E701B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 xml:space="preserve">Úkol 2 </w:t>
      </w:r>
      <w:r w:rsidR="00AB2965">
        <w:rPr>
          <w:b/>
          <w:bCs/>
          <w:sz w:val="22"/>
          <w:szCs w:val="22"/>
        </w:rPr>
        <w:t xml:space="preserve">– </w:t>
      </w:r>
      <w:r w:rsidRPr="00A91092">
        <w:rPr>
          <w:b/>
          <w:bCs/>
          <w:sz w:val="22"/>
          <w:szCs w:val="22"/>
        </w:rPr>
        <w:t>argumenty z</w:t>
      </w:r>
      <w:r w:rsidR="00AB2965">
        <w:rPr>
          <w:b/>
          <w:bCs/>
          <w:sz w:val="22"/>
          <w:szCs w:val="22"/>
        </w:rPr>
        <w:t> </w:t>
      </w:r>
      <w:r w:rsidRPr="00A91092">
        <w:rPr>
          <w:b/>
          <w:bCs/>
          <w:sz w:val="22"/>
          <w:szCs w:val="22"/>
        </w:rPr>
        <w:t>videa (orientační odpovědi):</w:t>
      </w:r>
      <w:r w:rsidRPr="00A91092">
        <w:rPr>
          <w:sz w:val="22"/>
          <w:szCs w:val="22"/>
        </w:rPr>
        <w:t xml:space="preserve"> Pro úplný zákaz: </w:t>
      </w:r>
      <w:r w:rsidR="00AB2965">
        <w:rPr>
          <w:sz w:val="22"/>
          <w:szCs w:val="22"/>
        </w:rPr>
        <w:t>Z</w:t>
      </w:r>
      <w:r w:rsidRPr="00A91092">
        <w:rPr>
          <w:sz w:val="22"/>
          <w:szCs w:val="22"/>
        </w:rPr>
        <w:t xml:space="preserve">ákaz pomohl proti kyberšikaně, posílil osobní komunikaci mezi dětmi; je to praktické a snáz se </w:t>
      </w:r>
      <w:r w:rsidR="00AB2965">
        <w:rPr>
          <w:sz w:val="22"/>
          <w:szCs w:val="22"/>
        </w:rPr>
        <w:t xml:space="preserve">to </w:t>
      </w:r>
      <w:r w:rsidRPr="00A91092">
        <w:rPr>
          <w:sz w:val="22"/>
          <w:szCs w:val="22"/>
        </w:rPr>
        <w:t>kontroluje. Proti úplnému zákazu (z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úst žáků): „</w:t>
      </w:r>
      <w:r w:rsidR="00AB2965">
        <w:rPr>
          <w:sz w:val="22"/>
          <w:szCs w:val="22"/>
        </w:rPr>
        <w:t>Č</w:t>
      </w:r>
      <w:r w:rsidRPr="00A91092">
        <w:rPr>
          <w:sz w:val="22"/>
          <w:szCs w:val="22"/>
        </w:rPr>
        <w:t>eské školství nás vodí za ručičku</w:t>
      </w:r>
      <w:r w:rsidR="00AB2965">
        <w:rPr>
          <w:sz w:val="22"/>
          <w:szCs w:val="22"/>
        </w:rPr>
        <w:t>“</w:t>
      </w:r>
      <w:r w:rsidRPr="00A91092">
        <w:rPr>
          <w:sz w:val="22"/>
          <w:szCs w:val="22"/>
        </w:rPr>
        <w:t>, bez možnosti volby se nelze naučit seberegulaci</w:t>
      </w:r>
      <w:r w:rsidR="00AB2965">
        <w:rPr>
          <w:sz w:val="22"/>
          <w:szCs w:val="22"/>
        </w:rPr>
        <w:t>;</w:t>
      </w:r>
      <w:r w:rsidRPr="00A91092">
        <w:rPr>
          <w:sz w:val="22"/>
          <w:szCs w:val="22"/>
        </w:rPr>
        <w:t xml:space="preserve"> ředitel sám připouští, že ideální by bylo, kdyby pravidla fungovala bez zákazu. Pozice ředitele: </w:t>
      </w:r>
      <w:r w:rsidR="00AB2965">
        <w:rPr>
          <w:sz w:val="22"/>
          <w:szCs w:val="22"/>
        </w:rPr>
        <w:t>I</w:t>
      </w:r>
      <w:r w:rsidRPr="00A91092">
        <w:rPr>
          <w:sz w:val="22"/>
          <w:szCs w:val="22"/>
        </w:rPr>
        <w:t>deál</w:t>
      </w:r>
      <w:r w:rsidR="00AB2965">
        <w:rPr>
          <w:sz w:val="22"/>
          <w:szCs w:val="22"/>
        </w:rPr>
        <w:t>em</w:t>
      </w:r>
      <w:r w:rsidRPr="00A91092">
        <w:rPr>
          <w:sz w:val="22"/>
          <w:szCs w:val="22"/>
        </w:rPr>
        <w:t xml:space="preserve"> je komunita, kde pravidla fungují bez vnějšího zákazu</w:t>
      </w:r>
      <w:r w:rsidR="0003133C" w:rsidRPr="00A91092">
        <w:rPr>
          <w:sz w:val="22"/>
          <w:szCs w:val="22"/>
        </w:rPr>
        <w:t>,</w:t>
      </w:r>
      <w:r w:rsidRPr="00A91092">
        <w:rPr>
          <w:sz w:val="22"/>
          <w:szCs w:val="22"/>
        </w:rPr>
        <w:t xml:space="preserve"> zákaz je „druhé nejlepší</w:t>
      </w:r>
      <w:r w:rsidR="00AB2965">
        <w:rPr>
          <w:sz w:val="22"/>
          <w:szCs w:val="22"/>
        </w:rPr>
        <w:t>“</w:t>
      </w:r>
      <w:r w:rsidRPr="00A91092">
        <w:rPr>
          <w:sz w:val="22"/>
          <w:szCs w:val="22"/>
        </w:rPr>
        <w:t xml:space="preserve"> řešení, </w:t>
      </w:r>
      <w:r w:rsidR="0003133C" w:rsidRPr="00A91092">
        <w:rPr>
          <w:sz w:val="22"/>
          <w:szCs w:val="22"/>
        </w:rPr>
        <w:t>když</w:t>
      </w:r>
      <w:r w:rsidRPr="00A91092">
        <w:rPr>
          <w:sz w:val="22"/>
          <w:szCs w:val="22"/>
        </w:rPr>
        <w:t xml:space="preserve"> domluva nefungovala.</w:t>
      </w:r>
    </w:p>
    <w:p w14:paraId="7D30F1E8" w14:textId="77777777" w:rsidR="00270F0A" w:rsidRPr="00A91092" w:rsidRDefault="00270F0A">
      <w:pPr>
        <w:pStyle w:val="Default"/>
      </w:pPr>
    </w:p>
    <w:p w14:paraId="59B14A1B" w14:textId="1A99E6FE" w:rsidR="002E701B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 xml:space="preserve">Úkol 3 </w:t>
      </w:r>
      <w:r w:rsidR="00AB2965">
        <w:rPr>
          <w:b/>
          <w:bCs/>
          <w:sz w:val="22"/>
          <w:szCs w:val="22"/>
        </w:rPr>
        <w:t xml:space="preserve">– </w:t>
      </w:r>
      <w:r w:rsidRPr="00A91092">
        <w:rPr>
          <w:b/>
          <w:bCs/>
          <w:sz w:val="22"/>
          <w:szCs w:val="22"/>
        </w:rPr>
        <w:t>nejpřesvědčivější argument:</w:t>
      </w:r>
      <w:r w:rsidRPr="00A91092">
        <w:rPr>
          <w:sz w:val="22"/>
          <w:szCs w:val="22"/>
        </w:rPr>
        <w:t xml:space="preserve"> Žáci se mohou rozejít. Diskutujte, proč některé argumenty zaberou na různé lidi</w:t>
      </w:r>
      <w:r w:rsidR="00AB2965">
        <w:rPr>
          <w:sz w:val="22"/>
          <w:szCs w:val="22"/>
        </w:rPr>
        <w:t>.</w:t>
      </w:r>
      <w:r w:rsidRPr="00A91092">
        <w:rPr>
          <w:sz w:val="22"/>
          <w:szCs w:val="22"/>
        </w:rPr>
        <w:t xml:space="preserve"> </w:t>
      </w:r>
      <w:r w:rsidR="00AB2965">
        <w:rPr>
          <w:sz w:val="22"/>
          <w:szCs w:val="22"/>
        </w:rPr>
        <w:t>N</w:t>
      </w:r>
      <w:r w:rsidRPr="00A91092">
        <w:rPr>
          <w:sz w:val="22"/>
          <w:szCs w:val="22"/>
        </w:rPr>
        <w:t>ěkdo reaguje na praktický dopad (méně šikany), někdo na hodnotový rámec (důvěra, seberegulace), někdo na osobní zkušenost.</w:t>
      </w:r>
    </w:p>
    <w:p w14:paraId="50B1FF5C" w14:textId="77777777" w:rsidR="00270F0A" w:rsidRPr="00A91092" w:rsidRDefault="00270F0A">
      <w:pPr>
        <w:pStyle w:val="Default"/>
      </w:pPr>
    </w:p>
    <w:p w14:paraId="0174C5DA" w14:textId="35680CAB" w:rsidR="002E701B" w:rsidRPr="00A91092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 xml:space="preserve">Úkol 4 </w:t>
      </w:r>
      <w:r w:rsidR="00AB2965">
        <w:rPr>
          <w:b/>
          <w:bCs/>
          <w:sz w:val="22"/>
          <w:szCs w:val="22"/>
        </w:rPr>
        <w:t xml:space="preserve">– </w:t>
      </w:r>
      <w:r w:rsidRPr="00A91092">
        <w:rPr>
          <w:b/>
          <w:bCs/>
          <w:sz w:val="22"/>
          <w:szCs w:val="22"/>
        </w:rPr>
        <w:t>co by mělo dobré pravidlo obsahovat:</w:t>
      </w:r>
      <w:r w:rsidRPr="00A91092">
        <w:rPr>
          <w:sz w:val="22"/>
          <w:szCs w:val="22"/>
        </w:rPr>
        <w:t xml:space="preserve"> Funkční sada pravidel obvykle popisuje: kdy a kde lze mobil používat (např</w:t>
      </w:r>
      <w:r w:rsidR="00AB2965">
        <w:rPr>
          <w:sz w:val="22"/>
          <w:szCs w:val="22"/>
        </w:rPr>
        <w:t>íklad</w:t>
      </w:r>
      <w:r w:rsidRPr="00A91092">
        <w:rPr>
          <w:sz w:val="22"/>
          <w:szCs w:val="22"/>
        </w:rPr>
        <w:t xml:space="preserve"> „</w:t>
      </w:r>
      <w:r w:rsidR="00AB2965">
        <w:rPr>
          <w:sz w:val="22"/>
          <w:szCs w:val="22"/>
        </w:rPr>
        <w:t xml:space="preserve">mobil </w:t>
      </w:r>
      <w:r w:rsidRPr="00A91092">
        <w:rPr>
          <w:sz w:val="22"/>
          <w:szCs w:val="22"/>
        </w:rPr>
        <w:t>v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tašce během hodin, povolené použití při zadané práci</w:t>
      </w:r>
      <w:r w:rsidR="00AB2965">
        <w:rPr>
          <w:sz w:val="22"/>
          <w:szCs w:val="22"/>
        </w:rPr>
        <w:t>“</w:t>
      </w:r>
      <w:r w:rsidRPr="00A91092">
        <w:rPr>
          <w:sz w:val="22"/>
          <w:szCs w:val="22"/>
        </w:rPr>
        <w:t>); jak řešit porušení („1. připomenutí, 2. odložení do skříňky do konce dne</w:t>
      </w:r>
      <w:r w:rsidR="00AB2965">
        <w:rPr>
          <w:sz w:val="22"/>
          <w:szCs w:val="22"/>
        </w:rPr>
        <w:t>“</w:t>
      </w:r>
      <w:r w:rsidRPr="00A91092">
        <w:rPr>
          <w:sz w:val="22"/>
          <w:szCs w:val="22"/>
        </w:rPr>
        <w:t>); kdo se podílí na tvorbě a revizi (typicky kombinace vedení, učitelů, žáků</w:t>
      </w:r>
      <w:r w:rsidR="00AB2965">
        <w:rPr>
          <w:sz w:val="22"/>
          <w:szCs w:val="22"/>
        </w:rPr>
        <w:t>;</w:t>
      </w:r>
      <w:r w:rsidRPr="00A91092">
        <w:rPr>
          <w:sz w:val="22"/>
          <w:szCs w:val="22"/>
        </w:rPr>
        <w:t xml:space="preserve"> </w:t>
      </w:r>
      <w:r w:rsidR="00AB2965">
        <w:rPr>
          <w:sz w:val="22"/>
          <w:szCs w:val="22"/>
        </w:rPr>
        <w:t>v</w:t>
      </w:r>
      <w:r w:rsidR="0063305B" w:rsidRPr="00A91092">
        <w:rPr>
          <w:sz w:val="22"/>
          <w:szCs w:val="22"/>
        </w:rPr>
        <w:t xml:space="preserve"> celém dokumentu Zákaz mobilů později </w:t>
      </w:r>
      <w:r w:rsidRPr="00A91092">
        <w:rPr>
          <w:sz w:val="22"/>
          <w:szCs w:val="22"/>
        </w:rPr>
        <w:t>zaznělo, že druhá</w:t>
      </w:r>
      <w:r w:rsidR="0063305B" w:rsidRPr="00A91092">
        <w:rPr>
          <w:sz w:val="22"/>
          <w:szCs w:val="22"/>
        </w:rPr>
        <w:t xml:space="preserve"> vybraná</w:t>
      </w:r>
      <w:r w:rsidRPr="00A91092">
        <w:rPr>
          <w:sz w:val="22"/>
          <w:szCs w:val="22"/>
        </w:rPr>
        <w:t xml:space="preserve"> škola pravidla nastavovala přes školní parlament). Žáci </w:t>
      </w:r>
      <w:r w:rsidR="0003133C" w:rsidRPr="00A91092">
        <w:rPr>
          <w:sz w:val="22"/>
          <w:szCs w:val="22"/>
        </w:rPr>
        <w:t>možná</w:t>
      </w:r>
      <w:r w:rsidRPr="00A91092">
        <w:rPr>
          <w:sz w:val="22"/>
          <w:szCs w:val="22"/>
        </w:rPr>
        <w:t xml:space="preserve"> vynechají bod „revize</w:t>
      </w:r>
      <w:r w:rsidR="00AB2965">
        <w:rPr>
          <w:sz w:val="22"/>
          <w:szCs w:val="22"/>
        </w:rPr>
        <w:t>“</w:t>
      </w:r>
      <w:r w:rsidR="0003133C" w:rsidRPr="00A91092">
        <w:rPr>
          <w:sz w:val="22"/>
          <w:szCs w:val="22"/>
        </w:rPr>
        <w:t xml:space="preserve">, </w:t>
      </w:r>
      <w:r w:rsidRPr="00A91092">
        <w:rPr>
          <w:sz w:val="22"/>
          <w:szCs w:val="22"/>
        </w:rPr>
        <w:t xml:space="preserve">pravidla by </w:t>
      </w:r>
      <w:r w:rsidR="00AB2965">
        <w:rPr>
          <w:sz w:val="22"/>
          <w:szCs w:val="22"/>
        </w:rPr>
        <w:t xml:space="preserve">však </w:t>
      </w:r>
      <w:r w:rsidRPr="00A91092">
        <w:rPr>
          <w:sz w:val="22"/>
          <w:szCs w:val="22"/>
        </w:rPr>
        <w:t>měla být měnitelná. Upozorněte na to v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diskusi.</w:t>
      </w:r>
    </w:p>
    <w:p w14:paraId="0136E06C" w14:textId="77777777" w:rsidR="009525BD" w:rsidRPr="00A91092" w:rsidRDefault="009525BD">
      <w:pPr>
        <w:pStyle w:val="Default"/>
      </w:pPr>
    </w:p>
    <w:p w14:paraId="77D70014" w14:textId="297B7B0D" w:rsidR="002E701B" w:rsidRPr="00A91092" w:rsidRDefault="00000000">
      <w:pPr>
        <w:pStyle w:val="Default"/>
        <w:rPr>
          <w:sz w:val="22"/>
          <w:szCs w:val="22"/>
        </w:rPr>
      </w:pPr>
      <w:r w:rsidRPr="00A91092">
        <w:rPr>
          <w:b/>
          <w:bCs/>
          <w:sz w:val="22"/>
          <w:szCs w:val="22"/>
        </w:rPr>
        <w:t>Kontext pro vyučující</w:t>
      </w:r>
      <w:r w:rsidR="00AB2965">
        <w:rPr>
          <w:b/>
          <w:bCs/>
          <w:sz w:val="22"/>
          <w:szCs w:val="22"/>
        </w:rPr>
        <w:t xml:space="preserve"> –</w:t>
      </w:r>
      <w:r w:rsidR="0003133C" w:rsidRPr="00A91092">
        <w:rPr>
          <w:b/>
          <w:bCs/>
          <w:sz w:val="22"/>
          <w:szCs w:val="22"/>
        </w:rPr>
        <w:t xml:space="preserve"> </w:t>
      </w:r>
      <w:r w:rsidRPr="00A91092">
        <w:rPr>
          <w:b/>
          <w:bCs/>
          <w:sz w:val="22"/>
          <w:szCs w:val="22"/>
        </w:rPr>
        <w:t>co o tématu víme:</w:t>
      </w:r>
      <w:r w:rsidRPr="00A91092">
        <w:rPr>
          <w:sz w:val="22"/>
          <w:szCs w:val="22"/>
        </w:rPr>
        <w:t xml:space="preserve"> Plošný zákaz mobilů zavedlo od školního roku 2024/2025 Slovensko (na základních školách) a obdobná opatření přijala už dříve</w:t>
      </w:r>
      <w:r w:rsidR="00AB2965" w:rsidRPr="00AB2965">
        <w:rPr>
          <w:sz w:val="22"/>
          <w:szCs w:val="22"/>
        </w:rPr>
        <w:t xml:space="preserve"> </w:t>
      </w:r>
      <w:r w:rsidR="00AB2965" w:rsidRPr="00A91092">
        <w:rPr>
          <w:sz w:val="22"/>
          <w:szCs w:val="22"/>
        </w:rPr>
        <w:t>Francie</w:t>
      </w:r>
      <w:r w:rsidRPr="00A91092">
        <w:rPr>
          <w:sz w:val="22"/>
          <w:szCs w:val="22"/>
        </w:rPr>
        <w:t>. V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Česku MŠMT plošný zákaz nechystá</w:t>
      </w:r>
      <w:r w:rsidR="00AB2965">
        <w:rPr>
          <w:sz w:val="22"/>
          <w:szCs w:val="22"/>
        </w:rPr>
        <w:t>,</w:t>
      </w:r>
      <w:r w:rsidRPr="00A91092">
        <w:rPr>
          <w:sz w:val="22"/>
          <w:szCs w:val="22"/>
        </w:rPr>
        <w:t xml:space="preserve"> rozhodnutí je na ředitelích jednotlivých škol.</w:t>
      </w:r>
      <w:r w:rsidR="00636ADA" w:rsidRPr="00A91092">
        <w:rPr>
          <w:color w:val="FF0000"/>
          <w:sz w:val="22"/>
          <w:szCs w:val="22"/>
        </w:rPr>
        <w:t>*</w:t>
      </w:r>
      <w:r w:rsidRPr="00A91092">
        <w:rPr>
          <w:sz w:val="22"/>
          <w:szCs w:val="22"/>
        </w:rPr>
        <w:t xml:space="preserve"> Výzkumná evidence o dopadech zákazů zatím není jednoznačná</w:t>
      </w:r>
      <w:r w:rsidR="0003133C" w:rsidRPr="00A91092">
        <w:rPr>
          <w:sz w:val="22"/>
          <w:szCs w:val="22"/>
        </w:rPr>
        <w:t xml:space="preserve">, </w:t>
      </w:r>
      <w:r w:rsidRPr="00A91092">
        <w:rPr>
          <w:sz w:val="22"/>
          <w:szCs w:val="22"/>
        </w:rPr>
        <w:t>některé studie ukazují krátkodobý pokles vyrušování v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hodinách, dlouhodobé dopady na učení a duševní zdraví jsou předmětem dalšího výzkumu.</w:t>
      </w:r>
    </w:p>
    <w:p w14:paraId="5D38A916" w14:textId="1CF0B40B" w:rsidR="00636ADA" w:rsidRPr="00A91092" w:rsidRDefault="00636ADA">
      <w:pPr>
        <w:pStyle w:val="Default"/>
      </w:pPr>
      <w:r w:rsidRPr="00A91092">
        <w:rPr>
          <w:color w:val="FF0000"/>
          <w:sz w:val="22"/>
          <w:szCs w:val="22"/>
        </w:rPr>
        <w:t>*Edit: červen</w:t>
      </w:r>
      <w:r w:rsidR="007152AB" w:rsidRPr="00A91092">
        <w:rPr>
          <w:color w:val="FF0000"/>
          <w:sz w:val="22"/>
          <w:szCs w:val="22"/>
        </w:rPr>
        <w:t>ec</w:t>
      </w:r>
      <w:r w:rsidRPr="00A91092">
        <w:rPr>
          <w:color w:val="FF0000"/>
          <w:sz w:val="22"/>
          <w:szCs w:val="22"/>
        </w:rPr>
        <w:t xml:space="preserve"> 2026 </w:t>
      </w:r>
      <w:r w:rsidR="00AB2965">
        <w:rPr>
          <w:color w:val="FF0000"/>
          <w:sz w:val="22"/>
          <w:szCs w:val="22"/>
        </w:rPr>
        <w:t>–</w:t>
      </w:r>
      <w:r w:rsidRPr="00A91092">
        <w:rPr>
          <w:color w:val="FF0000"/>
          <w:sz w:val="22"/>
          <w:szCs w:val="22"/>
        </w:rPr>
        <w:t xml:space="preserve"> Vláda chce prosadit zákaz mobilů na ZŠ od školního roku 2027/2028.</w:t>
      </w:r>
      <w:r w:rsidRPr="00A91092">
        <w:rPr>
          <w:sz w:val="22"/>
          <w:szCs w:val="22"/>
        </w:rPr>
        <w:br/>
      </w:r>
    </w:p>
    <w:p w14:paraId="0E2AEED7" w14:textId="4FF8545D" w:rsidR="002E701B" w:rsidRPr="00A91092" w:rsidRDefault="00000000">
      <w:pPr>
        <w:pStyle w:val="Default"/>
      </w:pPr>
      <w:r w:rsidRPr="00A91092">
        <w:rPr>
          <w:b/>
          <w:bCs/>
          <w:sz w:val="22"/>
          <w:szCs w:val="22"/>
        </w:rPr>
        <w:t>Pokud diskuse skončí jednostranně:</w:t>
      </w:r>
      <w:r w:rsidRPr="00A91092">
        <w:rPr>
          <w:sz w:val="22"/>
          <w:szCs w:val="22"/>
        </w:rPr>
        <w:t xml:space="preserve"> Vraťte žáky k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formulaci ředitele z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videa: „Mnohem radši bych byl, kdybychom tu naši komunitu nasmě</w:t>
      </w:r>
      <w:r w:rsidR="00636ADA" w:rsidRPr="00A91092">
        <w:rPr>
          <w:sz w:val="22"/>
          <w:szCs w:val="22"/>
        </w:rPr>
        <w:t>r</w:t>
      </w:r>
      <w:r w:rsidRPr="00A91092">
        <w:rPr>
          <w:sz w:val="22"/>
          <w:szCs w:val="22"/>
        </w:rPr>
        <w:t>ovali k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tomu, aby ten zákaz být nemusel.</w:t>
      </w:r>
      <w:r w:rsidR="00AB2965">
        <w:rPr>
          <w:sz w:val="22"/>
          <w:szCs w:val="22"/>
        </w:rPr>
        <w:t>“</w:t>
      </w:r>
      <w:r w:rsidRPr="00A91092">
        <w:rPr>
          <w:sz w:val="22"/>
          <w:szCs w:val="22"/>
        </w:rPr>
        <w:t xml:space="preserve"> Tato věta nestaví zákaz jako vítězství</w:t>
      </w:r>
      <w:r w:rsidR="0003133C" w:rsidRPr="00A91092">
        <w:rPr>
          <w:sz w:val="22"/>
          <w:szCs w:val="22"/>
        </w:rPr>
        <w:t xml:space="preserve">, </w:t>
      </w:r>
      <w:r w:rsidRPr="00A91092">
        <w:rPr>
          <w:sz w:val="22"/>
          <w:szCs w:val="22"/>
        </w:rPr>
        <w:t>st</w:t>
      </w:r>
      <w:r w:rsidR="006D1F51" w:rsidRPr="00A91092">
        <w:rPr>
          <w:sz w:val="22"/>
          <w:szCs w:val="22"/>
        </w:rPr>
        <w:t>a</w:t>
      </w:r>
      <w:r w:rsidRPr="00A91092">
        <w:rPr>
          <w:sz w:val="22"/>
          <w:szCs w:val="22"/>
        </w:rPr>
        <w:t>ví ho jako nouzové řešení, když chybí důvěra. Pomůže to třídě posunout debatu od „zakázat × nezakázat</w:t>
      </w:r>
      <w:r w:rsidR="00AB2965">
        <w:rPr>
          <w:sz w:val="22"/>
          <w:szCs w:val="22"/>
        </w:rPr>
        <w:t>“</w:t>
      </w:r>
      <w:r w:rsidRPr="00A91092">
        <w:rPr>
          <w:sz w:val="22"/>
          <w:szCs w:val="22"/>
        </w:rPr>
        <w:t xml:space="preserve"> k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otázce, jak se důvěra ve škole buduje.</w:t>
      </w:r>
    </w:p>
    <w:p w14:paraId="7069B533" w14:textId="08155136" w:rsidR="0021339F" w:rsidRPr="00A91092" w:rsidRDefault="0021339F">
      <w:pPr>
        <w:rPr>
          <w:rFonts w:ascii="Arial" w:eastAsia="Arial" w:hAnsi="Arial" w:cs="Arial"/>
        </w:rPr>
      </w:pPr>
    </w:p>
    <w:p w14:paraId="225952C6" w14:textId="77777777" w:rsidR="0021339F" w:rsidRPr="00A91092" w:rsidRDefault="0021339F">
      <w:pPr>
        <w:rPr>
          <w:b/>
          <w:bCs/>
        </w:rPr>
        <w:sectPr w:rsidR="0021339F" w:rsidRPr="00A91092" w:rsidSect="00EE3316"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14:paraId="57C94953" w14:textId="1E699A81" w:rsidR="0021339F" w:rsidRPr="00A91092" w:rsidRDefault="00701F40" w:rsidP="00701F40">
      <w:pPr>
        <w:pStyle w:val="Nzevpracovnholistu"/>
      </w:pPr>
      <w:r w:rsidRPr="00A91092">
        <w:lastRenderedPageBreak/>
        <w:t xml:space="preserve">Zákaz mobilů ve škole: </w:t>
      </w:r>
      <w:r w:rsidR="00AB2965">
        <w:t>P</w:t>
      </w:r>
      <w:r w:rsidRPr="00A91092">
        <w:t>omáhá, nebo brzdí?</w:t>
      </w:r>
    </w:p>
    <w:p w14:paraId="600ED55C" w14:textId="77777777" w:rsidR="002E701B" w:rsidRPr="00A91092" w:rsidRDefault="00000000">
      <w:pPr>
        <w:pStyle w:val="Sebereflexeka"/>
        <w:rPr>
          <w:noProof w:val="0"/>
        </w:rPr>
      </w:pPr>
      <w:r w:rsidRPr="00A91092">
        <w:rPr>
          <w:bCs/>
          <w:noProof w:val="0"/>
          <w:szCs w:val="28"/>
        </w:rPr>
        <w:t>1) Kde stojím</w:t>
      </w:r>
    </w:p>
    <w:p w14:paraId="341C0CF4" w14:textId="77777777" w:rsidR="002E701B" w:rsidRPr="00A91092" w:rsidRDefault="00000000">
      <w:pPr>
        <w:pStyle w:val="Default"/>
      </w:pPr>
      <w:r w:rsidRPr="00A91092">
        <w:rPr>
          <w:b/>
          <w:bCs/>
          <w:sz w:val="22"/>
          <w:szCs w:val="22"/>
        </w:rPr>
        <w:t>Vyber jednu pozici a stručně zdůvodni, proč jsi se postavil/a právě tam:</w:t>
      </w:r>
    </w:p>
    <w:p w14:paraId="3329C103" w14:textId="77777777" w:rsidR="002E701B" w:rsidRPr="00A91092" w:rsidRDefault="00000000">
      <w:pPr>
        <w:pStyle w:val="Default"/>
      </w:pPr>
      <w:proofErr w:type="gramStart"/>
      <w:r w:rsidRPr="00A91092">
        <w:rPr>
          <w:sz w:val="22"/>
          <w:szCs w:val="22"/>
        </w:rPr>
        <w:t>[ ]</w:t>
      </w:r>
      <w:proofErr w:type="gramEnd"/>
      <w:r w:rsidRPr="00A91092">
        <w:rPr>
          <w:sz w:val="22"/>
          <w:szCs w:val="22"/>
        </w:rPr>
        <w:t xml:space="preserve"> Úplný zákaz – mobily ve škole vůbec nemají co dělat.</w:t>
      </w:r>
    </w:p>
    <w:p w14:paraId="63DE57CB" w14:textId="770110D3" w:rsidR="002E701B" w:rsidRPr="00A91092" w:rsidRDefault="00000000">
      <w:pPr>
        <w:pStyle w:val="Default"/>
      </w:pPr>
      <w:proofErr w:type="gramStart"/>
      <w:r w:rsidRPr="00A91092">
        <w:rPr>
          <w:sz w:val="22"/>
          <w:szCs w:val="22"/>
        </w:rPr>
        <w:t>[ ]</w:t>
      </w:r>
      <w:proofErr w:type="gramEnd"/>
      <w:r w:rsidRPr="00A91092">
        <w:rPr>
          <w:sz w:val="22"/>
          <w:szCs w:val="22"/>
        </w:rPr>
        <w:t xml:space="preserve"> Kompromis – </w:t>
      </w:r>
      <w:r w:rsidR="00AB2965">
        <w:rPr>
          <w:sz w:val="22"/>
          <w:szCs w:val="22"/>
        </w:rPr>
        <w:t xml:space="preserve">mobil </w:t>
      </w:r>
      <w:r w:rsidRPr="00A91092">
        <w:rPr>
          <w:sz w:val="22"/>
          <w:szCs w:val="22"/>
        </w:rPr>
        <w:t>povolen jen o přestávce, jinak v</w:t>
      </w:r>
      <w:r w:rsidR="00AB2965">
        <w:rPr>
          <w:sz w:val="22"/>
          <w:szCs w:val="22"/>
        </w:rPr>
        <w:t> </w:t>
      </w:r>
      <w:r w:rsidRPr="00A91092">
        <w:rPr>
          <w:sz w:val="22"/>
          <w:szCs w:val="22"/>
        </w:rPr>
        <w:t>tašce.</w:t>
      </w:r>
    </w:p>
    <w:p w14:paraId="12E7E256" w14:textId="64E2AE3E" w:rsidR="0003133C" w:rsidRPr="00A91092" w:rsidRDefault="00000000">
      <w:pPr>
        <w:pStyle w:val="Default"/>
        <w:rPr>
          <w:sz w:val="22"/>
          <w:szCs w:val="22"/>
        </w:rPr>
      </w:pPr>
      <w:proofErr w:type="gramStart"/>
      <w:r w:rsidRPr="00A91092">
        <w:rPr>
          <w:sz w:val="22"/>
          <w:szCs w:val="22"/>
        </w:rPr>
        <w:t>[ ]</w:t>
      </w:r>
      <w:proofErr w:type="gramEnd"/>
      <w:r w:rsidRPr="00A91092">
        <w:rPr>
          <w:sz w:val="22"/>
          <w:szCs w:val="22"/>
        </w:rPr>
        <w:t xml:space="preserve"> Volné používání – sám/sama rozhoduji, kdy mobil potřebuju.</w:t>
      </w:r>
    </w:p>
    <w:p w14:paraId="227D7EF4" w14:textId="77777777" w:rsidR="0003133C" w:rsidRPr="00A91092" w:rsidRDefault="0003133C">
      <w:pPr>
        <w:pStyle w:val="Default"/>
        <w:rPr>
          <w:sz w:val="22"/>
          <w:szCs w:val="22"/>
        </w:rPr>
      </w:pPr>
    </w:p>
    <w:p w14:paraId="63AC5533" w14:textId="5D5532EF" w:rsidR="002E701B" w:rsidRPr="00A91092" w:rsidRDefault="00000000" w:rsidP="004A5346">
      <w:pPr>
        <w:pStyle w:val="Default"/>
        <w:tabs>
          <w:tab w:val="left" w:pos="3407"/>
        </w:tabs>
        <w:rPr>
          <w:b/>
          <w:bCs/>
          <w:sz w:val="22"/>
          <w:szCs w:val="22"/>
        </w:rPr>
      </w:pPr>
      <w:r w:rsidRPr="00A91092">
        <w:rPr>
          <w:b/>
          <w:bCs/>
          <w:sz w:val="22"/>
          <w:szCs w:val="22"/>
        </w:rPr>
        <w:t>Proč právě tato pozice?</w:t>
      </w:r>
    </w:p>
    <w:p w14:paraId="1E087616" w14:textId="77777777" w:rsidR="0003133C" w:rsidRPr="00A91092" w:rsidRDefault="0003133C">
      <w:pPr>
        <w:pStyle w:val="Default"/>
      </w:pPr>
    </w:p>
    <w:p w14:paraId="25278EFC" w14:textId="7915E2D7" w:rsidR="002E701B" w:rsidRPr="00A91092" w:rsidRDefault="00000000" w:rsidP="0003133C">
      <w:pPr>
        <w:pStyle w:val="dekodpov"/>
      </w:pPr>
      <w:r w:rsidRPr="00A91092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51B1B" w14:textId="288FF4CF" w:rsidR="002E701B" w:rsidRPr="00A91092" w:rsidRDefault="00000000">
      <w:pPr>
        <w:pStyle w:val="Sebereflexeka"/>
        <w:rPr>
          <w:noProof w:val="0"/>
        </w:rPr>
      </w:pPr>
      <w:r w:rsidRPr="00A91092">
        <w:rPr>
          <w:bCs/>
          <w:noProof w:val="0"/>
          <w:szCs w:val="28"/>
        </w:rPr>
        <w:t>2) Co zaznělo ve videu</w:t>
      </w:r>
    </w:p>
    <w:p w14:paraId="4E0DD88A" w14:textId="35AF77F3" w:rsidR="002E701B" w:rsidRPr="00A91092" w:rsidRDefault="00000000">
      <w:pPr>
        <w:pStyle w:val="Default"/>
        <w:rPr>
          <w:b/>
          <w:bCs/>
          <w:sz w:val="22"/>
          <w:szCs w:val="22"/>
        </w:rPr>
      </w:pPr>
      <w:r w:rsidRPr="00A91092">
        <w:rPr>
          <w:b/>
          <w:bCs/>
          <w:sz w:val="22"/>
          <w:szCs w:val="22"/>
        </w:rPr>
        <w:t>Zapiš argumenty, které ve videu zazněly. Ne</w:t>
      </w:r>
      <w:r w:rsidR="00AB2965">
        <w:rPr>
          <w:b/>
          <w:bCs/>
          <w:sz w:val="22"/>
          <w:szCs w:val="22"/>
        </w:rPr>
        <w:t>piš</w:t>
      </w:r>
      <w:r w:rsidRPr="00A91092">
        <w:rPr>
          <w:b/>
          <w:bCs/>
          <w:sz w:val="22"/>
          <w:szCs w:val="22"/>
        </w:rPr>
        <w:t xml:space="preserve"> své vlastní</w:t>
      </w:r>
      <w:r w:rsidR="00AB2965">
        <w:rPr>
          <w:b/>
          <w:bCs/>
          <w:sz w:val="22"/>
          <w:szCs w:val="22"/>
        </w:rPr>
        <w:t>, ale</w:t>
      </w:r>
      <w:r w:rsidRPr="00A91092">
        <w:rPr>
          <w:b/>
          <w:bCs/>
          <w:sz w:val="22"/>
          <w:szCs w:val="22"/>
        </w:rPr>
        <w:t xml:space="preserve"> jen </w:t>
      </w:r>
      <w:r w:rsidR="00AB2965">
        <w:rPr>
          <w:b/>
          <w:bCs/>
          <w:sz w:val="22"/>
          <w:szCs w:val="22"/>
        </w:rPr>
        <w:t xml:space="preserve">ty, </w:t>
      </w:r>
      <w:r w:rsidRPr="00A91092">
        <w:rPr>
          <w:b/>
          <w:bCs/>
          <w:sz w:val="22"/>
          <w:szCs w:val="22"/>
        </w:rPr>
        <w:t>co řekli ředitel a žáci.</w:t>
      </w:r>
    </w:p>
    <w:p w14:paraId="713EAAA5" w14:textId="77777777" w:rsidR="0003133C" w:rsidRPr="00A91092" w:rsidRDefault="0003133C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5"/>
        <w:gridCol w:w="3395"/>
        <w:gridCol w:w="3395"/>
      </w:tblGrid>
      <w:tr w:rsidR="002E701B" w:rsidRPr="00A91092" w14:paraId="3BE68DF9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438F809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  <w:b/>
              </w:rPr>
              <w:t>Mluvčí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89012D7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  <w:b/>
              </w:rPr>
              <w:t>Argumenty PRO zákaz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6A2F83F7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  <w:b/>
              </w:rPr>
              <w:t>Argumenty PROTI zákazu / pro jiný přístup</w:t>
            </w:r>
          </w:p>
        </w:tc>
      </w:tr>
      <w:tr w:rsidR="002E701B" w:rsidRPr="00A91092" w14:paraId="129D69FC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6E14ADF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</w:rPr>
              <w:t>Ředitel školy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9D2C762" w14:textId="77777777" w:rsidR="002E701B" w:rsidRPr="00A91092" w:rsidRDefault="002E701B">
            <w:pPr>
              <w:jc w:val="center"/>
            </w:pPr>
          </w:p>
          <w:p w14:paraId="504C3061" w14:textId="77777777" w:rsidR="0003133C" w:rsidRPr="00A91092" w:rsidRDefault="0003133C">
            <w:pPr>
              <w:jc w:val="center"/>
            </w:pPr>
          </w:p>
          <w:p w14:paraId="1EFF4310" w14:textId="77777777" w:rsidR="0003133C" w:rsidRPr="00A91092" w:rsidRDefault="0003133C">
            <w:pPr>
              <w:jc w:val="center"/>
            </w:pPr>
          </w:p>
          <w:p w14:paraId="52FDF51A" w14:textId="77777777" w:rsidR="0003133C" w:rsidRPr="00A91092" w:rsidRDefault="0003133C">
            <w:pPr>
              <w:jc w:val="center"/>
            </w:pPr>
          </w:p>
          <w:p w14:paraId="5C021671" w14:textId="77777777" w:rsidR="0003133C" w:rsidRPr="00A91092" w:rsidRDefault="0003133C">
            <w:pPr>
              <w:jc w:val="center"/>
            </w:pP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723C730" w14:textId="77777777" w:rsidR="002E701B" w:rsidRPr="00A91092" w:rsidRDefault="002E701B">
            <w:pPr>
              <w:jc w:val="center"/>
            </w:pPr>
          </w:p>
        </w:tc>
      </w:tr>
      <w:tr w:rsidR="002E701B" w:rsidRPr="00A91092" w14:paraId="041B91B6" w14:textId="77777777">
        <w:trPr>
          <w:trHeight w:val="453"/>
        </w:trPr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BF7B174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</w:rPr>
              <w:t>Žáci 9. třídy</w:t>
            </w: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67A098D" w14:textId="77777777" w:rsidR="002E701B" w:rsidRPr="00A91092" w:rsidRDefault="002E701B">
            <w:pPr>
              <w:jc w:val="center"/>
            </w:pPr>
          </w:p>
          <w:p w14:paraId="5A2794A4" w14:textId="77777777" w:rsidR="0003133C" w:rsidRPr="00A91092" w:rsidRDefault="0003133C">
            <w:pPr>
              <w:jc w:val="center"/>
            </w:pPr>
          </w:p>
          <w:p w14:paraId="742EFC8C" w14:textId="77777777" w:rsidR="0003133C" w:rsidRPr="00A91092" w:rsidRDefault="0003133C">
            <w:pPr>
              <w:jc w:val="center"/>
            </w:pPr>
          </w:p>
          <w:p w14:paraId="39B588D1" w14:textId="77777777" w:rsidR="0003133C" w:rsidRPr="00A91092" w:rsidRDefault="0003133C">
            <w:pPr>
              <w:jc w:val="center"/>
            </w:pPr>
          </w:p>
          <w:p w14:paraId="285F7EDE" w14:textId="77777777" w:rsidR="0003133C" w:rsidRPr="00A91092" w:rsidRDefault="0003133C">
            <w:pPr>
              <w:jc w:val="center"/>
            </w:pPr>
          </w:p>
        </w:tc>
        <w:tc>
          <w:tcPr>
            <w:tcW w:w="3398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AC4D9BE" w14:textId="77777777" w:rsidR="002E701B" w:rsidRPr="00A91092" w:rsidRDefault="002E701B">
            <w:pPr>
              <w:jc w:val="center"/>
            </w:pPr>
          </w:p>
          <w:p w14:paraId="4777051E" w14:textId="77777777" w:rsidR="0003133C" w:rsidRPr="00A91092" w:rsidRDefault="0003133C">
            <w:pPr>
              <w:jc w:val="center"/>
            </w:pPr>
          </w:p>
          <w:p w14:paraId="7292C850" w14:textId="77777777" w:rsidR="0003133C" w:rsidRPr="00A91092" w:rsidRDefault="0003133C">
            <w:pPr>
              <w:jc w:val="center"/>
            </w:pPr>
          </w:p>
        </w:tc>
      </w:tr>
    </w:tbl>
    <w:p w14:paraId="30B1B521" w14:textId="77777777" w:rsidR="002E701B" w:rsidRPr="00A91092" w:rsidRDefault="002E701B">
      <w:pPr>
        <w:pStyle w:val="Default"/>
      </w:pPr>
    </w:p>
    <w:p w14:paraId="2C7E8DCE" w14:textId="77777777" w:rsidR="002E701B" w:rsidRPr="00A91092" w:rsidRDefault="002E701B">
      <w:pPr>
        <w:pStyle w:val="Default"/>
      </w:pPr>
    </w:p>
    <w:p w14:paraId="0E12D102" w14:textId="77777777" w:rsidR="002E701B" w:rsidRPr="00A91092" w:rsidRDefault="00000000">
      <w:pPr>
        <w:pStyle w:val="Sebereflexeka"/>
        <w:rPr>
          <w:noProof w:val="0"/>
        </w:rPr>
      </w:pPr>
      <w:r w:rsidRPr="00A91092">
        <w:rPr>
          <w:bCs/>
          <w:noProof w:val="0"/>
          <w:szCs w:val="28"/>
        </w:rPr>
        <w:t>3) Co mě nejvíc přesvědčilo</w:t>
      </w:r>
    </w:p>
    <w:p w14:paraId="02E903E9" w14:textId="76C1C3A2" w:rsidR="002E701B" w:rsidRPr="00A91092" w:rsidRDefault="00000000">
      <w:pPr>
        <w:pStyle w:val="Default"/>
        <w:rPr>
          <w:b/>
          <w:bCs/>
          <w:sz w:val="22"/>
          <w:szCs w:val="22"/>
        </w:rPr>
      </w:pPr>
      <w:r w:rsidRPr="00A91092">
        <w:rPr>
          <w:b/>
          <w:bCs/>
          <w:sz w:val="22"/>
          <w:szCs w:val="22"/>
        </w:rPr>
        <w:t>Vyber jeden argument z</w:t>
      </w:r>
      <w:r w:rsidR="00AB2965">
        <w:rPr>
          <w:b/>
          <w:bCs/>
          <w:sz w:val="22"/>
          <w:szCs w:val="22"/>
        </w:rPr>
        <w:t> </w:t>
      </w:r>
      <w:r w:rsidRPr="00A91092">
        <w:rPr>
          <w:b/>
          <w:bCs/>
          <w:sz w:val="22"/>
          <w:szCs w:val="22"/>
        </w:rPr>
        <w:t>videa, který tě nejvíc</w:t>
      </w:r>
      <w:r w:rsidR="00AB2965">
        <w:rPr>
          <w:b/>
          <w:bCs/>
          <w:sz w:val="22"/>
          <w:szCs w:val="22"/>
        </w:rPr>
        <w:t>e</w:t>
      </w:r>
      <w:r w:rsidRPr="00A91092">
        <w:rPr>
          <w:b/>
          <w:bCs/>
          <w:sz w:val="22"/>
          <w:szCs w:val="22"/>
        </w:rPr>
        <w:t xml:space="preserve"> oslovil</w:t>
      </w:r>
      <w:r w:rsidR="00AB2965">
        <w:rPr>
          <w:b/>
          <w:bCs/>
          <w:sz w:val="22"/>
          <w:szCs w:val="22"/>
        </w:rPr>
        <w:t>,</w:t>
      </w:r>
      <w:r w:rsidRPr="00A91092">
        <w:rPr>
          <w:b/>
          <w:bCs/>
          <w:sz w:val="22"/>
          <w:szCs w:val="22"/>
        </w:rPr>
        <w:t xml:space="preserve"> ať už </w:t>
      </w:r>
      <w:r w:rsidR="00AB2965">
        <w:rPr>
          <w:b/>
          <w:bCs/>
          <w:sz w:val="22"/>
          <w:szCs w:val="22"/>
        </w:rPr>
        <w:t xml:space="preserve">s ním </w:t>
      </w:r>
      <w:r w:rsidRPr="00A91092">
        <w:rPr>
          <w:b/>
          <w:bCs/>
          <w:sz w:val="22"/>
          <w:szCs w:val="22"/>
        </w:rPr>
        <w:t xml:space="preserve">souhlasíš, nebo ne. Zapiš ho </w:t>
      </w:r>
      <w:r w:rsidR="00DB0DEC" w:rsidRPr="00A91092">
        <w:rPr>
          <w:b/>
          <w:bCs/>
          <w:sz w:val="22"/>
          <w:szCs w:val="22"/>
        </w:rPr>
        <w:t>a </w:t>
      </w:r>
      <w:r w:rsidRPr="00A91092">
        <w:rPr>
          <w:b/>
          <w:bCs/>
          <w:sz w:val="22"/>
          <w:szCs w:val="22"/>
        </w:rPr>
        <w:t>vysvětli, čím tě zaujal.</w:t>
      </w:r>
    </w:p>
    <w:p w14:paraId="1684366C" w14:textId="77777777" w:rsidR="0003133C" w:rsidRPr="00A91092" w:rsidRDefault="0003133C">
      <w:pPr>
        <w:pStyle w:val="Default"/>
      </w:pPr>
    </w:p>
    <w:p w14:paraId="3739820F" w14:textId="578FA09A" w:rsidR="002E701B" w:rsidRPr="00A91092" w:rsidRDefault="00000000" w:rsidP="0003133C">
      <w:pPr>
        <w:pStyle w:val="dekodpov"/>
      </w:pPr>
      <w:r w:rsidRPr="00A910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70AC53" w14:textId="77777777" w:rsidR="0003133C" w:rsidRPr="00A91092" w:rsidRDefault="0003133C">
      <w:pPr>
        <w:pStyle w:val="dekodpov"/>
      </w:pPr>
    </w:p>
    <w:p w14:paraId="343F4341" w14:textId="77777777" w:rsidR="002E701B" w:rsidRPr="00A91092" w:rsidRDefault="002E701B">
      <w:pPr>
        <w:pStyle w:val="Default"/>
      </w:pPr>
    </w:p>
    <w:p w14:paraId="7A03EB3A" w14:textId="77777777" w:rsidR="002E701B" w:rsidRPr="00A91092" w:rsidRDefault="00000000">
      <w:pPr>
        <w:pStyle w:val="Sebereflexeka"/>
        <w:rPr>
          <w:noProof w:val="0"/>
        </w:rPr>
      </w:pPr>
      <w:r w:rsidRPr="00A91092">
        <w:rPr>
          <w:bCs/>
          <w:noProof w:val="0"/>
          <w:szCs w:val="28"/>
        </w:rPr>
        <w:lastRenderedPageBreak/>
        <w:t>4) Pravidla pro naši školu (skupinová práce)</w:t>
      </w:r>
    </w:p>
    <w:p w14:paraId="03640F61" w14:textId="72F93D96" w:rsidR="002E701B" w:rsidRPr="00A91092" w:rsidRDefault="00000000">
      <w:pPr>
        <w:pStyle w:val="Default"/>
        <w:rPr>
          <w:b/>
          <w:bCs/>
          <w:sz w:val="22"/>
          <w:szCs w:val="22"/>
        </w:rPr>
      </w:pPr>
      <w:r w:rsidRPr="00A91092">
        <w:rPr>
          <w:b/>
          <w:bCs/>
          <w:sz w:val="22"/>
          <w:szCs w:val="22"/>
        </w:rPr>
        <w:t>Ve skupině navrhněte pravidla pro mobily na vaší škole. Mus</w:t>
      </w:r>
      <w:r w:rsidR="00AB2965">
        <w:rPr>
          <w:b/>
          <w:bCs/>
          <w:sz w:val="22"/>
          <w:szCs w:val="22"/>
        </w:rPr>
        <w:t>ej</w:t>
      </w:r>
      <w:r w:rsidRPr="00A91092">
        <w:rPr>
          <w:b/>
          <w:bCs/>
          <w:sz w:val="22"/>
          <w:szCs w:val="22"/>
        </w:rPr>
        <w:t>í pokrýt všechny tři oblasti níže.</w:t>
      </w:r>
    </w:p>
    <w:p w14:paraId="761562EE" w14:textId="77777777" w:rsidR="0003133C" w:rsidRPr="00A91092" w:rsidRDefault="0003133C">
      <w:pPr>
        <w:pStyle w:val="Defaul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2"/>
        <w:gridCol w:w="5093"/>
      </w:tblGrid>
      <w:tr w:rsidR="002E701B" w:rsidRPr="00A91092" w14:paraId="0C3CE46E" w14:textId="77777777">
        <w:trPr>
          <w:trHeight w:val="453"/>
        </w:trPr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0AEA0BB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  <w:b/>
              </w:rPr>
              <w:t>Oblast</w:t>
            </w:r>
          </w:p>
        </w:tc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658EB05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  <w:b/>
              </w:rPr>
              <w:t>Vaše pravidlo</w:t>
            </w:r>
          </w:p>
        </w:tc>
      </w:tr>
      <w:tr w:rsidR="002E701B" w:rsidRPr="00A91092" w14:paraId="0D9CC023" w14:textId="77777777">
        <w:trPr>
          <w:trHeight w:val="453"/>
        </w:trPr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713F9A0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</w:rPr>
              <w:t>Kdy a kde lze mobil používat</w:t>
            </w:r>
          </w:p>
        </w:tc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7E92F32" w14:textId="77777777" w:rsidR="0003133C" w:rsidRPr="00A91092" w:rsidRDefault="0003133C" w:rsidP="0003133C"/>
          <w:p w14:paraId="03018DE9" w14:textId="77777777" w:rsidR="0003133C" w:rsidRPr="00A91092" w:rsidRDefault="0003133C">
            <w:pPr>
              <w:jc w:val="center"/>
            </w:pPr>
          </w:p>
          <w:p w14:paraId="745C224C" w14:textId="77777777" w:rsidR="0003133C" w:rsidRPr="00A91092" w:rsidRDefault="0003133C">
            <w:pPr>
              <w:jc w:val="center"/>
            </w:pPr>
          </w:p>
        </w:tc>
      </w:tr>
      <w:tr w:rsidR="002E701B" w:rsidRPr="00A91092" w14:paraId="273526F3" w14:textId="77777777">
        <w:trPr>
          <w:trHeight w:val="453"/>
        </w:trPr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183C239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</w:rPr>
              <w:t>Co se stane, když pravidlo někdo poruší</w:t>
            </w:r>
          </w:p>
        </w:tc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20516014" w14:textId="77777777" w:rsidR="0003133C" w:rsidRPr="00A91092" w:rsidRDefault="0003133C" w:rsidP="0003133C"/>
          <w:p w14:paraId="59886639" w14:textId="77777777" w:rsidR="0003133C" w:rsidRPr="00A91092" w:rsidRDefault="0003133C">
            <w:pPr>
              <w:jc w:val="center"/>
            </w:pPr>
          </w:p>
          <w:p w14:paraId="46BEF7CC" w14:textId="77777777" w:rsidR="0003133C" w:rsidRPr="00A91092" w:rsidRDefault="0003133C">
            <w:pPr>
              <w:jc w:val="center"/>
            </w:pPr>
          </w:p>
        </w:tc>
      </w:tr>
      <w:tr w:rsidR="002E701B" w:rsidRPr="00A91092" w14:paraId="1EEDD659" w14:textId="77777777">
        <w:trPr>
          <w:trHeight w:val="453"/>
        </w:trPr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D2409F3" w14:textId="77777777" w:rsidR="002E701B" w:rsidRPr="00A91092" w:rsidRDefault="00000000">
            <w:pPr>
              <w:jc w:val="center"/>
            </w:pPr>
            <w:r w:rsidRPr="00A91092">
              <w:rPr>
                <w:rFonts w:ascii="Arial" w:hAnsi="Arial" w:cs="Arial"/>
              </w:rPr>
              <w:t>Kdo má pravidla tvořit a kdy je možné je změnit</w:t>
            </w:r>
          </w:p>
        </w:tc>
        <w:tc>
          <w:tcPr>
            <w:tcW w:w="5097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91D7103" w14:textId="77777777" w:rsidR="0003133C" w:rsidRPr="00A91092" w:rsidRDefault="0003133C" w:rsidP="0003133C"/>
          <w:p w14:paraId="3B63F128" w14:textId="77777777" w:rsidR="0003133C" w:rsidRPr="00A91092" w:rsidRDefault="0003133C">
            <w:pPr>
              <w:jc w:val="center"/>
            </w:pPr>
          </w:p>
          <w:p w14:paraId="2A9E88AB" w14:textId="77777777" w:rsidR="0003133C" w:rsidRPr="00A91092" w:rsidRDefault="0003133C">
            <w:pPr>
              <w:jc w:val="center"/>
            </w:pPr>
          </w:p>
        </w:tc>
      </w:tr>
    </w:tbl>
    <w:p w14:paraId="2544E016" w14:textId="77777777" w:rsidR="002E701B" w:rsidRPr="00A91092" w:rsidRDefault="002E701B">
      <w:pPr>
        <w:pStyle w:val="Default"/>
      </w:pPr>
    </w:p>
    <w:p w14:paraId="5E5577F8" w14:textId="756B0648" w:rsidR="002E701B" w:rsidRPr="00A91092" w:rsidRDefault="00000000">
      <w:pPr>
        <w:pStyle w:val="Default"/>
        <w:rPr>
          <w:b/>
          <w:bCs/>
          <w:sz w:val="22"/>
          <w:szCs w:val="22"/>
        </w:rPr>
      </w:pPr>
      <w:r w:rsidRPr="00A91092">
        <w:rPr>
          <w:b/>
          <w:bCs/>
          <w:sz w:val="22"/>
          <w:szCs w:val="22"/>
        </w:rPr>
        <w:t xml:space="preserve">Po prezentaci skupin: </w:t>
      </w:r>
      <w:r w:rsidR="00A23940">
        <w:rPr>
          <w:b/>
          <w:bCs/>
          <w:sz w:val="22"/>
          <w:szCs w:val="22"/>
        </w:rPr>
        <w:t>K</w:t>
      </w:r>
      <w:r w:rsidRPr="00A91092">
        <w:rPr>
          <w:b/>
          <w:bCs/>
          <w:sz w:val="22"/>
          <w:szCs w:val="22"/>
        </w:rPr>
        <w:t>terý návrh by podle vás na vaší škole nejl</w:t>
      </w:r>
      <w:r w:rsidR="00711DC6" w:rsidRPr="00A91092">
        <w:rPr>
          <w:b/>
          <w:bCs/>
          <w:sz w:val="22"/>
          <w:szCs w:val="22"/>
        </w:rPr>
        <w:t>é</w:t>
      </w:r>
      <w:r w:rsidRPr="00A91092">
        <w:rPr>
          <w:b/>
          <w:bCs/>
          <w:sz w:val="22"/>
          <w:szCs w:val="22"/>
        </w:rPr>
        <w:t>p</w:t>
      </w:r>
      <w:r w:rsidR="00711DC6" w:rsidRPr="00A91092">
        <w:rPr>
          <w:b/>
          <w:bCs/>
          <w:sz w:val="22"/>
          <w:szCs w:val="22"/>
        </w:rPr>
        <w:t>e</w:t>
      </w:r>
      <w:r w:rsidRPr="00A91092">
        <w:rPr>
          <w:b/>
          <w:bCs/>
          <w:sz w:val="22"/>
          <w:szCs w:val="22"/>
        </w:rPr>
        <w:t xml:space="preserve"> fungoval a proč?</w:t>
      </w:r>
    </w:p>
    <w:p w14:paraId="53859ADE" w14:textId="77777777" w:rsidR="0003133C" w:rsidRPr="00A91092" w:rsidRDefault="0003133C">
      <w:pPr>
        <w:pStyle w:val="Default"/>
      </w:pPr>
    </w:p>
    <w:p w14:paraId="5CD15C57" w14:textId="47930CE4" w:rsidR="002E701B" w:rsidRPr="00A91092" w:rsidRDefault="00000000" w:rsidP="0003133C">
      <w:pPr>
        <w:pStyle w:val="dekodpov"/>
      </w:pPr>
      <w:r w:rsidRPr="00A9109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D04B3F" w14:textId="77777777" w:rsidR="002E701B" w:rsidRPr="00A91092" w:rsidRDefault="002E701B">
      <w:pPr>
        <w:pStyle w:val="Default"/>
      </w:pPr>
    </w:p>
    <w:p w14:paraId="5FE3A154" w14:textId="22FDD7EE" w:rsidR="00701F40" w:rsidRPr="00A91092" w:rsidRDefault="00701F40" w:rsidP="00701F40">
      <w:pPr>
        <w:pStyle w:val="Sebereflexeka"/>
        <w:rPr>
          <w:noProof w:val="0"/>
        </w:rPr>
      </w:pPr>
      <w:r w:rsidRPr="00A91092">
        <w:rPr>
          <w:noProof w:val="0"/>
        </w:rPr>
        <w:t xml:space="preserve">5) </w:t>
      </w:r>
      <w:r w:rsidR="0003133C" w:rsidRPr="00A91092">
        <w:rPr>
          <w:noProof w:val="0"/>
        </w:rPr>
        <w:t>R</w:t>
      </w:r>
      <w:r w:rsidRPr="00A91092">
        <w:rPr>
          <w:noProof w:val="0"/>
        </w:rPr>
        <w:t>eflexe</w:t>
      </w:r>
    </w:p>
    <w:p w14:paraId="3AB0ED81" w14:textId="16DBE0FF" w:rsidR="002E701B" w:rsidRPr="00A91092" w:rsidRDefault="00000000">
      <w:pPr>
        <w:pStyle w:val="Default"/>
      </w:pPr>
      <w:r w:rsidRPr="00A91092">
        <w:rPr>
          <w:b/>
          <w:bCs/>
          <w:sz w:val="22"/>
          <w:szCs w:val="22"/>
        </w:rPr>
        <w:t>Dokonči vě</w:t>
      </w:r>
      <w:r w:rsidR="004B28B6" w:rsidRPr="00A91092">
        <w:rPr>
          <w:b/>
          <w:bCs/>
          <w:sz w:val="22"/>
          <w:szCs w:val="22"/>
        </w:rPr>
        <w:t>ty</w:t>
      </w:r>
      <w:r w:rsidRPr="00A91092">
        <w:rPr>
          <w:b/>
          <w:bCs/>
          <w:sz w:val="22"/>
          <w:szCs w:val="22"/>
        </w:rPr>
        <w:t>:</w:t>
      </w:r>
    </w:p>
    <w:p w14:paraId="30944D79" w14:textId="25DCEB06" w:rsidR="002E701B" w:rsidRPr="00A91092" w:rsidRDefault="00000000">
      <w:pPr>
        <w:pStyle w:val="Default"/>
        <w:rPr>
          <w:sz w:val="22"/>
          <w:szCs w:val="22"/>
        </w:rPr>
      </w:pPr>
      <w:r w:rsidRPr="00A91092">
        <w:rPr>
          <w:sz w:val="22"/>
          <w:szCs w:val="22"/>
        </w:rPr>
        <w:t>Kdybych měl/a sám/sama rozhodovat o pravidlech pro mobil ve škole, nejdřív</w:t>
      </w:r>
      <w:r w:rsidR="00A23940">
        <w:rPr>
          <w:sz w:val="22"/>
          <w:szCs w:val="22"/>
        </w:rPr>
        <w:t>e</w:t>
      </w:r>
      <w:r w:rsidRPr="00A91092">
        <w:rPr>
          <w:sz w:val="22"/>
          <w:szCs w:val="22"/>
        </w:rPr>
        <w:t xml:space="preserve"> bych</w:t>
      </w:r>
      <w:r w:rsidR="006D1F51" w:rsidRPr="00A91092">
        <w:rPr>
          <w:sz w:val="22"/>
          <w:szCs w:val="22"/>
        </w:rPr>
        <w:t>…</w:t>
      </w:r>
    </w:p>
    <w:p w14:paraId="5EB0229D" w14:textId="77777777" w:rsidR="0003133C" w:rsidRPr="00A91092" w:rsidRDefault="0003133C">
      <w:pPr>
        <w:pStyle w:val="Default"/>
      </w:pPr>
    </w:p>
    <w:p w14:paraId="030D5409" w14:textId="77777777" w:rsidR="004B28B6" w:rsidRPr="00A91092" w:rsidRDefault="00000000" w:rsidP="0003133C">
      <w:pPr>
        <w:pStyle w:val="dekodpov"/>
      </w:pPr>
      <w:r w:rsidRPr="00A91092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32C4D9" w14:textId="06047B46" w:rsidR="004B28B6" w:rsidRPr="00A91092" w:rsidRDefault="004B28B6" w:rsidP="004B28B6">
      <w:pPr>
        <w:pStyle w:val="Default"/>
        <w:rPr>
          <w:sz w:val="22"/>
          <w:szCs w:val="22"/>
        </w:rPr>
      </w:pPr>
      <w:r w:rsidRPr="00A91092">
        <w:rPr>
          <w:sz w:val="22"/>
          <w:szCs w:val="22"/>
        </w:rPr>
        <w:t>Změnil se během dne</w:t>
      </w:r>
      <w:r w:rsidR="005544A9" w:rsidRPr="00A91092">
        <w:rPr>
          <w:sz w:val="22"/>
          <w:szCs w:val="22"/>
        </w:rPr>
        <w:t xml:space="preserve"> na toto téma</w:t>
      </w:r>
      <w:r w:rsidRPr="00A91092">
        <w:rPr>
          <w:sz w:val="22"/>
          <w:szCs w:val="22"/>
        </w:rPr>
        <w:t xml:space="preserve"> nějak </w:t>
      </w:r>
      <w:r w:rsidR="00A23940">
        <w:rPr>
          <w:sz w:val="22"/>
          <w:szCs w:val="22"/>
        </w:rPr>
        <w:t>tv</w:t>
      </w:r>
      <w:r w:rsidRPr="00A91092">
        <w:rPr>
          <w:sz w:val="22"/>
          <w:szCs w:val="22"/>
        </w:rPr>
        <w:t>ůj názor? Pokud ano, proč?</w:t>
      </w:r>
    </w:p>
    <w:p w14:paraId="286761BB" w14:textId="58EE0900" w:rsidR="006845C0" w:rsidRPr="00A91092" w:rsidRDefault="00000000" w:rsidP="004B28B6">
      <w:pPr>
        <w:pStyle w:val="dekodpov"/>
      </w:pPr>
      <w:r w:rsidRPr="00A91092">
        <w:t>…………………………………………………………………………………………………………………</w:t>
      </w:r>
      <w:r w:rsidR="004B28B6" w:rsidRPr="00A91092">
        <w:t>…………………………………………………………………………………………………………………</w:t>
      </w:r>
      <w:r w:rsidR="001B3E0F" w:rsidRPr="00A9109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1D0C11" wp14:editId="7264A670">
                <wp:simplePos x="0" y="0"/>
                <wp:positionH relativeFrom="column">
                  <wp:posOffset>0</wp:posOffset>
                </wp:positionH>
                <wp:positionV relativeFrom="paragraph">
                  <wp:posOffset>1621790</wp:posOffset>
                </wp:positionV>
                <wp:extent cx="6661785" cy="1210310"/>
                <wp:effectExtent l="0" t="0" r="0" b="0"/>
                <wp:wrapSquare wrapText="bothSides"/>
                <wp:docPr id="19974498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1210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4B7D2" w14:textId="77777777" w:rsidR="001B3E0F" w:rsidRPr="00955B5C" w:rsidRDefault="001B3E0F" w:rsidP="00711DC6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55B5C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0EA1DFFA" wp14:editId="731A2E0B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5B5C">
                              <w:rPr>
                                <w:rFonts w:cstheme="minorHAnsi"/>
                              </w:rPr>
                              <w:t xml:space="preserve"> Autor: </w:t>
                            </w:r>
                            <w:hyperlink r:id="rId16" w:history="1">
                              <w:r w:rsidRPr="001B3E0F">
                                <w:rPr>
                                  <w:rStyle w:val="Hypertextovodkaz"/>
                                  <w:rFonts w:cstheme="minorHAnsi"/>
                                  <w:color w:val="F12EA1"/>
                                </w:rPr>
                                <w:t>Mgr. Veronika Batelková</w:t>
                              </w:r>
                            </w:hyperlink>
                            <w:r w:rsidRPr="00955B5C">
                              <w:rPr>
                                <w:rFonts w:cstheme="minorHAnsi"/>
                              </w:rPr>
                              <w:t xml:space="preserve"> [veronikabatelkova.cz]. Garant: </w:t>
                            </w:r>
                            <w:hyperlink r:id="rId17" w:history="1">
                              <w:r w:rsidRPr="001B3E0F">
                                <w:rPr>
                                  <w:rStyle w:val="Hypertextovodkaz"/>
                                  <w:rFonts w:cstheme="minorHAnsi"/>
                                  <w:color w:val="F12EA1"/>
                                </w:rPr>
                                <w:t>Mgr. Ondřej Hruška</w:t>
                              </w:r>
                            </w:hyperlink>
                            <w:r w:rsidRPr="001B3E0F">
                              <w:rPr>
                                <w:rFonts w:cstheme="minorHAnsi"/>
                                <w:color w:val="F12EA1"/>
                              </w:rPr>
                              <w:t xml:space="preserve"> </w:t>
                            </w:r>
                            <w:r w:rsidRPr="00955B5C">
                              <w:rPr>
                                <w:rFonts w:cstheme="minorHAnsi"/>
                              </w:rPr>
                              <w:t>[novinarondra.cz]. Toto dílo je licencováno pod licencí Creative Commons [CC BY-NC 4.0]. Licenční podmínky navštivte na adrese [https://creativecommons.org/choose/?lang=cs].</w:t>
                            </w:r>
                          </w:p>
                          <w:p w14:paraId="498CCB2E" w14:textId="77777777" w:rsidR="001B3E0F" w:rsidRDefault="001B3E0F" w:rsidP="001B3E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D0C1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27.7pt;width:524.55pt;height:9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" filled="f" stroked="f">
                <v:textbox>
                  <w:txbxContent>
                    <w:p w14:paraId="4784B7D2" w14:textId="77777777" w:rsidR="001B3E0F" w:rsidRPr="00955B5C" w:rsidRDefault="001B3E0F" w:rsidP="00711DC6">
                      <w:pPr>
                        <w:jc w:val="both"/>
                        <w:rPr>
                          <w:rFonts w:cstheme="minorHAnsi"/>
                        </w:rPr>
                      </w:pPr>
                      <w:r w:rsidRPr="00955B5C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0EA1DFFA" wp14:editId="731A2E0B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5B5C">
                        <w:rPr>
                          <w:rFonts w:cstheme="minorHAnsi"/>
                        </w:rPr>
                        <w:t xml:space="preserve"> Autor: </w:t>
                      </w:r>
                      <w:hyperlink r:id="rId19" w:history="1">
                        <w:r w:rsidRPr="001B3E0F">
                          <w:rPr>
                            <w:rStyle w:val="Hypertextovodkaz"/>
                            <w:rFonts w:cstheme="minorHAnsi"/>
                            <w:color w:val="F12EA1"/>
                          </w:rPr>
                          <w:t>Mgr. Veronika Batelková</w:t>
                        </w:r>
                      </w:hyperlink>
                      <w:r w:rsidRPr="00955B5C">
                        <w:rPr>
                          <w:rFonts w:cstheme="minorHAnsi"/>
                        </w:rPr>
                        <w:t xml:space="preserve"> [veronikabatelkova.cz]. Garant: </w:t>
                      </w:r>
                      <w:hyperlink r:id="rId20" w:history="1">
                        <w:r w:rsidRPr="001B3E0F">
                          <w:rPr>
                            <w:rStyle w:val="Hypertextovodkaz"/>
                            <w:rFonts w:cstheme="minorHAnsi"/>
                            <w:color w:val="F12EA1"/>
                          </w:rPr>
                          <w:t>Mgr. Ondřej Hruška</w:t>
                        </w:r>
                      </w:hyperlink>
                      <w:r w:rsidRPr="001B3E0F">
                        <w:rPr>
                          <w:rFonts w:cstheme="minorHAnsi"/>
                          <w:color w:val="F12EA1"/>
                        </w:rPr>
                        <w:t xml:space="preserve"> </w:t>
                      </w:r>
                      <w:r w:rsidRPr="00955B5C">
                        <w:rPr>
                          <w:rFonts w:cstheme="minorHAnsi"/>
                        </w:rPr>
                        <w:t xml:space="preserve">[novinarondra.cz]. Toto dílo je licencováno pod licencí 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Creative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Commons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 xml:space="preserve"> [CC BY-NC 4.0]. Licenční podmínky navštivte na adrese [https://creativecommons.org/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choose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>/?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lang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>=cs].</w:t>
                      </w:r>
                    </w:p>
                    <w:p w14:paraId="498CCB2E" w14:textId="77777777" w:rsidR="001B3E0F" w:rsidRDefault="001B3E0F" w:rsidP="001B3E0F"/>
                  </w:txbxContent>
                </v:textbox>
                <w10:wrap type="square"/>
              </v:shape>
            </w:pict>
          </mc:Fallback>
        </mc:AlternateContent>
      </w:r>
    </w:p>
    <w:sectPr w:rsidR="006845C0" w:rsidRPr="00A91092" w:rsidSect="0021339F">
      <w:headerReference w:type="default" r:id="rId21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E261" w14:textId="77777777" w:rsidR="003207A3" w:rsidRDefault="003207A3">
      <w:pPr>
        <w:spacing w:after="0" w:line="240" w:lineRule="auto"/>
      </w:pPr>
      <w:r>
        <w:separator/>
      </w:r>
    </w:p>
  </w:endnote>
  <w:endnote w:type="continuationSeparator" w:id="0">
    <w:p w14:paraId="48C5CA08" w14:textId="77777777" w:rsidR="003207A3" w:rsidRDefault="0032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DAA1868" w14:paraId="08F1EDEE" w14:textId="77777777" w:rsidTr="7DAA1868">
      <w:tc>
        <w:tcPr>
          <w:tcW w:w="3485" w:type="dxa"/>
        </w:tcPr>
        <w:p w14:paraId="488C447E" w14:textId="77777777" w:rsidR="7DAA1868" w:rsidRDefault="7DAA1868" w:rsidP="7DAA1868">
          <w:pPr>
            <w:pStyle w:val="Zhlav"/>
            <w:ind w:left="-115"/>
          </w:pPr>
        </w:p>
      </w:tc>
      <w:tc>
        <w:tcPr>
          <w:tcW w:w="3485" w:type="dxa"/>
        </w:tcPr>
        <w:p w14:paraId="482C66CF" w14:textId="77777777" w:rsidR="7DAA1868" w:rsidRDefault="7DAA1868" w:rsidP="7DAA1868">
          <w:pPr>
            <w:pStyle w:val="Zhlav"/>
            <w:jc w:val="center"/>
          </w:pPr>
        </w:p>
      </w:tc>
      <w:tc>
        <w:tcPr>
          <w:tcW w:w="3485" w:type="dxa"/>
        </w:tcPr>
        <w:p w14:paraId="6A70EAF0" w14:textId="77777777" w:rsidR="7DAA1868" w:rsidRDefault="7DAA1868" w:rsidP="7DAA1868">
          <w:pPr>
            <w:pStyle w:val="Zhlav"/>
            <w:ind w:right="-115"/>
            <w:jc w:val="right"/>
          </w:pPr>
        </w:p>
      </w:tc>
    </w:tr>
  </w:tbl>
  <w:p w14:paraId="444176C9" w14:textId="77777777" w:rsidR="7DAA1868" w:rsidRDefault="00DB4536" w:rsidP="7DAA1868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9CFD54" wp14:editId="49AF6C16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00D2183" w14:paraId="28C11B4C" w14:textId="77777777" w:rsidTr="7DAA1868">
      <w:tc>
        <w:tcPr>
          <w:tcW w:w="3485" w:type="dxa"/>
        </w:tcPr>
        <w:p w14:paraId="504745C4" w14:textId="77777777" w:rsidR="000D2183" w:rsidRDefault="000D2183" w:rsidP="7DAA1868">
          <w:pPr>
            <w:pStyle w:val="Zhlav"/>
            <w:ind w:left="-115"/>
          </w:pPr>
        </w:p>
      </w:tc>
      <w:tc>
        <w:tcPr>
          <w:tcW w:w="3485" w:type="dxa"/>
        </w:tcPr>
        <w:p w14:paraId="594C4EFC" w14:textId="77777777" w:rsidR="000D2183" w:rsidRDefault="000D2183" w:rsidP="7DAA1868">
          <w:pPr>
            <w:pStyle w:val="Zhlav"/>
            <w:jc w:val="center"/>
          </w:pPr>
        </w:p>
      </w:tc>
      <w:tc>
        <w:tcPr>
          <w:tcW w:w="3485" w:type="dxa"/>
        </w:tcPr>
        <w:p w14:paraId="5F7F1121" w14:textId="77777777" w:rsidR="000D2183" w:rsidRDefault="000D2183" w:rsidP="7DAA1868">
          <w:pPr>
            <w:pStyle w:val="Zhlav"/>
            <w:ind w:right="-115"/>
            <w:jc w:val="right"/>
          </w:pPr>
        </w:p>
      </w:tc>
    </w:tr>
  </w:tbl>
  <w:p w14:paraId="1340F333" w14:textId="77777777" w:rsidR="000D2183" w:rsidRDefault="000D2183" w:rsidP="7DAA1868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07D8DC" wp14:editId="791758BE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925383917" name="Obrázek 925383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C5126" w14:textId="77777777" w:rsidR="003207A3" w:rsidRDefault="003207A3">
      <w:pPr>
        <w:spacing w:after="0" w:line="240" w:lineRule="auto"/>
      </w:pPr>
      <w:r>
        <w:separator/>
      </w:r>
    </w:p>
  </w:footnote>
  <w:footnote w:type="continuationSeparator" w:id="0">
    <w:p w14:paraId="17E0F45F" w14:textId="77777777" w:rsidR="003207A3" w:rsidRDefault="00320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7DAA1868" w14:paraId="3698052D" w14:textId="77777777" w:rsidTr="002D5A52">
      <w:trPr>
        <w:trHeight w:val="1278"/>
      </w:trPr>
      <w:tc>
        <w:tcPr>
          <w:tcW w:w="10455" w:type="dxa"/>
        </w:tcPr>
        <w:p w14:paraId="20B0B838" w14:textId="77777777" w:rsidR="7DAA1868" w:rsidRDefault="0021339F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7A21647B" wp14:editId="6E18CDD3">
                <wp:extent cx="6553200" cy="570016"/>
                <wp:effectExtent l="0" t="0" r="0" b="0"/>
                <wp:docPr id="1359475965" name="Obrázek 13594759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9475965" name="Obrázek 1359475965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3543"/>
                        <a:stretch/>
                      </pic:blipFill>
                      <pic:spPr bwMode="auto">
                        <a:xfrm>
                          <a:off x="0" y="0"/>
                          <a:ext cx="6553200" cy="570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10B581B" w14:textId="77777777" w:rsidR="7DAA1868" w:rsidRDefault="7DAA1868" w:rsidP="7DAA18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4B87" w14:textId="77777777" w:rsidR="00F279BD" w:rsidRDefault="00F279BD">
    <w:pPr>
      <w:pStyle w:val="Zhlav"/>
    </w:pPr>
    <w:r>
      <w:rPr>
        <w:noProof/>
      </w:rPr>
      <w:drawing>
        <wp:inline distT="0" distB="0" distL="0" distR="0" wp14:anchorId="69D26966" wp14:editId="48224CFD">
          <wp:extent cx="6553200" cy="10096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000D2183" w14:paraId="57A2CB61" w14:textId="77777777" w:rsidTr="002D5A52">
      <w:trPr>
        <w:trHeight w:val="1278"/>
      </w:trPr>
      <w:tc>
        <w:tcPr>
          <w:tcW w:w="10455" w:type="dxa"/>
        </w:tcPr>
        <w:p w14:paraId="795F49E5" w14:textId="77777777" w:rsidR="000D2183" w:rsidRDefault="000D2183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6F06511" wp14:editId="2F62313E">
                <wp:extent cx="6553200" cy="570016"/>
                <wp:effectExtent l="0" t="0" r="0" b="0"/>
                <wp:docPr id="985464513" name="Obrázek 9854645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3543"/>
                        <a:stretch/>
                      </pic:blipFill>
                      <pic:spPr bwMode="auto">
                        <a:xfrm>
                          <a:off x="0" y="0"/>
                          <a:ext cx="6553200" cy="570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612560" w14:textId="77777777" w:rsidR="000D2183" w:rsidRDefault="000D2183" w:rsidP="7DAA1868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D503" w14:textId="77777777" w:rsidR="000D2183" w:rsidRDefault="000D2183">
    <w:pPr>
      <w:pStyle w:val="Zhlav"/>
    </w:pPr>
    <w:r>
      <w:rPr>
        <w:noProof/>
      </w:rPr>
      <w:drawing>
        <wp:inline distT="0" distB="0" distL="0" distR="0" wp14:anchorId="0FB475A6" wp14:editId="1912281D">
          <wp:extent cx="6553200" cy="1009650"/>
          <wp:effectExtent l="0" t="0" r="0" b="0"/>
          <wp:docPr id="1973893558" name="Obrázek 1973893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5" w:type="dxa"/>
      <w:tblLayout w:type="fixed"/>
      <w:tblLook w:val="06A0" w:firstRow="1" w:lastRow="0" w:firstColumn="1" w:lastColumn="0" w:noHBand="1" w:noVBand="1"/>
    </w:tblPr>
    <w:tblGrid>
      <w:gridCol w:w="10455"/>
    </w:tblGrid>
    <w:tr w:rsidR="0021339F" w14:paraId="5044DC00" w14:textId="77777777" w:rsidTr="0021339F">
      <w:trPr>
        <w:trHeight w:val="1278"/>
      </w:trPr>
      <w:tc>
        <w:tcPr>
          <w:tcW w:w="10455" w:type="dxa"/>
        </w:tcPr>
        <w:p w14:paraId="5A963A3B" w14:textId="77777777" w:rsidR="0021339F" w:rsidRDefault="0021339F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899ACF6" wp14:editId="6A8D3DB2">
                <wp:extent cx="6473825" cy="997421"/>
                <wp:effectExtent l="0" t="0" r="0" b="0"/>
                <wp:docPr id="1684305550" name="Obrázek 1684305550" descr="Obsah obrázku Barevnost, snímek obrazovky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4305550" name="Obrázek 1684305550" descr="Obsah obrázku Barevnost, snímek obrazovky, světlo&#10;&#10;Obsah vygenerovaný umělou inteligencí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3825" cy="9974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B8BB6C" w14:textId="77777777" w:rsidR="0021339F" w:rsidRDefault="0021339F" w:rsidP="7DAA18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.5pt;height:3.75pt;visibility:visible;mso-wrap-style:square" o:bullet="t">
        <v:imagedata r:id="rId1" o:title=""/>
      </v:shape>
    </w:pict>
  </w:numPicBullet>
  <w:numPicBullet w:numPicBulletId="1">
    <w:pict>
      <v:shape id="_x0000_i1035" type="#_x0000_t75" style="width:4.5pt;height:3.75pt;visibility:visible;mso-wrap-style:square" o:bullet="t">
        <v:imagedata r:id="rId2" o:title=""/>
      </v:shape>
    </w:pict>
  </w:numPicBullet>
  <w:numPicBullet w:numPicBulletId="2">
    <w:pict>
      <v:shape id="_x0000_i1036" type="#_x0000_t75" style="width:12.75pt;height:12pt;visibility:visible;mso-wrap-style:square" o:bullet="t">
        <v:imagedata r:id="rId3" o:title=""/>
      </v:shape>
    </w:pict>
  </w:numPicBullet>
  <w:numPicBullet w:numPicBulletId="3">
    <w:pict>
      <v:shape id="_x0000_i1037" type="#_x0000_t75" style="width:24pt;height:24pt;visibility:visible;mso-wrap-style:square" o:bullet="t">
        <v:imagedata r:id="rId4" o:title=""/>
      </v:shape>
    </w:pict>
  </w:numPicBullet>
  <w:abstractNum w:abstractNumId="0" w15:restartNumberingAfterBreak="0">
    <w:nsid w:val="058B4984"/>
    <w:multiLevelType w:val="hybridMultilevel"/>
    <w:tmpl w:val="CF7EB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832D1"/>
    <w:multiLevelType w:val="hybridMultilevel"/>
    <w:tmpl w:val="8EB65404"/>
    <w:lvl w:ilvl="0" w:tplc="B7B87F8E">
      <w:start w:val="1"/>
      <w:numFmt w:val="bullet"/>
      <w:lvlText w:val=""/>
      <w:lvlJc w:val="left"/>
      <w:pPr>
        <w:ind w:left="720" w:hanging="360"/>
      </w:pPr>
    </w:lvl>
    <w:lvl w:ilvl="1" w:tplc="D362099A">
      <w:start w:val="1"/>
      <w:numFmt w:val="lowerLetter"/>
      <w:lvlText w:val="%2."/>
      <w:lvlJc w:val="left"/>
      <w:pPr>
        <w:ind w:left="1440" w:hanging="360"/>
      </w:pPr>
    </w:lvl>
    <w:lvl w:ilvl="2" w:tplc="D7800588">
      <w:start w:val="1"/>
      <w:numFmt w:val="lowerRoman"/>
      <w:lvlText w:val="%3."/>
      <w:lvlJc w:val="right"/>
      <w:pPr>
        <w:ind w:left="2160" w:hanging="180"/>
      </w:pPr>
    </w:lvl>
    <w:lvl w:ilvl="3" w:tplc="961C2772">
      <w:start w:val="1"/>
      <w:numFmt w:val="decimal"/>
      <w:lvlText w:val="%4."/>
      <w:lvlJc w:val="left"/>
      <w:pPr>
        <w:ind w:left="2880" w:hanging="360"/>
      </w:pPr>
    </w:lvl>
    <w:lvl w:ilvl="4" w:tplc="C428A82A">
      <w:start w:val="1"/>
      <w:numFmt w:val="lowerLetter"/>
      <w:lvlText w:val="%5."/>
      <w:lvlJc w:val="left"/>
      <w:pPr>
        <w:ind w:left="3600" w:hanging="360"/>
      </w:pPr>
    </w:lvl>
    <w:lvl w:ilvl="5" w:tplc="DF10E342">
      <w:start w:val="1"/>
      <w:numFmt w:val="lowerRoman"/>
      <w:lvlText w:val="%6."/>
      <w:lvlJc w:val="right"/>
      <w:pPr>
        <w:ind w:left="4320" w:hanging="180"/>
      </w:pPr>
    </w:lvl>
    <w:lvl w:ilvl="6" w:tplc="06961544">
      <w:start w:val="1"/>
      <w:numFmt w:val="decimal"/>
      <w:lvlText w:val="%7."/>
      <w:lvlJc w:val="left"/>
      <w:pPr>
        <w:ind w:left="5040" w:hanging="360"/>
      </w:pPr>
    </w:lvl>
    <w:lvl w:ilvl="7" w:tplc="4FBC73B8">
      <w:start w:val="1"/>
      <w:numFmt w:val="lowerLetter"/>
      <w:lvlText w:val="%8."/>
      <w:lvlJc w:val="left"/>
      <w:pPr>
        <w:ind w:left="5760" w:hanging="360"/>
      </w:pPr>
    </w:lvl>
    <w:lvl w:ilvl="8" w:tplc="C6F2C4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6F33"/>
    <w:multiLevelType w:val="hybridMultilevel"/>
    <w:tmpl w:val="417C91A8"/>
    <w:lvl w:ilvl="0" w:tplc="3676CF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61A1"/>
    <w:multiLevelType w:val="hybridMultilevel"/>
    <w:tmpl w:val="68DE6ED6"/>
    <w:lvl w:ilvl="0" w:tplc="98BE19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70A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67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E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2A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67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04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89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3647"/>
    <w:multiLevelType w:val="hybridMultilevel"/>
    <w:tmpl w:val="2B221222"/>
    <w:lvl w:ilvl="0" w:tplc="24C035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C6366"/>
    <w:multiLevelType w:val="hybridMultilevel"/>
    <w:tmpl w:val="3A7618DA"/>
    <w:lvl w:ilvl="0" w:tplc="D51ADF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333D8"/>
    <w:multiLevelType w:val="hybridMultilevel"/>
    <w:tmpl w:val="5E1A6D6E"/>
    <w:lvl w:ilvl="0" w:tplc="8056D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EF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2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E9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89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A4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AC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409DD"/>
    <w:multiLevelType w:val="hybridMultilevel"/>
    <w:tmpl w:val="4DBA325C"/>
    <w:lvl w:ilvl="0" w:tplc="04462FF2">
      <w:start w:val="1"/>
      <w:numFmt w:val="bullet"/>
      <w:lvlText w:val=""/>
      <w:lvlPicBulletId w:val="2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51BFA"/>
    <w:multiLevelType w:val="hybridMultilevel"/>
    <w:tmpl w:val="CAB08106"/>
    <w:lvl w:ilvl="0" w:tplc="6E169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44538"/>
    <w:multiLevelType w:val="hybridMultilevel"/>
    <w:tmpl w:val="4D122700"/>
    <w:lvl w:ilvl="0" w:tplc="ACBEA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A6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846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E1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C1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6C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CE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67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89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3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229C5"/>
    <w:multiLevelType w:val="hybridMultilevel"/>
    <w:tmpl w:val="33627D5E"/>
    <w:lvl w:ilvl="0" w:tplc="13121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A6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E9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A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07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0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0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C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A9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00900"/>
    <w:multiLevelType w:val="hybridMultilevel"/>
    <w:tmpl w:val="0592FE26"/>
    <w:lvl w:ilvl="0" w:tplc="7FCAD952">
      <w:start w:val="1"/>
      <w:numFmt w:val="decimal"/>
      <w:lvlText w:val="%1."/>
      <w:lvlJc w:val="left"/>
      <w:pPr>
        <w:ind w:left="720" w:hanging="360"/>
      </w:pPr>
    </w:lvl>
    <w:lvl w:ilvl="1" w:tplc="C5D4E09C">
      <w:start w:val="1"/>
      <w:numFmt w:val="lowerLetter"/>
      <w:lvlText w:val="%2."/>
      <w:lvlJc w:val="left"/>
      <w:pPr>
        <w:ind w:left="1440" w:hanging="360"/>
      </w:pPr>
    </w:lvl>
    <w:lvl w:ilvl="2" w:tplc="84A64664">
      <w:start w:val="1"/>
      <w:numFmt w:val="lowerRoman"/>
      <w:lvlText w:val="%3."/>
      <w:lvlJc w:val="right"/>
      <w:pPr>
        <w:ind w:left="2160" w:hanging="180"/>
      </w:pPr>
    </w:lvl>
    <w:lvl w:ilvl="3" w:tplc="DEE0E1C6">
      <w:start w:val="1"/>
      <w:numFmt w:val="decimal"/>
      <w:lvlText w:val="%4."/>
      <w:lvlJc w:val="left"/>
      <w:pPr>
        <w:ind w:left="2880" w:hanging="360"/>
      </w:pPr>
    </w:lvl>
    <w:lvl w:ilvl="4" w:tplc="FE3CF132">
      <w:start w:val="1"/>
      <w:numFmt w:val="lowerLetter"/>
      <w:lvlText w:val="%5."/>
      <w:lvlJc w:val="left"/>
      <w:pPr>
        <w:ind w:left="3600" w:hanging="360"/>
      </w:pPr>
    </w:lvl>
    <w:lvl w:ilvl="5" w:tplc="C3B8EB20">
      <w:start w:val="1"/>
      <w:numFmt w:val="lowerRoman"/>
      <w:lvlText w:val="%6."/>
      <w:lvlJc w:val="right"/>
      <w:pPr>
        <w:ind w:left="4320" w:hanging="180"/>
      </w:pPr>
    </w:lvl>
    <w:lvl w:ilvl="6" w:tplc="AD9A6698">
      <w:start w:val="1"/>
      <w:numFmt w:val="decimal"/>
      <w:lvlText w:val="%7."/>
      <w:lvlJc w:val="left"/>
      <w:pPr>
        <w:ind w:left="5040" w:hanging="360"/>
      </w:pPr>
    </w:lvl>
    <w:lvl w:ilvl="7" w:tplc="656AF9FA">
      <w:start w:val="1"/>
      <w:numFmt w:val="lowerLetter"/>
      <w:lvlText w:val="%8."/>
      <w:lvlJc w:val="left"/>
      <w:pPr>
        <w:ind w:left="5760" w:hanging="360"/>
      </w:pPr>
    </w:lvl>
    <w:lvl w:ilvl="8" w:tplc="B92EB5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B3D53"/>
    <w:multiLevelType w:val="hybridMultilevel"/>
    <w:tmpl w:val="7B028BEA"/>
    <w:lvl w:ilvl="0" w:tplc="11400B44">
      <w:start w:val="1"/>
      <w:numFmt w:val="bullet"/>
      <w:pStyle w:val="Odrkakostk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855CE"/>
    <w:multiLevelType w:val="hybridMultilevel"/>
    <w:tmpl w:val="219256B8"/>
    <w:lvl w:ilvl="0" w:tplc="8334CD20">
      <w:start w:val="1"/>
      <w:numFmt w:val="decimal"/>
      <w:pStyle w:val="kol-zadn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61144116">
    <w:abstractNumId w:val="5"/>
  </w:num>
  <w:num w:numId="2" w16cid:durableId="880825115">
    <w:abstractNumId w:val="1"/>
  </w:num>
  <w:num w:numId="3" w16cid:durableId="1322394522">
    <w:abstractNumId w:val="13"/>
  </w:num>
  <w:num w:numId="4" w16cid:durableId="444735589">
    <w:abstractNumId w:val="10"/>
  </w:num>
  <w:num w:numId="5" w16cid:durableId="2098401601">
    <w:abstractNumId w:val="7"/>
  </w:num>
  <w:num w:numId="6" w16cid:durableId="1230724157">
    <w:abstractNumId w:val="3"/>
  </w:num>
  <w:num w:numId="7" w16cid:durableId="1798261144">
    <w:abstractNumId w:val="12"/>
  </w:num>
  <w:num w:numId="8" w16cid:durableId="1431588968">
    <w:abstractNumId w:val="14"/>
  </w:num>
  <w:num w:numId="9" w16cid:durableId="769008778">
    <w:abstractNumId w:val="8"/>
  </w:num>
  <w:num w:numId="10" w16cid:durableId="1740709689">
    <w:abstractNumId w:val="11"/>
  </w:num>
  <w:num w:numId="11" w16cid:durableId="1597711099">
    <w:abstractNumId w:val="4"/>
  </w:num>
  <w:num w:numId="12" w16cid:durableId="723406106">
    <w:abstractNumId w:val="6"/>
  </w:num>
  <w:num w:numId="13" w16cid:durableId="1332292241">
    <w:abstractNumId w:val="15"/>
  </w:num>
  <w:num w:numId="14" w16cid:durableId="1844665321">
    <w:abstractNumId w:val="2"/>
  </w:num>
  <w:num w:numId="15" w16cid:durableId="657270682">
    <w:abstractNumId w:val="0"/>
  </w:num>
  <w:num w:numId="16" w16cid:durableId="17530435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B59F7"/>
    <w:rsid w:val="00015A8C"/>
    <w:rsid w:val="0003133C"/>
    <w:rsid w:val="00036793"/>
    <w:rsid w:val="00052D8A"/>
    <w:rsid w:val="00097A5F"/>
    <w:rsid w:val="000C16ED"/>
    <w:rsid w:val="000C4073"/>
    <w:rsid w:val="000C5FEF"/>
    <w:rsid w:val="000D0E2C"/>
    <w:rsid w:val="000D2183"/>
    <w:rsid w:val="000F0694"/>
    <w:rsid w:val="000F4538"/>
    <w:rsid w:val="00106D77"/>
    <w:rsid w:val="00107063"/>
    <w:rsid w:val="0011432B"/>
    <w:rsid w:val="00116ACD"/>
    <w:rsid w:val="0018524B"/>
    <w:rsid w:val="00194B7F"/>
    <w:rsid w:val="001B3E0F"/>
    <w:rsid w:val="00203982"/>
    <w:rsid w:val="0021339F"/>
    <w:rsid w:val="002207F4"/>
    <w:rsid w:val="00241D37"/>
    <w:rsid w:val="00250668"/>
    <w:rsid w:val="00257E85"/>
    <w:rsid w:val="00270F0A"/>
    <w:rsid w:val="002A1D12"/>
    <w:rsid w:val="002C10F6"/>
    <w:rsid w:val="002D4614"/>
    <w:rsid w:val="002D5A52"/>
    <w:rsid w:val="002D6530"/>
    <w:rsid w:val="002E701B"/>
    <w:rsid w:val="002F5C0C"/>
    <w:rsid w:val="00301E59"/>
    <w:rsid w:val="003022FE"/>
    <w:rsid w:val="003207A3"/>
    <w:rsid w:val="00320EFB"/>
    <w:rsid w:val="00373607"/>
    <w:rsid w:val="00373823"/>
    <w:rsid w:val="00386208"/>
    <w:rsid w:val="003912D1"/>
    <w:rsid w:val="003A2C10"/>
    <w:rsid w:val="003C39FF"/>
    <w:rsid w:val="003C7989"/>
    <w:rsid w:val="003F0D8B"/>
    <w:rsid w:val="0041292A"/>
    <w:rsid w:val="004210B0"/>
    <w:rsid w:val="00436BF9"/>
    <w:rsid w:val="00447B60"/>
    <w:rsid w:val="00456368"/>
    <w:rsid w:val="00465981"/>
    <w:rsid w:val="004A5346"/>
    <w:rsid w:val="004B28B6"/>
    <w:rsid w:val="004C4777"/>
    <w:rsid w:val="004C575B"/>
    <w:rsid w:val="004E14C4"/>
    <w:rsid w:val="005228FE"/>
    <w:rsid w:val="005544A9"/>
    <w:rsid w:val="00562122"/>
    <w:rsid w:val="005E2369"/>
    <w:rsid w:val="005E281F"/>
    <w:rsid w:val="005E31C0"/>
    <w:rsid w:val="0062483B"/>
    <w:rsid w:val="00630EA2"/>
    <w:rsid w:val="0063305B"/>
    <w:rsid w:val="00636ADA"/>
    <w:rsid w:val="00643389"/>
    <w:rsid w:val="00674980"/>
    <w:rsid w:val="00681220"/>
    <w:rsid w:val="006845C0"/>
    <w:rsid w:val="006906AB"/>
    <w:rsid w:val="00694395"/>
    <w:rsid w:val="006D1F51"/>
    <w:rsid w:val="006D5B2B"/>
    <w:rsid w:val="00701F40"/>
    <w:rsid w:val="007042FE"/>
    <w:rsid w:val="00711DC6"/>
    <w:rsid w:val="007152AB"/>
    <w:rsid w:val="0072106E"/>
    <w:rsid w:val="0075229A"/>
    <w:rsid w:val="0075300A"/>
    <w:rsid w:val="00777383"/>
    <w:rsid w:val="00783549"/>
    <w:rsid w:val="007B6B3E"/>
    <w:rsid w:val="007D2437"/>
    <w:rsid w:val="007D2805"/>
    <w:rsid w:val="007F1E90"/>
    <w:rsid w:val="008072A4"/>
    <w:rsid w:val="00813AEF"/>
    <w:rsid w:val="00814BB2"/>
    <w:rsid w:val="008211E4"/>
    <w:rsid w:val="008311C7"/>
    <w:rsid w:val="0084417B"/>
    <w:rsid w:val="008456A5"/>
    <w:rsid w:val="00846695"/>
    <w:rsid w:val="00866E1F"/>
    <w:rsid w:val="00867C96"/>
    <w:rsid w:val="00870E6C"/>
    <w:rsid w:val="00884CAD"/>
    <w:rsid w:val="0092739F"/>
    <w:rsid w:val="00935DB7"/>
    <w:rsid w:val="0094060E"/>
    <w:rsid w:val="00941E51"/>
    <w:rsid w:val="009525BD"/>
    <w:rsid w:val="00987796"/>
    <w:rsid w:val="00992DAB"/>
    <w:rsid w:val="009D05FB"/>
    <w:rsid w:val="009D0D32"/>
    <w:rsid w:val="00A11D02"/>
    <w:rsid w:val="00A13993"/>
    <w:rsid w:val="00A23940"/>
    <w:rsid w:val="00A63CA7"/>
    <w:rsid w:val="00A70B7B"/>
    <w:rsid w:val="00A75DC4"/>
    <w:rsid w:val="00A91092"/>
    <w:rsid w:val="00AA200D"/>
    <w:rsid w:val="00AB2965"/>
    <w:rsid w:val="00AC36E5"/>
    <w:rsid w:val="00AD1C92"/>
    <w:rsid w:val="00AF380E"/>
    <w:rsid w:val="00B16A1A"/>
    <w:rsid w:val="00B23052"/>
    <w:rsid w:val="00B536C1"/>
    <w:rsid w:val="00B54514"/>
    <w:rsid w:val="00B860EA"/>
    <w:rsid w:val="00B93996"/>
    <w:rsid w:val="00BB013D"/>
    <w:rsid w:val="00BC46D4"/>
    <w:rsid w:val="00BC53BE"/>
    <w:rsid w:val="00BE083C"/>
    <w:rsid w:val="00C02F1B"/>
    <w:rsid w:val="00C12D80"/>
    <w:rsid w:val="00C31B60"/>
    <w:rsid w:val="00C44E54"/>
    <w:rsid w:val="00C61E8F"/>
    <w:rsid w:val="00C71B5F"/>
    <w:rsid w:val="00C9281E"/>
    <w:rsid w:val="00CE28A6"/>
    <w:rsid w:val="00D01299"/>
    <w:rsid w:val="00D220FA"/>
    <w:rsid w:val="00D255DE"/>
    <w:rsid w:val="00D27F7C"/>
    <w:rsid w:val="00D334AC"/>
    <w:rsid w:val="00D44AFC"/>
    <w:rsid w:val="00D62D8C"/>
    <w:rsid w:val="00D85463"/>
    <w:rsid w:val="00DA36B1"/>
    <w:rsid w:val="00DB0DEC"/>
    <w:rsid w:val="00DB1C28"/>
    <w:rsid w:val="00DB4536"/>
    <w:rsid w:val="00DE1417"/>
    <w:rsid w:val="00DF1ED8"/>
    <w:rsid w:val="00E0332A"/>
    <w:rsid w:val="00E528EB"/>
    <w:rsid w:val="00E533BE"/>
    <w:rsid w:val="00E576FA"/>
    <w:rsid w:val="00E77B64"/>
    <w:rsid w:val="00E916A3"/>
    <w:rsid w:val="00EA3EF5"/>
    <w:rsid w:val="00EA406F"/>
    <w:rsid w:val="00EB7112"/>
    <w:rsid w:val="00ED3DDC"/>
    <w:rsid w:val="00EE3316"/>
    <w:rsid w:val="00EF097E"/>
    <w:rsid w:val="00EF27C3"/>
    <w:rsid w:val="00EF6DC1"/>
    <w:rsid w:val="00F058D8"/>
    <w:rsid w:val="00F15F6B"/>
    <w:rsid w:val="00F2067A"/>
    <w:rsid w:val="00F279BD"/>
    <w:rsid w:val="00F335BB"/>
    <w:rsid w:val="00F643CF"/>
    <w:rsid w:val="00F84931"/>
    <w:rsid w:val="00F92BEE"/>
    <w:rsid w:val="00FA1A00"/>
    <w:rsid w:val="00FA405E"/>
    <w:rsid w:val="00FB1160"/>
    <w:rsid w:val="00FE0767"/>
    <w:rsid w:val="08273F27"/>
    <w:rsid w:val="0DAAAB3E"/>
    <w:rsid w:val="0DEADBD5"/>
    <w:rsid w:val="11CE216D"/>
    <w:rsid w:val="122B59F7"/>
    <w:rsid w:val="127E1C61"/>
    <w:rsid w:val="1879FD2B"/>
    <w:rsid w:val="198EACBD"/>
    <w:rsid w:val="1A0F7F20"/>
    <w:rsid w:val="1DCA81FB"/>
    <w:rsid w:val="1E97D236"/>
    <w:rsid w:val="22BEDFCD"/>
    <w:rsid w:val="22CA8BF9"/>
    <w:rsid w:val="2A21E444"/>
    <w:rsid w:val="383F4751"/>
    <w:rsid w:val="38969202"/>
    <w:rsid w:val="3B375E27"/>
    <w:rsid w:val="42CC7059"/>
    <w:rsid w:val="4680E76F"/>
    <w:rsid w:val="4B4BB91C"/>
    <w:rsid w:val="4C5A2A42"/>
    <w:rsid w:val="505AEE55"/>
    <w:rsid w:val="57C643FE"/>
    <w:rsid w:val="5AD47DAB"/>
    <w:rsid w:val="5C9EE020"/>
    <w:rsid w:val="5CBF2ABF"/>
    <w:rsid w:val="5D49B015"/>
    <w:rsid w:val="6317D497"/>
    <w:rsid w:val="661F1DD8"/>
    <w:rsid w:val="664CE4A8"/>
    <w:rsid w:val="69643ACB"/>
    <w:rsid w:val="6AF28EFB"/>
    <w:rsid w:val="6BDE6468"/>
    <w:rsid w:val="6F7C9433"/>
    <w:rsid w:val="7161D07F"/>
    <w:rsid w:val="74B7C3A2"/>
    <w:rsid w:val="765FE144"/>
    <w:rsid w:val="79C6141A"/>
    <w:rsid w:val="7C23B04B"/>
    <w:rsid w:val="7C403DB7"/>
    <w:rsid w:val="7DAA1868"/>
    <w:rsid w:val="7E2BD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75C74"/>
  <w15:chartTrackingRefBased/>
  <w15:docId w15:val="{B69DBCBD-0E77-4C70-BCD4-CCFBF842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znamu">
    <w:name w:val="Nadpis seznamu"/>
    <w:basedOn w:val="Normln"/>
    <w:link w:val="NadpisseznamuChar"/>
    <w:qFormat/>
    <w:rsid w:val="7DAA1868"/>
    <w:rPr>
      <w:rFonts w:ascii="Arial" w:eastAsia="Arial" w:hAnsi="Arial" w:cs="Arial"/>
      <w:b/>
      <w:bCs/>
      <w:u w:val="single"/>
    </w:rPr>
  </w:style>
  <w:style w:type="paragraph" w:customStyle="1" w:styleId="Nzevpracovnholistu">
    <w:name w:val="Název pracovního listu"/>
    <w:basedOn w:val="Normln"/>
    <w:link w:val="NzevpracovnholistuChar"/>
    <w:qFormat/>
    <w:rsid w:val="7DAA1868"/>
    <w:rPr>
      <w:rFonts w:ascii="Arial" w:eastAsia="Arial" w:hAnsi="Arial" w:cs="Arial"/>
      <w:b/>
      <w:bCs/>
      <w:sz w:val="44"/>
      <w:szCs w:val="44"/>
    </w:rPr>
  </w:style>
  <w:style w:type="paragraph" w:customStyle="1" w:styleId="Odrkakostka">
    <w:name w:val="Odrážka kostka"/>
    <w:basedOn w:val="Normln"/>
    <w:link w:val="OdrkakostkaChar"/>
    <w:qFormat/>
    <w:rsid w:val="007D2437"/>
    <w:pPr>
      <w:numPr>
        <w:numId w:val="8"/>
      </w:numPr>
      <w:ind w:right="968"/>
    </w:pPr>
    <w:rPr>
      <w:rFonts w:ascii="Arial" w:eastAsia="Arial" w:hAnsi="Arial" w:cs="Arial"/>
    </w:rPr>
  </w:style>
  <w:style w:type="paragraph" w:customStyle="1" w:styleId="Popispracovnholistu">
    <w:name w:val="Popis pracovního listu"/>
    <w:basedOn w:val="Normln"/>
    <w:link w:val="PopispracovnholistuChar"/>
    <w:qFormat/>
    <w:rsid w:val="009D05FB"/>
    <w:pPr>
      <w:spacing w:before="240" w:after="120"/>
      <w:ind w:right="131"/>
      <w:jc w:val="both"/>
      <w:outlineLvl w:val="0"/>
    </w:pPr>
    <w:rPr>
      <w:rFonts w:ascii="Arial" w:eastAsia="Arial" w:hAnsi="Arial" w:cs="Arial"/>
      <w:sz w:val="28"/>
      <w:szCs w:val="32"/>
    </w:rPr>
  </w:style>
  <w:style w:type="paragraph" w:customStyle="1" w:styleId="dekodpov">
    <w:name w:val="Řádek odpověď"/>
    <w:basedOn w:val="Normln"/>
    <w:link w:val="dekodpovChar"/>
    <w:qFormat/>
    <w:rsid w:val="00EA3EF5"/>
    <w:pPr>
      <w:spacing w:line="480" w:lineRule="auto"/>
      <w:ind w:left="284" w:right="260"/>
      <w:jc w:val="both"/>
    </w:pPr>
    <w:rPr>
      <w:rFonts w:ascii="Arial" w:eastAsia="Arial" w:hAnsi="Arial" w:cs="Arial"/>
      <w:color w:val="33BEF2"/>
    </w:rPr>
  </w:style>
  <w:style w:type="paragraph" w:customStyle="1" w:styleId="kol-zadn">
    <w:name w:val="Úkol - zadání"/>
    <w:basedOn w:val="Normln"/>
    <w:link w:val="kol-zadnChar"/>
    <w:qFormat/>
    <w:rsid w:val="00EE3316"/>
    <w:pPr>
      <w:numPr>
        <w:numId w:val="13"/>
      </w:numPr>
      <w:spacing w:line="240" w:lineRule="auto"/>
      <w:ind w:left="1068" w:right="401"/>
    </w:pPr>
    <w:rPr>
      <w:rFonts w:ascii="Arial" w:eastAsia="Arial" w:hAnsi="Arial" w:cs="Arial"/>
      <w:b/>
      <w:noProof/>
      <w:sz w:val="24"/>
    </w:rPr>
  </w:style>
  <w:style w:type="paragraph" w:customStyle="1" w:styleId="Vpltabulky">
    <w:name w:val="Výplň tabulky"/>
    <w:basedOn w:val="Normln"/>
    <w:link w:val="VpltabulkyChar"/>
    <w:qFormat/>
    <w:rsid w:val="7DAA1868"/>
    <w:pPr>
      <w:spacing w:before="240" w:after="0"/>
      <w:jc w:val="center"/>
    </w:pPr>
    <w:rPr>
      <w:rFonts w:ascii="Arial" w:eastAsia="Arial" w:hAnsi="Arial" w:cs="Arial"/>
      <w:b/>
      <w:bCs/>
    </w:rPr>
  </w:style>
  <w:style w:type="paragraph" w:customStyle="1" w:styleId="Zhlav-tabulka">
    <w:name w:val="Záhlaví - tabulka"/>
    <w:basedOn w:val="Normln"/>
    <w:link w:val="Zhlav-tabulkaChar"/>
    <w:qFormat/>
    <w:rsid w:val="7DAA1868"/>
    <w:pPr>
      <w:spacing w:before="240" w:after="240"/>
      <w:jc w:val="center"/>
    </w:pPr>
    <w:rPr>
      <w:rFonts w:ascii="Arial" w:eastAsia="Arial" w:hAnsi="Arial" w:cs="Arial"/>
      <w:b/>
      <w:bCs/>
    </w:rPr>
  </w:style>
  <w:style w:type="character" w:customStyle="1" w:styleId="NzevpracovnholistuChar">
    <w:name w:val="Název pracovního listu Char"/>
    <w:basedOn w:val="Standardnpsmoodstavce"/>
    <w:link w:val="Nzevpracovnholistu"/>
    <w:rsid w:val="7DAA1868"/>
    <w:rPr>
      <w:rFonts w:ascii="Arial" w:eastAsia="Arial" w:hAnsi="Arial" w:cs="Arial"/>
      <w:b/>
      <w:bCs/>
      <w:noProof w:val="0"/>
      <w:sz w:val="44"/>
      <w:szCs w:val="44"/>
      <w:lang w:val="cs-CZ"/>
    </w:rPr>
  </w:style>
  <w:style w:type="character" w:customStyle="1" w:styleId="PopispracovnholistuChar">
    <w:name w:val="Popis pracovního listu Char"/>
    <w:basedOn w:val="Standardnpsmoodstavce"/>
    <w:link w:val="Popispracovnholistu"/>
    <w:rsid w:val="009D05FB"/>
    <w:rPr>
      <w:rFonts w:ascii="Arial" w:eastAsia="Arial" w:hAnsi="Arial" w:cs="Arial"/>
      <w:sz w:val="28"/>
      <w:szCs w:val="32"/>
    </w:rPr>
  </w:style>
  <w:style w:type="character" w:customStyle="1" w:styleId="kol-zadnChar">
    <w:name w:val="Úkol - zadání Char"/>
    <w:basedOn w:val="Standardnpsmoodstavce"/>
    <w:link w:val="kol-zadn"/>
    <w:rsid w:val="00EE3316"/>
    <w:rPr>
      <w:rFonts w:ascii="Arial" w:eastAsia="Arial" w:hAnsi="Arial" w:cs="Arial"/>
      <w:b/>
      <w:noProof/>
      <w:sz w:val="24"/>
    </w:rPr>
  </w:style>
  <w:style w:type="character" w:customStyle="1" w:styleId="dekodpovChar">
    <w:name w:val="Řádek odpověď Char"/>
    <w:basedOn w:val="Standardnpsmoodstavce"/>
    <w:link w:val="dekodpov"/>
    <w:rsid w:val="00EA3EF5"/>
    <w:rPr>
      <w:rFonts w:ascii="Arial" w:eastAsia="Arial" w:hAnsi="Arial" w:cs="Arial"/>
      <w:color w:val="33BEF2"/>
    </w:rPr>
  </w:style>
  <w:style w:type="character" w:customStyle="1" w:styleId="NadpisseznamuChar">
    <w:name w:val="Nadpis seznamu Char"/>
    <w:basedOn w:val="Standardnpsmoodstavce"/>
    <w:link w:val="Nadpisseznamu"/>
    <w:rsid w:val="7DAA1868"/>
    <w:rPr>
      <w:rFonts w:ascii="Arial" w:eastAsia="Arial" w:hAnsi="Arial" w:cs="Arial"/>
      <w:b/>
      <w:bCs/>
      <w:noProof w:val="0"/>
      <w:u w:val="single"/>
      <w:lang w:val="cs-CZ"/>
    </w:rPr>
  </w:style>
  <w:style w:type="character" w:customStyle="1" w:styleId="VpltabulkyChar">
    <w:name w:val="Výplň tabulky Char"/>
    <w:basedOn w:val="Standardnpsmoodstavce"/>
    <w:link w:val="Vpltabulky"/>
    <w:rsid w:val="7DAA1868"/>
    <w:rPr>
      <w:rFonts w:ascii="Arial" w:eastAsia="Arial" w:hAnsi="Arial" w:cs="Arial"/>
      <w:b/>
      <w:bCs/>
      <w:noProof w:val="0"/>
      <w:lang w:val="cs-CZ"/>
    </w:rPr>
  </w:style>
  <w:style w:type="character" w:customStyle="1" w:styleId="OdrkakostkaChar">
    <w:name w:val="Odrážka kostka Char"/>
    <w:basedOn w:val="Standardnpsmoodstavce"/>
    <w:link w:val="Odrkakostka"/>
    <w:rsid w:val="007D2437"/>
    <w:rPr>
      <w:rFonts w:ascii="Arial" w:eastAsia="Arial" w:hAnsi="Arial" w:cs="Arial"/>
    </w:rPr>
  </w:style>
  <w:style w:type="character" w:customStyle="1" w:styleId="Zhlav-tabulkaChar">
    <w:name w:val="Záhlaví - tabulka Char"/>
    <w:basedOn w:val="Standardnpsmoodstavce"/>
    <w:link w:val="Zhlav-tabulka"/>
    <w:rsid w:val="7DAA1868"/>
    <w:rPr>
      <w:rFonts w:ascii="Arial" w:eastAsia="Arial" w:hAnsi="Arial" w:cs="Arial"/>
      <w:b/>
      <w:bCs/>
      <w:noProof w:val="0"/>
      <w:lang w:val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Zdraznnvtextu">
    <w:name w:val="Zdůraznění v textu"/>
    <w:basedOn w:val="kol-zadn"/>
    <w:rsid w:val="00301E59"/>
    <w:rPr>
      <w:b w:val="0"/>
      <w:bCs/>
      <w:color w:val="F12FA1"/>
      <w:u w:val="single"/>
    </w:rPr>
  </w:style>
  <w:style w:type="character" w:styleId="Hypertextovodkaz">
    <w:name w:val="Hyperlink"/>
    <w:basedOn w:val="Standardnpsmoodstavce"/>
    <w:uiPriority w:val="99"/>
    <w:unhideWhenUsed/>
    <w:rsid w:val="00D334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34AC"/>
    <w:rPr>
      <w:color w:val="605E5C"/>
      <w:shd w:val="clear" w:color="auto" w:fill="E1DFDD"/>
    </w:rPr>
  </w:style>
  <w:style w:type="paragraph" w:customStyle="1" w:styleId="Videoodkaz">
    <w:name w:val="Video odkaz"/>
    <w:basedOn w:val="Odrkakostka"/>
    <w:link w:val="VideoodkazChar"/>
    <w:autoRedefine/>
    <w:rsid w:val="00643389"/>
    <w:pPr>
      <w:numPr>
        <w:numId w:val="10"/>
      </w:numPr>
    </w:pPr>
    <w:rPr>
      <w:b/>
      <w:bCs/>
      <w:color w:val="F22EA2"/>
      <w:sz w:val="32"/>
      <w:szCs w:val="32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10F6"/>
    <w:rPr>
      <w:color w:val="954F72" w:themeColor="followedHyperlink"/>
      <w:u w:val="single"/>
    </w:rPr>
  </w:style>
  <w:style w:type="paragraph" w:customStyle="1" w:styleId="Video">
    <w:name w:val="Video"/>
    <w:basedOn w:val="Videoodkaz"/>
    <w:link w:val="VideoChar"/>
    <w:qFormat/>
    <w:rsid w:val="00643389"/>
    <w:pPr>
      <w:spacing w:after="0"/>
    </w:pPr>
  </w:style>
  <w:style w:type="paragraph" w:customStyle="1" w:styleId="Sebereflexeka">
    <w:name w:val="Sebereflexe žáka"/>
    <w:link w:val="SebereflexekaChar"/>
    <w:qFormat/>
    <w:rsid w:val="00194B7F"/>
    <w:rPr>
      <w:rFonts w:ascii="Arial" w:eastAsia="Arial" w:hAnsi="Arial" w:cs="Arial"/>
      <w:b/>
      <w:noProof/>
      <w:color w:val="F030A1"/>
      <w:sz w:val="28"/>
    </w:rPr>
  </w:style>
  <w:style w:type="character" w:customStyle="1" w:styleId="VideoodkazChar">
    <w:name w:val="Video odkaz Char"/>
    <w:basedOn w:val="OdrkakostkaChar"/>
    <w:link w:val="Videoodkaz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character" w:customStyle="1" w:styleId="VideoChar">
    <w:name w:val="Video Char"/>
    <w:basedOn w:val="VideoodkazChar"/>
    <w:link w:val="Video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paragraph" w:styleId="Odstavecseseznamem">
    <w:name w:val="List Paragraph"/>
    <w:basedOn w:val="Normln"/>
    <w:uiPriority w:val="34"/>
    <w:rsid w:val="00FA405E"/>
    <w:pPr>
      <w:ind w:left="720"/>
      <w:contextualSpacing/>
    </w:pPr>
  </w:style>
  <w:style w:type="character" w:customStyle="1" w:styleId="SebereflexekaChar">
    <w:name w:val="Sebereflexe žáka Char"/>
    <w:basedOn w:val="kol-zadnChar"/>
    <w:link w:val="Sebereflexeka"/>
    <w:rsid w:val="00194B7F"/>
    <w:rPr>
      <w:rFonts w:ascii="Arial" w:eastAsia="Arial" w:hAnsi="Arial" w:cs="Arial"/>
      <w:b/>
      <w:noProof/>
      <w:color w:val="F030A1"/>
      <w:sz w:val="28"/>
    </w:rPr>
  </w:style>
  <w:style w:type="paragraph" w:customStyle="1" w:styleId="Default">
    <w:name w:val="Default"/>
    <w:rsid w:val="00D27F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91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image" Target="media/image70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novinarondra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eronikabatelkova.cz/" TargetMode="External"/><Relationship Id="rId20" Type="http://schemas.openxmlformats.org/officeDocument/2006/relationships/hyperlink" Target="https://www.novinarondra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19076-zakaz-mobilu-ve-skole-pomaha-nebo-brzdi-seberegulac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veronikabatelkova.cz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5C2B-01FC-4E62-94E7-BA3B82D5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Johanovský</dc:creator>
  <cp:keywords/>
  <dc:description/>
  <cp:lastModifiedBy>Poslovská Aneta Ext.</cp:lastModifiedBy>
  <cp:revision>8</cp:revision>
  <cp:lastPrinted>2021-07-23T08:26:00Z</cp:lastPrinted>
  <dcterms:created xsi:type="dcterms:W3CDTF">2026-07-22T15:15:00Z</dcterms:created>
  <dcterms:modified xsi:type="dcterms:W3CDTF">2026-08-21T12:56:00Z</dcterms:modified>
</cp:coreProperties>
</file>