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4AA03371" w:rsidR="00FA405E" w:rsidRDefault="006C0FC7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Vznik Československa</w:t>
      </w:r>
    </w:p>
    <w:p w14:paraId="3BC8BE55" w14:textId="7C509C15" w:rsidR="00D27F7C" w:rsidRPr="00D27F7C" w:rsidRDefault="00D27F7C" w:rsidP="00D27F7C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297BD095" w14:textId="5475E13B" w:rsidR="00FA405E" w:rsidRPr="00D27F7C" w:rsidRDefault="00695590" w:rsidP="00D27F7C">
      <w:pPr>
        <w:pStyle w:val="Popispracovnholistu"/>
        <w:spacing w:before="0" w:after="0"/>
        <w:rPr>
          <w:sz w:val="24"/>
        </w:rPr>
      </w:pPr>
      <w:r>
        <w:rPr>
          <w:sz w:val="24"/>
        </w:rPr>
        <w:t>Tento p</w:t>
      </w:r>
      <w:r w:rsidR="000A4A04">
        <w:rPr>
          <w:sz w:val="24"/>
        </w:rPr>
        <w:t xml:space="preserve">racovní list </w:t>
      </w:r>
      <w:r w:rsidR="00B77AC0">
        <w:rPr>
          <w:sz w:val="24"/>
        </w:rPr>
        <w:t xml:space="preserve">(určený zejména pro žáky 2. stupně ZŠ) </w:t>
      </w:r>
      <w:r w:rsidR="000A4A04">
        <w:rPr>
          <w:sz w:val="24"/>
        </w:rPr>
        <w:t xml:space="preserve">je součástí </w:t>
      </w:r>
      <w:r w:rsidR="004F7CBC">
        <w:rPr>
          <w:sz w:val="24"/>
        </w:rPr>
        <w:t xml:space="preserve">námětu </w:t>
      </w:r>
      <w:r>
        <w:rPr>
          <w:sz w:val="24"/>
        </w:rPr>
        <w:t xml:space="preserve">k </w:t>
      </w:r>
      <w:r w:rsidR="004F7CBC">
        <w:rPr>
          <w:sz w:val="24"/>
        </w:rPr>
        <w:t>říjnu 1918</w:t>
      </w:r>
      <w:r>
        <w:rPr>
          <w:sz w:val="24"/>
        </w:rPr>
        <w:t xml:space="preserve">. Věnuje se tématu vzniku Československa </w:t>
      </w:r>
      <w:r w:rsidR="0080293F">
        <w:rPr>
          <w:sz w:val="24"/>
        </w:rPr>
        <w:t>z hlediska základních faktů</w:t>
      </w:r>
      <w:r>
        <w:rPr>
          <w:sz w:val="24"/>
        </w:rPr>
        <w:t xml:space="preserve">. </w:t>
      </w:r>
      <w:r w:rsidR="0080293F">
        <w:rPr>
          <w:sz w:val="24"/>
        </w:rPr>
        <w:t>Žáci v něm nejen zpracují informace z výchozích videí, ale také se vcítí do dobového kontextu a mentality.</w:t>
      </w:r>
    </w:p>
    <w:p w14:paraId="5632BED1" w14:textId="77777777" w:rsidR="00D27F7C" w:rsidRDefault="00D27F7C" w:rsidP="00D27F7C">
      <w:pPr>
        <w:pStyle w:val="Default"/>
        <w:rPr>
          <w:b/>
          <w:bCs/>
        </w:rPr>
      </w:pPr>
    </w:p>
    <w:p w14:paraId="158ECF39" w14:textId="3B80C5D8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03BD55EA" w14:textId="74BCEACD" w:rsidR="00D27F7C" w:rsidRPr="00D27F7C" w:rsidRDefault="000A4A04" w:rsidP="00D27F7C">
      <w:pPr>
        <w:pStyle w:val="Default"/>
      </w:pPr>
      <w:r>
        <w:t xml:space="preserve">2. stupeň ZŠ, </w:t>
      </w:r>
      <w:r w:rsidR="00B77AC0">
        <w:t xml:space="preserve">případně </w:t>
      </w:r>
      <w:r>
        <w:t>SOŠ a SOU</w:t>
      </w:r>
    </w:p>
    <w:p w14:paraId="36A3C494" w14:textId="77777777" w:rsidR="00D27F7C" w:rsidRPr="00D27F7C" w:rsidRDefault="00D27F7C" w:rsidP="00D27F7C">
      <w:pPr>
        <w:pStyle w:val="Default"/>
      </w:pPr>
    </w:p>
    <w:p w14:paraId="68FB06D3" w14:textId="1CA8DB77" w:rsidR="00D27F7C" w:rsidRPr="00D27F7C" w:rsidRDefault="00D27F7C" w:rsidP="00D27F7C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 xml:space="preserve">zdělávací cíl </w:t>
      </w:r>
    </w:p>
    <w:p w14:paraId="0141CC42" w14:textId="0BE0CE52" w:rsidR="00D27F7C" w:rsidRDefault="000A4A04" w:rsidP="000A4A04">
      <w:pPr>
        <w:pStyle w:val="Default"/>
        <w:numPr>
          <w:ilvl w:val="0"/>
          <w:numId w:val="15"/>
        </w:numPr>
      </w:pPr>
      <w:r>
        <w:t xml:space="preserve">žák zanese na časovou osu 3 významné události </w:t>
      </w:r>
      <w:r w:rsidR="00991893">
        <w:t xml:space="preserve">související se vznikem Československa a svůj výběr informací odůvodní </w:t>
      </w:r>
    </w:p>
    <w:p w14:paraId="7361734F" w14:textId="641DFE61" w:rsidR="00991893" w:rsidRDefault="00991893" w:rsidP="000A4A04">
      <w:pPr>
        <w:pStyle w:val="Default"/>
        <w:numPr>
          <w:ilvl w:val="0"/>
          <w:numId w:val="15"/>
        </w:numPr>
      </w:pPr>
      <w:r>
        <w:t>žák vlastními slovy shrne hlavní myšlenku z videa</w:t>
      </w:r>
    </w:p>
    <w:p w14:paraId="27563D9C" w14:textId="1F8E4CCB" w:rsidR="00991893" w:rsidRPr="00D27F7C" w:rsidRDefault="00991893" w:rsidP="000A4A04">
      <w:pPr>
        <w:pStyle w:val="Default"/>
        <w:numPr>
          <w:ilvl w:val="0"/>
          <w:numId w:val="15"/>
        </w:numPr>
      </w:pPr>
      <w:r>
        <w:t xml:space="preserve">žák samostatně napíše text, ve kterém zpracuje informace o vzniku Československa; vžije se do tehdejšího dobového kontextu </w:t>
      </w:r>
    </w:p>
    <w:p w14:paraId="104A230B" w14:textId="77777777" w:rsidR="00D27F7C" w:rsidRDefault="00D27F7C" w:rsidP="00D27F7C">
      <w:pPr>
        <w:pStyle w:val="Default"/>
        <w:rPr>
          <w:b/>
          <w:bCs/>
        </w:rPr>
      </w:pPr>
    </w:p>
    <w:p w14:paraId="5445C044" w14:textId="371E5B05" w:rsidR="00D27F7C" w:rsidRPr="00D27F7C" w:rsidRDefault="00D27F7C" w:rsidP="00D27F7C">
      <w:pPr>
        <w:pStyle w:val="Default"/>
      </w:pPr>
      <w:r>
        <w:rPr>
          <w:b/>
          <w:bCs/>
        </w:rPr>
        <w:t>R</w:t>
      </w:r>
      <w:r w:rsidRPr="00D27F7C">
        <w:rPr>
          <w:b/>
          <w:bCs/>
        </w:rPr>
        <w:t xml:space="preserve">ozvíjené kompetence a gramotnosti </w:t>
      </w:r>
    </w:p>
    <w:p w14:paraId="12EDC4B4" w14:textId="282877E4" w:rsidR="00D27F7C" w:rsidRPr="00D27F7C" w:rsidRDefault="00991893" w:rsidP="00D27F7C">
      <w:pPr>
        <w:pStyle w:val="Default"/>
      </w:pPr>
      <w:r>
        <w:t xml:space="preserve">kompetence k učení, kompetence komunikativní </w:t>
      </w:r>
    </w:p>
    <w:p w14:paraId="70C30635" w14:textId="77777777" w:rsidR="00D27F7C" w:rsidRDefault="00D27F7C" w:rsidP="00D27F7C">
      <w:pPr>
        <w:pStyle w:val="Default"/>
        <w:rPr>
          <w:b/>
          <w:bCs/>
        </w:rPr>
      </w:pPr>
    </w:p>
    <w:p w14:paraId="469FDDB8" w14:textId="0836897C" w:rsidR="00D27F7C" w:rsidRPr="00D27F7C" w:rsidRDefault="00D27F7C" w:rsidP="00D27F7C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omůcky a další zdroje </w:t>
      </w:r>
    </w:p>
    <w:p w14:paraId="58796C11" w14:textId="16D9FE2B" w:rsidR="00C2733E" w:rsidRPr="00036793" w:rsidRDefault="00C2733E" w:rsidP="00C2733E">
      <w:pPr>
        <w:pStyle w:val="Default"/>
        <w:rPr>
          <w:szCs w:val="32"/>
        </w:rPr>
      </w:pPr>
      <w:r>
        <w:rPr>
          <w:szCs w:val="32"/>
        </w:rPr>
        <w:t>ž</w:t>
      </w:r>
      <w:r w:rsidRPr="00036793">
        <w:rPr>
          <w:szCs w:val="32"/>
        </w:rPr>
        <w:t>ádné další pomůcky nejsou nutné</w:t>
      </w:r>
    </w:p>
    <w:p w14:paraId="7D9C4273" w14:textId="77777777" w:rsidR="00D27F7C" w:rsidRDefault="00D27F7C" w:rsidP="00D27F7C">
      <w:pPr>
        <w:pStyle w:val="Default"/>
        <w:rPr>
          <w:b/>
          <w:bCs/>
        </w:rPr>
      </w:pPr>
    </w:p>
    <w:p w14:paraId="7BEC38C6" w14:textId="2DEEFD9F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4A79EC0C" w14:textId="6502CD5B" w:rsidR="00D27F7C" w:rsidRDefault="001A6AE8" w:rsidP="00D27F7C">
      <w:pPr>
        <w:pStyle w:val="Default"/>
      </w:pPr>
      <w:r>
        <w:t>45 minut</w:t>
      </w:r>
      <w:r w:rsidR="00C2733E">
        <w:t xml:space="preserve"> (1 vyučovací hodina)</w:t>
      </w:r>
    </w:p>
    <w:p w14:paraId="65640431" w14:textId="77777777" w:rsidR="00D27F7C" w:rsidRPr="00D27F7C" w:rsidRDefault="00D27F7C" w:rsidP="00D27F7C">
      <w:pPr>
        <w:pStyle w:val="Default"/>
      </w:pPr>
    </w:p>
    <w:p w14:paraId="4261645F" w14:textId="5F6EA406" w:rsidR="00D27F7C" w:rsidRDefault="00D27F7C" w:rsidP="00D27F7C">
      <w:pPr>
        <w:pStyle w:val="Default"/>
        <w:rPr>
          <w:b/>
          <w:bCs/>
        </w:rPr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34191077" w14:textId="77777777" w:rsidR="00C2733E" w:rsidRPr="00D27F7C" w:rsidRDefault="00C2733E" w:rsidP="00D27F7C">
      <w:pPr>
        <w:pStyle w:val="Default"/>
      </w:pPr>
    </w:p>
    <w:p w14:paraId="579FE948" w14:textId="064238A2" w:rsidR="00C2733E" w:rsidRDefault="00C2733E" w:rsidP="00C2733E">
      <w:pPr>
        <w:pStyle w:val="Default"/>
        <w:jc w:val="both"/>
      </w:pPr>
      <w:r w:rsidRPr="00036793">
        <w:rPr>
          <w:b/>
          <w:bCs/>
        </w:rPr>
        <w:t>úkol č. 1</w:t>
      </w:r>
      <w:r>
        <w:rPr>
          <w:b/>
          <w:bCs/>
        </w:rPr>
        <w:t xml:space="preserve"> </w:t>
      </w:r>
      <w:r>
        <w:t>(</w:t>
      </w:r>
      <w:r w:rsidR="00420E74">
        <w:t>10-</w:t>
      </w:r>
      <w:r>
        <w:t>15 min): Před aktivitami z PL zjistěte prekoncepty žáků</w:t>
      </w:r>
      <w:r w:rsidR="0080293F">
        <w:t xml:space="preserve">. </w:t>
      </w:r>
      <w:r>
        <w:t>Poté pusťte video 1</w:t>
      </w:r>
      <w:r w:rsidR="0080293F">
        <w:t xml:space="preserve"> (Dějiny udatného národa českého)</w:t>
      </w:r>
      <w:r>
        <w:t xml:space="preserve">, po jeho zhlédnutí žáci zanesou na časovou </w:t>
      </w:r>
      <w:r w:rsidR="0080293F">
        <w:t>osu</w:t>
      </w:r>
      <w:r>
        <w:t xml:space="preserve"> 3 podstatné události. Následně by žáci měli zdůvodnit, proč vybrali právě tyto informace. Můžete je nechat diskutovat v menší skupince.</w:t>
      </w:r>
      <w:r w:rsidR="00695590">
        <w:t xml:space="preserve"> Pokud byste chtěli pojmout zpracování informací z videa jiným způsobem, nabízí se např. využití metody 5W.</w:t>
      </w:r>
      <w:r w:rsidR="0080293F" w:rsidRPr="0080293F">
        <w:t xml:space="preserve"> </w:t>
      </w:r>
      <w:r w:rsidR="0080293F">
        <w:t>V případě potřeby doplňujte vlastním výkladem.</w:t>
      </w:r>
    </w:p>
    <w:p w14:paraId="2CC54759" w14:textId="77777777" w:rsidR="00C2733E" w:rsidRDefault="00C2733E" w:rsidP="00C2733E">
      <w:pPr>
        <w:pStyle w:val="Default"/>
        <w:jc w:val="both"/>
      </w:pPr>
    </w:p>
    <w:p w14:paraId="274EF328" w14:textId="1EFB3F46" w:rsidR="00C2733E" w:rsidRPr="00DE1417" w:rsidRDefault="00C2733E" w:rsidP="00C2733E">
      <w:pPr>
        <w:pStyle w:val="Default"/>
        <w:jc w:val="both"/>
      </w:pPr>
      <w:r w:rsidRPr="00F643CF">
        <w:rPr>
          <w:b/>
          <w:bCs/>
        </w:rPr>
        <w:t>úkol č. 2</w:t>
      </w:r>
      <w:r>
        <w:t xml:space="preserve"> (10 min): Pusťte video 2</w:t>
      </w:r>
      <w:r w:rsidR="0080293F">
        <w:t xml:space="preserve"> (diskuse v pořadu Historie.cs s dobovými záběry)</w:t>
      </w:r>
      <w:r>
        <w:t>. Žáci v průběhu sledování doplňují odpovědi do textu</w:t>
      </w:r>
      <w:r w:rsidR="00420E74">
        <w:t>. Následuje kontrola</w:t>
      </w:r>
      <w:r>
        <w:t xml:space="preserve"> (</w:t>
      </w:r>
      <w:r w:rsidRPr="00C2733E">
        <w:rPr>
          <w:i/>
          <w:iCs/>
        </w:rPr>
        <w:t>řešení: důsledky první světové války, domácí odboj, nedostatek potravin, politický zahraniční odboj, legie</w:t>
      </w:r>
      <w:r w:rsidR="00420E74">
        <w:rPr>
          <w:i/>
          <w:iCs/>
        </w:rPr>
        <w:t xml:space="preserve"> v zahraničí</w:t>
      </w:r>
      <w:r>
        <w:t>).</w:t>
      </w:r>
      <w:r w:rsidR="00420E74">
        <w:t xml:space="preserve"> </w:t>
      </w:r>
    </w:p>
    <w:p w14:paraId="1AD3067F" w14:textId="77777777" w:rsidR="00C2733E" w:rsidRDefault="00C2733E" w:rsidP="00C2733E">
      <w:pPr>
        <w:pStyle w:val="Default"/>
        <w:jc w:val="both"/>
      </w:pPr>
    </w:p>
    <w:p w14:paraId="2CACFC1F" w14:textId="06A87049" w:rsidR="00C2733E" w:rsidRDefault="00C2733E" w:rsidP="00C2733E">
      <w:pPr>
        <w:pStyle w:val="Default"/>
        <w:jc w:val="both"/>
      </w:pPr>
      <w:r w:rsidRPr="00F643CF">
        <w:rPr>
          <w:b/>
          <w:bCs/>
        </w:rPr>
        <w:t>úkol č. 3</w:t>
      </w:r>
      <w:r>
        <w:t xml:space="preserve"> (5-10 min): Pusťte video </w:t>
      </w:r>
      <w:r w:rsidR="00420E74">
        <w:t>3</w:t>
      </w:r>
      <w:r w:rsidR="0080293F">
        <w:t xml:space="preserve"> (komentář historika ve studiu ČT)</w:t>
      </w:r>
      <w:r w:rsidR="00420E74">
        <w:t>, ze kterého si žáci zapíš</w:t>
      </w:r>
      <w:r w:rsidR="000C7F16">
        <w:t>í</w:t>
      </w:r>
      <w:r w:rsidR="00420E74">
        <w:t xml:space="preserve"> nejvýraznější myšlenku (tedy to, že </w:t>
      </w:r>
      <w:r w:rsidR="003B4BF8">
        <w:t xml:space="preserve">nelze jednoznačně </w:t>
      </w:r>
      <w:r w:rsidR="00420E74">
        <w:t>stanovit přesný moment vzniku Československa</w:t>
      </w:r>
      <w:r w:rsidR="003B4BF8">
        <w:t>)</w:t>
      </w:r>
      <w:r w:rsidR="00420E74">
        <w:t xml:space="preserve">. Můžete si společně představit jednotlivé okamžiky, případně je mohou žáci sami vyhledat. </w:t>
      </w:r>
      <w:r w:rsidR="00695590">
        <w:t xml:space="preserve">Určitě můžete připomenout i spontánní </w:t>
      </w:r>
      <w:r w:rsidR="0080293F">
        <w:t>vyhlášení</w:t>
      </w:r>
      <w:r w:rsidR="00695590">
        <w:t xml:space="preserve"> republik</w:t>
      </w:r>
      <w:r w:rsidR="0080293F">
        <w:t>y</w:t>
      </w:r>
      <w:r w:rsidR="00695590">
        <w:t xml:space="preserve"> (např. 14. října v Písku).</w:t>
      </w:r>
    </w:p>
    <w:p w14:paraId="0350FDC4" w14:textId="77777777" w:rsidR="00C2733E" w:rsidRDefault="00C2733E" w:rsidP="00C2733E">
      <w:pPr>
        <w:pStyle w:val="Default"/>
        <w:jc w:val="both"/>
      </w:pPr>
    </w:p>
    <w:p w14:paraId="38D28D8A" w14:textId="3FC8D7CF" w:rsidR="00C2733E" w:rsidRPr="00F279BD" w:rsidRDefault="00C2733E" w:rsidP="00420E74">
      <w:pPr>
        <w:pStyle w:val="Default"/>
        <w:jc w:val="both"/>
        <w:sectPr w:rsidR="00C2733E" w:rsidRPr="00F279BD" w:rsidSect="00C2733E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75300A">
        <w:rPr>
          <w:b/>
          <w:bCs/>
        </w:rPr>
        <w:t>úkol č. 4</w:t>
      </w:r>
      <w:r>
        <w:t xml:space="preserve"> (10 min): </w:t>
      </w:r>
      <w:r w:rsidR="00420E74">
        <w:t xml:space="preserve">Závěrečný úkol směřuje k tomu, aby žáci nejen zpracovali informace z hodiny, ale aby se i dokázali vcítit do tehdejšího dobového kontextu a mentality lidí. Úkolem je zpracovat fiktivní deníkový záznam. Stručně si řekněte, co by měl obsahovat deníkový záznam (např. datum atd.) a stanovte žákům pevná kritéria dle </w:t>
      </w:r>
      <w:r w:rsidR="00695590">
        <w:t>vašeho uvážení (rozsah, počet zahrnutých faktů atd.)</w:t>
      </w:r>
    </w:p>
    <w:p w14:paraId="390881F6" w14:textId="77777777" w:rsidR="0080293F" w:rsidRDefault="0080293F" w:rsidP="007C41AA">
      <w:pPr>
        <w:pStyle w:val="Nzevpracovnholistu"/>
      </w:pPr>
      <w:r>
        <w:br w:type="page"/>
      </w:r>
    </w:p>
    <w:p w14:paraId="7AFA5FBE" w14:textId="32DBE5B8" w:rsidR="007C41AA" w:rsidRDefault="007C41AA" w:rsidP="007C41AA">
      <w:pPr>
        <w:pStyle w:val="Nzevpracovnholistu"/>
        <w:sectPr w:rsidR="007C41AA" w:rsidSect="007C41AA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lastRenderedPageBreak/>
        <w:t>Vznik Československa</w:t>
      </w:r>
    </w:p>
    <w:p w14:paraId="27823163" w14:textId="77777777" w:rsidR="00D27F7C" w:rsidRDefault="00D27F7C" w:rsidP="009D05FB">
      <w:pPr>
        <w:pStyle w:val="Popispracovnholistu"/>
        <w:rPr>
          <w:sz w:val="24"/>
        </w:rPr>
      </w:pPr>
    </w:p>
    <w:p w14:paraId="4CC1A0C3" w14:textId="77777777" w:rsidR="00D27F7C" w:rsidRPr="00F279BD" w:rsidRDefault="00D27F7C" w:rsidP="009D05FB">
      <w:pPr>
        <w:pStyle w:val="Popispracovnholistu"/>
        <w:rPr>
          <w:sz w:val="24"/>
        </w:rPr>
        <w:sectPr w:rsidR="00D27F7C" w:rsidRPr="00F279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5E245CF" w14:textId="2D36D7B1" w:rsidR="007C41AA" w:rsidRPr="000C7F16" w:rsidRDefault="00000000" w:rsidP="00EE3316">
      <w:pPr>
        <w:pStyle w:val="Video"/>
        <w:rPr>
          <w:rStyle w:val="Hypertextovodkaz"/>
          <w:color w:val="F22EA2"/>
        </w:rPr>
      </w:pPr>
      <w:hyperlink r:id="rId14" w:history="1">
        <w:r w:rsidR="00CB5D33" w:rsidRPr="000C7F16">
          <w:rPr>
            <w:rStyle w:val="Hypertextovodkaz"/>
            <w:color w:val="F22EA2"/>
          </w:rPr>
          <w:t>Video 1 – Vznik Československa</w:t>
        </w:r>
      </w:hyperlink>
    </w:p>
    <w:p w14:paraId="18CACCA9" w14:textId="340AA011" w:rsidR="00BF739E" w:rsidRPr="000C7F16" w:rsidRDefault="00000000" w:rsidP="00EE3316">
      <w:pPr>
        <w:pStyle w:val="Video"/>
        <w:rPr>
          <w:rStyle w:val="Hypertextovodkaz"/>
          <w:color w:val="F22EA2"/>
        </w:rPr>
      </w:pPr>
      <w:hyperlink r:id="rId15" w:history="1">
        <w:r w:rsidR="0016182E" w:rsidRPr="000C7F16">
          <w:rPr>
            <w:rStyle w:val="Hypertextovodkaz"/>
            <w:color w:val="F22EA2"/>
          </w:rPr>
          <w:t>Video 2 – Důležité faktory při vzniku Československa</w:t>
        </w:r>
      </w:hyperlink>
    </w:p>
    <w:p w14:paraId="362AB9C3" w14:textId="386E1263" w:rsidR="00FA405E" w:rsidRPr="000C7F16" w:rsidRDefault="00000000" w:rsidP="00CB5D33">
      <w:pPr>
        <w:pStyle w:val="Video"/>
        <w:rPr>
          <w:rStyle w:val="Hypertextovodkaz"/>
          <w:color w:val="F22EA2"/>
        </w:rPr>
      </w:pPr>
      <w:hyperlink r:id="rId16" w:history="1">
        <w:r w:rsidR="00CB5D33" w:rsidRPr="000C7F16">
          <w:rPr>
            <w:rStyle w:val="Hypertextovodkaz"/>
            <w:color w:val="F22EA2"/>
          </w:rPr>
          <w:t>Video 3 – Vyhlášení republiky 1918</w:t>
        </w:r>
      </w:hyperlink>
    </w:p>
    <w:p w14:paraId="50A6369B" w14:textId="77777777" w:rsidR="00CB5D33" w:rsidRDefault="00CB5D33" w:rsidP="00FA405E">
      <w:pPr>
        <w:pStyle w:val="Popispracovnholistu"/>
        <w:rPr>
          <w:rStyle w:val="Hypertextovodkaz"/>
          <w:color w:val="F22EA2"/>
        </w:rPr>
      </w:pPr>
    </w:p>
    <w:p w14:paraId="2E8D214D" w14:textId="3E90F66E" w:rsidR="00CB5D33" w:rsidRDefault="00CB5D33" w:rsidP="00FA405E">
      <w:pPr>
        <w:pStyle w:val="Popispracovnholistu"/>
        <w:rPr>
          <w:color w:val="404040" w:themeColor="text1" w:themeTint="BF"/>
        </w:rPr>
        <w:sectPr w:rsidR="00CB5D3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EBD6FF1" w14:textId="0FE2641B" w:rsidR="002F2DC7" w:rsidRPr="000A4A04" w:rsidRDefault="002F2DC7" w:rsidP="002F2DC7">
      <w:pPr>
        <w:pStyle w:val="kol-zadn"/>
        <w:numPr>
          <w:ilvl w:val="0"/>
          <w:numId w:val="11"/>
        </w:numPr>
      </w:pPr>
      <w:r w:rsidRPr="000A4A04">
        <w:t>Zhlédn</w:t>
      </w:r>
      <w:r w:rsidR="000A4A04" w:rsidRPr="000A4A04">
        <w:t>ěte</w:t>
      </w:r>
      <w:r w:rsidRPr="000A4A04">
        <w:t xml:space="preserve"> video 1 a na základě informací </w:t>
      </w:r>
      <w:r w:rsidR="00B77AC0">
        <w:t>z něj</w:t>
      </w:r>
      <w:r w:rsidRPr="000A4A04">
        <w:t xml:space="preserve"> zanes</w:t>
      </w:r>
      <w:r w:rsidR="000A4A04" w:rsidRPr="000A4A04">
        <w:t>te</w:t>
      </w:r>
      <w:r w:rsidRPr="000A4A04">
        <w:t xml:space="preserve"> na časovou osu 3</w:t>
      </w:r>
      <w:r w:rsidR="000A4A04" w:rsidRPr="000A4A04">
        <w:t> </w:t>
      </w:r>
      <w:r w:rsidRPr="000A4A04">
        <w:t xml:space="preserve">podstatné události související se vznikem Československa. Poté výstižně odůvodněte, proč jste vybrali právě tyto události. </w:t>
      </w:r>
    </w:p>
    <w:p w14:paraId="08A103E3" w14:textId="77777777" w:rsidR="004F7CBC" w:rsidRPr="000A4A04" w:rsidRDefault="004F7CBC" w:rsidP="002F2DC7">
      <w:pPr>
        <w:pStyle w:val="kol-zadn"/>
        <w:numPr>
          <w:ilvl w:val="0"/>
          <w:numId w:val="0"/>
        </w:numPr>
        <w:ind w:left="1068" w:hanging="360"/>
      </w:pPr>
    </w:p>
    <w:p w14:paraId="4F4FEF39" w14:textId="77777777" w:rsidR="002F2DC7" w:rsidRDefault="002F2DC7" w:rsidP="002F2DC7">
      <w:pPr>
        <w:pStyle w:val="kol-zadn"/>
        <w:numPr>
          <w:ilvl w:val="0"/>
          <w:numId w:val="0"/>
        </w:numPr>
        <w:ind w:left="1068" w:hanging="360"/>
        <w:rPr>
          <w:b w:val="0"/>
          <w:bCs/>
        </w:rPr>
      </w:pPr>
      <w:r w:rsidRPr="004F7CBC">
        <w:rPr>
          <w:b w:val="0"/>
          <w:bCs/>
        </w:rPr>
        <w:t>_____________________________________________________________________</w:t>
      </w:r>
    </w:p>
    <w:p w14:paraId="5EB7858A" w14:textId="77777777" w:rsidR="004F7CBC" w:rsidRPr="004F7CBC" w:rsidRDefault="004F7CBC" w:rsidP="002F2DC7">
      <w:pPr>
        <w:pStyle w:val="kol-zadn"/>
        <w:numPr>
          <w:ilvl w:val="0"/>
          <w:numId w:val="0"/>
        </w:numPr>
        <w:ind w:left="1068" w:hanging="360"/>
        <w:rPr>
          <w:b w:val="0"/>
          <w:bCs/>
        </w:rPr>
      </w:pPr>
    </w:p>
    <w:p w14:paraId="489944BC" w14:textId="77777777" w:rsidR="002F2DC7" w:rsidRDefault="002F2DC7" w:rsidP="002F2DC7">
      <w:pPr>
        <w:pStyle w:val="kol-zadn"/>
        <w:numPr>
          <w:ilvl w:val="0"/>
          <w:numId w:val="0"/>
        </w:numPr>
        <w:ind w:left="1068" w:hanging="360"/>
        <w:rPr>
          <w:highlight w:val="yellow"/>
        </w:rPr>
      </w:pPr>
    </w:p>
    <w:p w14:paraId="3AEEB0C5" w14:textId="77777777" w:rsidR="002F2DC7" w:rsidRPr="006C0FC7" w:rsidRDefault="002F2DC7" w:rsidP="002F2DC7">
      <w:pPr>
        <w:pStyle w:val="dekodpov"/>
        <w:rPr>
          <w:highlight w:val="yellow"/>
        </w:r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  <w:r w:rsidRPr="00EA3EF5">
        <w:t>……………………………………………………………………………</w:t>
      </w:r>
      <w:r>
        <w:t>………………………………………</w:t>
      </w:r>
    </w:p>
    <w:p w14:paraId="148F0E4A" w14:textId="4FE6E357" w:rsidR="008020FC" w:rsidRPr="002F2DC7" w:rsidRDefault="00FE1AE5" w:rsidP="00BF739E">
      <w:pPr>
        <w:pStyle w:val="kol-zadn"/>
        <w:numPr>
          <w:ilvl w:val="0"/>
          <w:numId w:val="11"/>
        </w:numPr>
      </w:pPr>
      <w:r w:rsidRPr="002F2DC7">
        <w:t xml:space="preserve">Na základě videa </w:t>
      </w:r>
      <w:r w:rsidR="002F2DC7">
        <w:t>2</w:t>
      </w:r>
      <w:r w:rsidRPr="002F2DC7">
        <w:t xml:space="preserve"> doplň</w:t>
      </w:r>
      <w:r w:rsidR="004F7CBC">
        <w:t>te</w:t>
      </w:r>
      <w:r w:rsidRPr="002F2DC7">
        <w:t xml:space="preserve">, které </w:t>
      </w:r>
      <w:r w:rsidR="008020FC" w:rsidRPr="002F2DC7">
        <w:t xml:space="preserve">podstatné skutečnosti hrály roli při vzniku samostatného československého státu. </w:t>
      </w:r>
    </w:p>
    <w:p w14:paraId="2F6BA85F" w14:textId="45CA7CAE" w:rsidR="00BF739E" w:rsidRPr="00BF739E" w:rsidRDefault="00BF739E" w:rsidP="00BF739E">
      <w:pPr>
        <w:pStyle w:val="Odrkakostka"/>
        <w:spacing w:line="360" w:lineRule="auto"/>
        <w:rPr>
          <w:i/>
          <w:iCs/>
        </w:rPr>
      </w:pPr>
      <w:r>
        <w:rPr>
          <w:i/>
          <w:iCs/>
        </w:rPr>
        <w:t>důsledky _____________ ___________________________ války</w:t>
      </w:r>
    </w:p>
    <w:p w14:paraId="1F5E8159" w14:textId="5CE09973" w:rsidR="008020FC" w:rsidRDefault="008020FC" w:rsidP="00BF739E">
      <w:pPr>
        <w:pStyle w:val="Odrkakostka"/>
        <w:spacing w:line="360" w:lineRule="auto"/>
        <w:rPr>
          <w:i/>
          <w:iCs/>
        </w:rPr>
      </w:pPr>
      <w:r w:rsidRPr="008020FC">
        <w:rPr>
          <w:bCs/>
          <w:i/>
          <w:iCs/>
        </w:rPr>
        <w:t>domácí __________________________</w:t>
      </w:r>
      <w:r>
        <w:rPr>
          <w:bCs/>
          <w:i/>
          <w:iCs/>
        </w:rPr>
        <w:t xml:space="preserve"> (např. Kramář, Rašín)</w:t>
      </w:r>
    </w:p>
    <w:p w14:paraId="788531BD" w14:textId="640F1E50" w:rsidR="008020FC" w:rsidRPr="008020FC" w:rsidRDefault="008020FC" w:rsidP="00BF739E">
      <w:pPr>
        <w:pStyle w:val="Odrkakostka"/>
        <w:spacing w:line="360" w:lineRule="auto"/>
        <w:rPr>
          <w:i/>
          <w:iCs/>
        </w:rPr>
      </w:pPr>
      <w:r>
        <w:rPr>
          <w:i/>
          <w:iCs/>
        </w:rPr>
        <w:t xml:space="preserve">sociální </w:t>
      </w:r>
      <w:r w:rsidRPr="008020FC">
        <w:rPr>
          <w:i/>
          <w:iCs/>
        </w:rPr>
        <w:t>nepokoje, nedostatek __________________________</w:t>
      </w:r>
    </w:p>
    <w:p w14:paraId="270A250B" w14:textId="76451B4C" w:rsidR="008020FC" w:rsidRPr="008020FC" w:rsidRDefault="00BF739E" w:rsidP="00BF739E">
      <w:pPr>
        <w:pStyle w:val="Odrkakostka"/>
        <w:spacing w:line="360" w:lineRule="auto"/>
        <w:rPr>
          <w:i/>
          <w:iCs/>
        </w:rPr>
      </w:pPr>
      <w:r w:rsidRPr="00BF739E">
        <w:rPr>
          <w:i/>
          <w:iCs/>
        </w:rPr>
        <w:t>politický</w:t>
      </w:r>
      <w:r>
        <w:t xml:space="preserve"> </w:t>
      </w:r>
      <w:r w:rsidR="008020FC">
        <w:t xml:space="preserve">__________________________ </w:t>
      </w:r>
      <w:r w:rsidR="008020FC" w:rsidRPr="008020FC">
        <w:rPr>
          <w:i/>
          <w:iCs/>
        </w:rPr>
        <w:t>odboj (např. Masaryk, Beneš)</w:t>
      </w:r>
    </w:p>
    <w:p w14:paraId="1E325292" w14:textId="5111C19A" w:rsidR="008020FC" w:rsidRPr="008020FC" w:rsidRDefault="008020FC" w:rsidP="00BF739E">
      <w:pPr>
        <w:pStyle w:val="Odrkakostka"/>
        <w:spacing w:line="360" w:lineRule="auto"/>
        <w:rPr>
          <w:i/>
          <w:iCs/>
        </w:rPr>
      </w:pPr>
      <w:r>
        <w:rPr>
          <w:i/>
          <w:iCs/>
        </w:rPr>
        <w:t>____________</w:t>
      </w:r>
      <w:r w:rsidR="00BF739E">
        <w:rPr>
          <w:i/>
          <w:iCs/>
        </w:rPr>
        <w:t>__</w:t>
      </w:r>
      <w:r>
        <w:rPr>
          <w:i/>
          <w:iCs/>
        </w:rPr>
        <w:t xml:space="preserve">_________ v zahraničí (např. v Rusku, </w:t>
      </w:r>
      <w:r w:rsidR="00BF739E">
        <w:rPr>
          <w:i/>
          <w:iCs/>
        </w:rPr>
        <w:t xml:space="preserve">ve </w:t>
      </w:r>
      <w:r>
        <w:rPr>
          <w:i/>
          <w:iCs/>
        </w:rPr>
        <w:t>Francii)</w:t>
      </w:r>
    </w:p>
    <w:p w14:paraId="7F3C07A4" w14:textId="2BEB303E" w:rsidR="00F10915" w:rsidRPr="004F7CBC" w:rsidRDefault="00F10915" w:rsidP="006C0FC7">
      <w:pPr>
        <w:pStyle w:val="kol-zadn"/>
        <w:numPr>
          <w:ilvl w:val="0"/>
          <w:numId w:val="11"/>
        </w:numPr>
      </w:pPr>
      <w:r w:rsidRPr="004F7CBC">
        <w:t xml:space="preserve">Historik ve videu </w:t>
      </w:r>
      <w:r w:rsidR="004F7CBC" w:rsidRPr="004F7CBC">
        <w:t>3</w:t>
      </w:r>
      <w:r w:rsidRPr="004F7CBC">
        <w:t xml:space="preserve"> objasňuje, kdy, kde a kým byla vyhlášena republika. </w:t>
      </w:r>
      <w:r w:rsidR="00FE1AE5" w:rsidRPr="004F7CBC">
        <w:t>Shrň</w:t>
      </w:r>
      <w:r w:rsidR="00991893">
        <w:t>te</w:t>
      </w:r>
      <w:r w:rsidR="00FE1AE5" w:rsidRPr="004F7CBC">
        <w:t xml:space="preserve"> vlastními slovy hlavní myšlenku z videa. </w:t>
      </w:r>
    </w:p>
    <w:p w14:paraId="31F68995" w14:textId="5A08EB96" w:rsidR="00FE1AE5" w:rsidRDefault="00FE1AE5" w:rsidP="00FE1AE5">
      <w:pPr>
        <w:pStyle w:val="dekodpov"/>
        <w:rPr>
          <w:highlight w:val="yellow"/>
        </w:r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  <w:r w:rsidRPr="00EA3EF5">
        <w:t>……………………………………………………………………………</w:t>
      </w:r>
      <w:r>
        <w:t>………………………………………</w:t>
      </w:r>
    </w:p>
    <w:p w14:paraId="47C8D793" w14:textId="1BB291CD" w:rsidR="006C0FC7" w:rsidRPr="002F2DC7" w:rsidRDefault="00991893" w:rsidP="006C0FC7">
      <w:pPr>
        <w:pStyle w:val="kol-zadn"/>
        <w:numPr>
          <w:ilvl w:val="0"/>
          <w:numId w:val="11"/>
        </w:numPr>
      </w:pPr>
      <w:r>
        <w:lastRenderedPageBreak/>
        <w:t>Vžijte se do lidí, kteří žili v roce 1918, a n</w:t>
      </w:r>
      <w:r w:rsidR="002F2DC7" w:rsidRPr="002F2DC7">
        <w:t>apiš</w:t>
      </w:r>
      <w:r>
        <w:t>te</w:t>
      </w:r>
      <w:r w:rsidR="002F2DC7" w:rsidRPr="002F2DC7">
        <w:t xml:space="preserve"> fiktivní deníkový záznam z vybraného dn</w:t>
      </w:r>
      <w:r>
        <w:t>e</w:t>
      </w:r>
      <w:r w:rsidR="002F2DC7" w:rsidRPr="002F2DC7">
        <w:t xml:space="preserve"> října roku 1918. Do textu zahrň</w:t>
      </w:r>
      <w:r>
        <w:t>te</w:t>
      </w:r>
      <w:r w:rsidR="002F2DC7" w:rsidRPr="002F2DC7">
        <w:t xml:space="preserve"> informace</w:t>
      </w:r>
      <w:r>
        <w:t xml:space="preserve"> z dnešní hodiny.</w:t>
      </w:r>
      <w:r w:rsidR="002F2DC7" w:rsidRPr="002F2DC7">
        <w:t xml:space="preserve"> </w:t>
      </w:r>
    </w:p>
    <w:p w14:paraId="2301F0CB" w14:textId="301E6919" w:rsidR="002F2DC7" w:rsidRPr="006C0FC7" w:rsidRDefault="002F2DC7" w:rsidP="004F7CBC">
      <w:pPr>
        <w:pStyle w:val="dekodpov"/>
        <w:rPr>
          <w:highlight w:val="yellow"/>
        </w:r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  <w:r w:rsidRPr="00EA3EF5">
        <w:t>……………………………………………………………………………</w:t>
      </w:r>
      <w:r>
        <w:t>………………………………………</w:t>
      </w: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  <w:r w:rsidRPr="00EA3EF5">
        <w:t>……………………………………………………………………………</w:t>
      </w:r>
      <w:r>
        <w:t>………………………………………</w:t>
      </w:r>
      <w:r w:rsidRPr="00EA3EF5">
        <w:t>……………………………………………………………………………</w:t>
      </w:r>
      <w:r>
        <w:t>………………………………………</w:t>
      </w:r>
      <w:r w:rsidR="00695590"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 w:rsidR="00695590">
        <w:t>………………………………………</w:t>
      </w:r>
      <w:r w:rsidR="00695590" w:rsidRPr="00EA3EF5">
        <w:t>……………………………………………………………………………</w:t>
      </w:r>
      <w:r w:rsidR="00695590">
        <w:t>………………………………………</w:t>
      </w:r>
      <w:r w:rsidR="00695590" w:rsidRPr="00EA3EF5">
        <w:t>……………………………………………………………………………</w:t>
      </w:r>
      <w:r w:rsidR="00695590">
        <w:t>………………………………………</w:t>
      </w:r>
      <w:r w:rsidR="00991893"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 w:rsidR="00991893">
        <w:t>………………………………………</w:t>
      </w:r>
      <w:r w:rsidR="00991893" w:rsidRPr="00EA3EF5">
        <w:t>……………………………………………………………………………</w:t>
      </w:r>
      <w:r w:rsidR="00991893">
        <w:t>………………………………………</w:t>
      </w:r>
      <w:r w:rsidRPr="00EA3EF5">
        <w:t>……………………………………………………………………………</w:t>
      </w:r>
      <w:r>
        <w:t>………………………………………</w:t>
      </w:r>
    </w:p>
    <w:p w14:paraId="2E88B3F8" w14:textId="77777777" w:rsidR="006C0FC7" w:rsidRDefault="006C0FC7" w:rsidP="006C0FC7">
      <w:pPr>
        <w:pStyle w:val="Odrkakostka"/>
        <w:numPr>
          <w:ilvl w:val="0"/>
          <w:numId w:val="0"/>
        </w:numPr>
        <w:ind w:left="720" w:hanging="360"/>
        <w:sectPr w:rsidR="006C0FC7" w:rsidSect="006C0FC7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5F8018DA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52894CFA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……</w:t>
      </w:r>
    </w:p>
    <w:p w14:paraId="6B0B12F0" w14:textId="11BE9E8A" w:rsidR="00241D37" w:rsidRPr="006C0FC7" w:rsidRDefault="00241D37" w:rsidP="006C0FC7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75DD9C17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69585BF7" w:rsidR="00241D37" w:rsidRDefault="00241D37" w:rsidP="00241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6C0FC7">
                              <w:t>LV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" filled="f" stroked="f">
                <v:textbox>
                  <w:txbxContent>
                    <w:p w14:paraId="1CAAD9D6" w14:textId="69585BF7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6C0FC7">
                        <w:t>LV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6C0FC7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8D81" w14:textId="77777777" w:rsidR="007D77E4" w:rsidRDefault="007D77E4">
      <w:pPr>
        <w:spacing w:after="0" w:line="240" w:lineRule="auto"/>
      </w:pPr>
      <w:r>
        <w:separator/>
      </w:r>
    </w:p>
  </w:endnote>
  <w:endnote w:type="continuationSeparator" w:id="0">
    <w:p w14:paraId="13260D9A" w14:textId="77777777" w:rsidR="007D77E4" w:rsidRDefault="007D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7C41AA" w14:paraId="6FC9AC9E" w14:textId="77777777" w:rsidTr="7DAA1868">
      <w:tc>
        <w:tcPr>
          <w:tcW w:w="3485" w:type="dxa"/>
        </w:tcPr>
        <w:p w14:paraId="617275ED" w14:textId="77777777" w:rsidR="007C41AA" w:rsidRDefault="007C41AA" w:rsidP="7DAA1868">
          <w:pPr>
            <w:pStyle w:val="Zhlav"/>
            <w:ind w:left="-115"/>
          </w:pPr>
        </w:p>
      </w:tc>
      <w:tc>
        <w:tcPr>
          <w:tcW w:w="3485" w:type="dxa"/>
        </w:tcPr>
        <w:p w14:paraId="7F22DF75" w14:textId="77777777" w:rsidR="007C41AA" w:rsidRDefault="007C41AA" w:rsidP="7DAA1868">
          <w:pPr>
            <w:pStyle w:val="Zhlav"/>
            <w:jc w:val="center"/>
          </w:pPr>
        </w:p>
      </w:tc>
      <w:tc>
        <w:tcPr>
          <w:tcW w:w="3485" w:type="dxa"/>
        </w:tcPr>
        <w:p w14:paraId="77E38DF3" w14:textId="77777777" w:rsidR="007C41AA" w:rsidRDefault="007C41AA" w:rsidP="7DAA1868">
          <w:pPr>
            <w:pStyle w:val="Zhlav"/>
            <w:ind w:right="-115"/>
            <w:jc w:val="right"/>
          </w:pPr>
        </w:p>
      </w:tc>
    </w:tr>
  </w:tbl>
  <w:p w14:paraId="26F027A8" w14:textId="77777777" w:rsidR="007C41AA" w:rsidRDefault="007C41AA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60F72D" wp14:editId="7AF74D30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693060937" name="Obrázek 1693060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B868" w14:textId="77777777" w:rsidR="007D77E4" w:rsidRDefault="007D77E4">
      <w:pPr>
        <w:spacing w:after="0" w:line="240" w:lineRule="auto"/>
      </w:pPr>
      <w:r>
        <w:separator/>
      </w:r>
    </w:p>
  </w:footnote>
  <w:footnote w:type="continuationSeparator" w:id="0">
    <w:p w14:paraId="5DA7CCA0" w14:textId="77777777" w:rsidR="007D77E4" w:rsidRDefault="007D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7C41AA" w14:paraId="65C631FE" w14:textId="77777777" w:rsidTr="002D5A52">
      <w:trPr>
        <w:trHeight w:val="1278"/>
      </w:trPr>
      <w:tc>
        <w:tcPr>
          <w:tcW w:w="10455" w:type="dxa"/>
        </w:tcPr>
        <w:p w14:paraId="7237E7D8" w14:textId="77777777" w:rsidR="007C41AA" w:rsidRDefault="007C41AA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59AC08" wp14:editId="55299C60">
                <wp:extent cx="6553200" cy="570016"/>
                <wp:effectExtent l="0" t="0" r="0" b="0"/>
                <wp:docPr id="148284306" name="Obrázek 148284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F78C618" w14:textId="77777777" w:rsidR="007C41AA" w:rsidRDefault="007C41AA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0781" w14:textId="77777777" w:rsidR="007C41AA" w:rsidRDefault="007C41AA">
    <w:pPr>
      <w:pStyle w:val="Zhlav"/>
    </w:pPr>
    <w:r>
      <w:rPr>
        <w:noProof/>
      </w:rPr>
      <w:drawing>
        <wp:inline distT="0" distB="0" distL="0" distR="0" wp14:anchorId="7C593474" wp14:editId="053E3676">
          <wp:extent cx="6553200" cy="1009650"/>
          <wp:effectExtent l="0" t="0" r="0" b="0"/>
          <wp:docPr id="416995805" name="Obrázek 41699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6pt;height:3.75pt;visibility:visible;mso-wrap-style:square" o:bullet="t">
        <v:imagedata r:id="rId1" o:title=""/>
      </v:shape>
    </w:pict>
  </w:numPicBullet>
  <w:numPicBullet w:numPicBulletId="1">
    <w:pict>
      <v:shape id="_x0000_i1095" type="#_x0000_t75" style="width:6pt;height:3.75pt;visibility:visible;mso-wrap-style:square" o:bullet="t">
        <v:imagedata r:id="rId2" o:title=""/>
      </v:shape>
    </w:pict>
  </w:numPicBullet>
  <w:numPicBullet w:numPicBulletId="2">
    <w:pict>
      <v:shape id="_x0000_i1096" type="#_x0000_t75" style="width:12.75pt;height:12pt;visibility:visible;mso-wrap-style:square" o:bullet="t">
        <v:imagedata r:id="rId3" o:title=""/>
      </v:shape>
    </w:pict>
  </w:numPicBullet>
  <w:numPicBullet w:numPicBulletId="3">
    <w:pict>
      <v:shape id="_x0000_i1097" type="#_x0000_t75" style="width:24pt;height:24pt;visibility:visible;mso-wrap-style:square" o:bullet="t">
        <v:imagedata r:id="rId4" o:title="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4A61CF"/>
    <w:multiLevelType w:val="hybridMultilevel"/>
    <w:tmpl w:val="0A06D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144116">
    <w:abstractNumId w:val="4"/>
  </w:num>
  <w:num w:numId="2" w16cid:durableId="880825115">
    <w:abstractNumId w:val="0"/>
  </w:num>
  <w:num w:numId="3" w16cid:durableId="1322394522">
    <w:abstractNumId w:val="11"/>
  </w:num>
  <w:num w:numId="4" w16cid:durableId="444735589">
    <w:abstractNumId w:val="8"/>
  </w:num>
  <w:num w:numId="5" w16cid:durableId="2098401601">
    <w:abstractNumId w:val="6"/>
  </w:num>
  <w:num w:numId="6" w16cid:durableId="1230724157">
    <w:abstractNumId w:val="2"/>
  </w:num>
  <w:num w:numId="7" w16cid:durableId="1798261144">
    <w:abstractNumId w:val="10"/>
  </w:num>
  <w:num w:numId="8" w16cid:durableId="1431588968">
    <w:abstractNumId w:val="12"/>
  </w:num>
  <w:num w:numId="9" w16cid:durableId="769008778">
    <w:abstractNumId w:val="7"/>
  </w:num>
  <w:num w:numId="10" w16cid:durableId="1740709689">
    <w:abstractNumId w:val="9"/>
  </w:num>
  <w:num w:numId="11" w16cid:durableId="1597711099">
    <w:abstractNumId w:val="3"/>
  </w:num>
  <w:num w:numId="12" w16cid:durableId="723406106">
    <w:abstractNumId w:val="5"/>
  </w:num>
  <w:num w:numId="13" w16cid:durableId="1332292241">
    <w:abstractNumId w:val="13"/>
  </w:num>
  <w:num w:numId="14" w16cid:durableId="1844665321">
    <w:abstractNumId w:val="1"/>
  </w:num>
  <w:num w:numId="15" w16cid:durableId="560140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24B8"/>
    <w:rsid w:val="000A4A04"/>
    <w:rsid w:val="000C7F16"/>
    <w:rsid w:val="00106D77"/>
    <w:rsid w:val="0011432B"/>
    <w:rsid w:val="00136930"/>
    <w:rsid w:val="0016182E"/>
    <w:rsid w:val="00194B7F"/>
    <w:rsid w:val="001A6AE8"/>
    <w:rsid w:val="00241D37"/>
    <w:rsid w:val="002C10F6"/>
    <w:rsid w:val="002D5A52"/>
    <w:rsid w:val="002F2DC7"/>
    <w:rsid w:val="00301E59"/>
    <w:rsid w:val="0031558F"/>
    <w:rsid w:val="003B4BF8"/>
    <w:rsid w:val="00420E74"/>
    <w:rsid w:val="004210B0"/>
    <w:rsid w:val="00456368"/>
    <w:rsid w:val="004F7CBC"/>
    <w:rsid w:val="005228FE"/>
    <w:rsid w:val="0056525F"/>
    <w:rsid w:val="005E2369"/>
    <w:rsid w:val="00643389"/>
    <w:rsid w:val="0066091F"/>
    <w:rsid w:val="00695590"/>
    <w:rsid w:val="006C0FC7"/>
    <w:rsid w:val="00777383"/>
    <w:rsid w:val="007C41AA"/>
    <w:rsid w:val="007D2437"/>
    <w:rsid w:val="007D77E4"/>
    <w:rsid w:val="008020FC"/>
    <w:rsid w:val="0080293F"/>
    <w:rsid w:val="008211E4"/>
    <w:rsid w:val="008311C7"/>
    <w:rsid w:val="008456A5"/>
    <w:rsid w:val="00991893"/>
    <w:rsid w:val="009D05FB"/>
    <w:rsid w:val="00AD1C92"/>
    <w:rsid w:val="00B16A1A"/>
    <w:rsid w:val="00B77AC0"/>
    <w:rsid w:val="00BB519F"/>
    <w:rsid w:val="00BC46D4"/>
    <w:rsid w:val="00BF739E"/>
    <w:rsid w:val="00C2733E"/>
    <w:rsid w:val="00C31B60"/>
    <w:rsid w:val="00CA0A47"/>
    <w:rsid w:val="00CB5D33"/>
    <w:rsid w:val="00CC1EE9"/>
    <w:rsid w:val="00CE28A6"/>
    <w:rsid w:val="00D00F83"/>
    <w:rsid w:val="00D27F7C"/>
    <w:rsid w:val="00D334AC"/>
    <w:rsid w:val="00D85463"/>
    <w:rsid w:val="00DB1C28"/>
    <w:rsid w:val="00DB4536"/>
    <w:rsid w:val="00DC36CF"/>
    <w:rsid w:val="00DF1ED8"/>
    <w:rsid w:val="00E0332A"/>
    <w:rsid w:val="00E528EB"/>
    <w:rsid w:val="00E77B64"/>
    <w:rsid w:val="00E96CB5"/>
    <w:rsid w:val="00EA3EF5"/>
    <w:rsid w:val="00ED3DDC"/>
    <w:rsid w:val="00EE3316"/>
    <w:rsid w:val="00F10915"/>
    <w:rsid w:val="00F15F6B"/>
    <w:rsid w:val="00F2067A"/>
    <w:rsid w:val="00F279BD"/>
    <w:rsid w:val="00F43F9E"/>
    <w:rsid w:val="00F8659E"/>
    <w:rsid w:val="00F92BEE"/>
    <w:rsid w:val="00FA405E"/>
    <w:rsid w:val="00FC7204"/>
    <w:rsid w:val="00FE1AE5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7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edu.ceskatelevize.cz/video/3205-vyhlaseni-republiky-191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du.ceskatelevize.cz/video/13283-dulezite-faktory-pri-vzniku-ceskoslovenska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ceskatelevize.cz/video/1858-vznik-ceskoslovensk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6</cp:revision>
  <cp:lastPrinted>2021-07-23T08:26:00Z</cp:lastPrinted>
  <dcterms:created xsi:type="dcterms:W3CDTF">2025-09-27T17:47:00Z</dcterms:created>
  <dcterms:modified xsi:type="dcterms:W3CDTF">2025-10-15T13:11:00Z</dcterms:modified>
</cp:coreProperties>
</file>