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6D2EE" w14:textId="55289814" w:rsidR="00B375A5" w:rsidRPr="005F24B2" w:rsidRDefault="005F24B2" w:rsidP="005F24B2">
      <w:pPr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5F24B2">
        <w:rPr>
          <w:rFonts w:asciiTheme="minorHAnsi" w:hAnsiTheme="minorHAnsi" w:cstheme="minorHAnsi"/>
          <w:b/>
          <w:sz w:val="40"/>
          <w:szCs w:val="40"/>
        </w:rPr>
        <w:t>Významné</w:t>
      </w:r>
      <w:proofErr w:type="spellEnd"/>
      <w:r w:rsidRPr="005F24B2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5F24B2">
        <w:rPr>
          <w:rFonts w:asciiTheme="minorHAnsi" w:hAnsiTheme="minorHAnsi" w:cstheme="minorHAnsi"/>
          <w:b/>
          <w:sz w:val="40"/>
          <w:szCs w:val="40"/>
        </w:rPr>
        <w:t>dny</w:t>
      </w:r>
      <w:proofErr w:type="spellEnd"/>
      <w:r w:rsidRPr="005F24B2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5F24B2">
        <w:rPr>
          <w:rFonts w:asciiTheme="minorHAnsi" w:hAnsiTheme="minorHAnsi" w:cstheme="minorHAnsi"/>
          <w:b/>
          <w:sz w:val="40"/>
          <w:szCs w:val="40"/>
        </w:rPr>
        <w:t>velikonočních</w:t>
      </w:r>
      <w:proofErr w:type="spellEnd"/>
      <w:r w:rsidRPr="005F24B2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5F24B2">
        <w:rPr>
          <w:rFonts w:asciiTheme="minorHAnsi" w:hAnsiTheme="minorHAnsi" w:cstheme="minorHAnsi"/>
          <w:b/>
          <w:sz w:val="40"/>
          <w:szCs w:val="40"/>
        </w:rPr>
        <w:t>svátků</w:t>
      </w:r>
      <w:proofErr w:type="spellEnd"/>
    </w:p>
    <w:p w14:paraId="0816A099" w14:textId="77777777" w:rsidR="00B375A5" w:rsidRPr="006035F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38362668" w14:textId="415ED92D" w:rsidR="00B375A5" w:rsidRPr="006035FB" w:rsidRDefault="00B42D2F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Anotace</w:t>
      </w:r>
      <w:r w:rsidR="00B375A5" w:rsidRPr="006035FB">
        <w:rPr>
          <w:sz w:val="24"/>
          <w:szCs w:val="24"/>
          <w:lang w:val="cs-CZ"/>
        </w:rPr>
        <w:t>:</w:t>
      </w:r>
    </w:p>
    <w:p w14:paraId="671BC088" w14:textId="1283C575" w:rsidR="00B375A5" w:rsidRPr="006035FB" w:rsidRDefault="005646D6" w:rsidP="006035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 xml:space="preserve">Velikonoce jsou už od praslovanských dob </w:t>
      </w:r>
      <w:r w:rsidR="00A83660" w:rsidRPr="006035FB">
        <w:rPr>
          <w:sz w:val="24"/>
          <w:szCs w:val="24"/>
          <w:lang w:val="cs-CZ"/>
        </w:rPr>
        <w:t>vnímány jako oslavy příchodu jara</w:t>
      </w:r>
      <w:r w:rsidR="009823BF" w:rsidRPr="006035FB">
        <w:rPr>
          <w:sz w:val="24"/>
          <w:szCs w:val="24"/>
          <w:lang w:val="cs-CZ"/>
        </w:rPr>
        <w:t>, o</w:t>
      </w:r>
      <w:r w:rsidRPr="006035FB">
        <w:rPr>
          <w:sz w:val="24"/>
          <w:szCs w:val="24"/>
          <w:lang w:val="cs-CZ"/>
        </w:rPr>
        <w:t xml:space="preserve">bzvláštní význam </w:t>
      </w:r>
      <w:r w:rsidR="009823BF" w:rsidRPr="006035FB">
        <w:rPr>
          <w:sz w:val="24"/>
          <w:szCs w:val="24"/>
          <w:lang w:val="cs-CZ"/>
        </w:rPr>
        <w:t xml:space="preserve">pak </w:t>
      </w:r>
      <w:r w:rsidRPr="006035FB">
        <w:rPr>
          <w:sz w:val="24"/>
          <w:szCs w:val="24"/>
          <w:lang w:val="cs-CZ"/>
        </w:rPr>
        <w:t xml:space="preserve">mají pro křesťany, kteří je pokládají za nejvýznamnější svátky celého roku. Samotným velikonočním svátkům předchází </w:t>
      </w:r>
      <w:r w:rsidR="001349D3" w:rsidRPr="006035FB">
        <w:rPr>
          <w:sz w:val="24"/>
          <w:szCs w:val="24"/>
          <w:lang w:val="cs-CZ"/>
        </w:rPr>
        <w:t>čtyřiceti</w:t>
      </w:r>
      <w:r w:rsidRPr="006035FB">
        <w:rPr>
          <w:sz w:val="24"/>
          <w:szCs w:val="24"/>
          <w:lang w:val="cs-CZ"/>
        </w:rPr>
        <w:t>denní půst coby období střídmosti, duchovní očisty a přípravy na oslavu noci, v</w:t>
      </w:r>
      <w:r w:rsidR="001349D3" w:rsidRPr="006035FB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níž byl vzkříšen Ježíš Kristus. Mluvíme-li tedy o</w:t>
      </w:r>
      <w:r w:rsidR="001349D3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velikonočních svátcích z</w:t>
      </w:r>
      <w:r w:rsidR="001349D3" w:rsidRPr="006035FB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pohledu křesťanské církve, je třeba je vnímat z</w:t>
      </w:r>
      <w:r w:rsidR="001349D3" w:rsidRPr="006035FB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tohoto širšího časového hlediska.</w:t>
      </w:r>
    </w:p>
    <w:p w14:paraId="2EB60F07" w14:textId="77777777" w:rsidR="00B375A5" w:rsidRPr="006035F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196B4F6B" w14:textId="05CFA27A" w:rsidR="00B375A5" w:rsidRPr="006035FB" w:rsidRDefault="00804A66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M</w:t>
      </w:r>
      <w:r w:rsidR="00B375A5" w:rsidRPr="006035FB">
        <w:rPr>
          <w:sz w:val="24"/>
          <w:szCs w:val="24"/>
          <w:lang w:val="cs-CZ"/>
        </w:rPr>
        <w:t>ateriály:</w:t>
      </w:r>
    </w:p>
    <w:p w14:paraId="44D28779" w14:textId="39BB0DC8" w:rsidR="00B375A5" w:rsidRPr="006035FB" w:rsidRDefault="00B375A5" w:rsidP="00804A66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Videoukázk</w:t>
      </w:r>
      <w:r w:rsidR="008304CB" w:rsidRPr="006035FB">
        <w:rPr>
          <w:sz w:val="24"/>
          <w:szCs w:val="24"/>
          <w:lang w:val="cs-CZ"/>
        </w:rPr>
        <w:t xml:space="preserve">y: </w:t>
      </w:r>
      <w:hyperlink r:id="rId8" w:history="1">
        <w:r w:rsidR="008304CB" w:rsidRPr="001349D3">
          <w:rPr>
            <w:rStyle w:val="Hypertextovodkaz"/>
            <w:lang w:val="cs-CZ"/>
          </w:rPr>
          <w:t>Pašijový týden a Škaredá středa</w:t>
        </w:r>
      </w:hyperlink>
      <w:r w:rsidR="008304CB" w:rsidRPr="001349D3">
        <w:rPr>
          <w:color w:val="000000"/>
          <w:lang w:val="cs-CZ"/>
        </w:rPr>
        <w:t xml:space="preserve">, </w:t>
      </w:r>
      <w:hyperlink r:id="rId9" w:history="1">
        <w:r w:rsidR="008304CB" w:rsidRPr="001349D3">
          <w:rPr>
            <w:rStyle w:val="Hypertextovodkaz"/>
            <w:lang w:val="cs-CZ"/>
          </w:rPr>
          <w:t>Velký pátek</w:t>
        </w:r>
      </w:hyperlink>
      <w:r w:rsidR="008304CB" w:rsidRPr="001349D3">
        <w:rPr>
          <w:color w:val="000000"/>
          <w:lang w:val="cs-CZ"/>
        </w:rPr>
        <w:t xml:space="preserve">, </w:t>
      </w:r>
      <w:hyperlink r:id="rId10" w:history="1">
        <w:r w:rsidR="008304CB" w:rsidRPr="001349D3">
          <w:rPr>
            <w:rStyle w:val="Hypertextovodkaz"/>
            <w:lang w:val="cs-CZ"/>
          </w:rPr>
          <w:t>Boží hod velikonoční a tradice</w:t>
        </w:r>
      </w:hyperlink>
    </w:p>
    <w:p w14:paraId="5BA4115C" w14:textId="1F9CAF31" w:rsidR="00B375A5" w:rsidRPr="006035FB" w:rsidRDefault="00B375A5" w:rsidP="00B375A5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Pracovní lis</w:t>
      </w:r>
      <w:r w:rsidR="005636ED" w:rsidRPr="006035FB">
        <w:rPr>
          <w:sz w:val="24"/>
          <w:szCs w:val="24"/>
          <w:lang w:val="cs-CZ"/>
        </w:rPr>
        <w:t>t</w:t>
      </w:r>
    </w:p>
    <w:p w14:paraId="403ADF8C" w14:textId="77777777" w:rsidR="00B375A5" w:rsidRPr="006035F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2D9ED1A1" w14:textId="643AC4A9" w:rsidR="00B375A5" w:rsidRPr="006035F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Vstupní předpoklady:</w:t>
      </w:r>
    </w:p>
    <w:p w14:paraId="40DCEA2D" w14:textId="10FA9A45" w:rsidR="00B375A5" w:rsidRPr="006035FB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Žák má základní</w:t>
      </w:r>
      <w:r w:rsidR="003E69E5" w:rsidRPr="006035FB">
        <w:rPr>
          <w:sz w:val="24"/>
          <w:szCs w:val="24"/>
          <w:lang w:val="cs-CZ"/>
        </w:rPr>
        <w:t xml:space="preserve"> </w:t>
      </w:r>
      <w:r w:rsidR="008304CB" w:rsidRPr="006035FB">
        <w:rPr>
          <w:sz w:val="24"/>
          <w:szCs w:val="24"/>
          <w:lang w:val="cs-CZ"/>
        </w:rPr>
        <w:t>společenský přehled.</w:t>
      </w:r>
    </w:p>
    <w:p w14:paraId="76108E45" w14:textId="3D977936" w:rsidR="00B375A5" w:rsidRPr="006035FB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Žák je schopen pracovat s</w:t>
      </w:r>
      <w:r w:rsidR="001349D3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různými zdroji informací</w:t>
      </w:r>
      <w:r w:rsidR="008304CB" w:rsidRPr="006035FB">
        <w:rPr>
          <w:sz w:val="24"/>
          <w:szCs w:val="24"/>
          <w:lang w:val="cs-CZ"/>
        </w:rPr>
        <w:t>, umí informace správně vyhodnocovat</w:t>
      </w:r>
      <w:r w:rsidRPr="006035FB">
        <w:rPr>
          <w:sz w:val="24"/>
          <w:szCs w:val="24"/>
          <w:lang w:val="cs-CZ"/>
        </w:rPr>
        <w:t xml:space="preserve"> a </w:t>
      </w:r>
      <w:r w:rsidR="00804A66" w:rsidRPr="006035FB">
        <w:rPr>
          <w:sz w:val="24"/>
          <w:szCs w:val="24"/>
          <w:lang w:val="cs-CZ"/>
        </w:rPr>
        <w:t>kriticky uvažovat</w:t>
      </w:r>
      <w:r w:rsidRPr="006035FB">
        <w:rPr>
          <w:sz w:val="24"/>
          <w:szCs w:val="24"/>
          <w:lang w:val="cs-CZ"/>
        </w:rPr>
        <w:t>.</w:t>
      </w:r>
    </w:p>
    <w:p w14:paraId="4BE58A5F" w14:textId="7E3949B7" w:rsidR="00011422" w:rsidRPr="006035FB" w:rsidRDefault="00011422" w:rsidP="00011422">
      <w:pPr>
        <w:pStyle w:val="Odstavecseseznamem"/>
        <w:widowControl w:val="0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 xml:space="preserve">Pracovní list je vhodný pro žáky </w:t>
      </w:r>
      <w:r w:rsidR="0087246C" w:rsidRPr="006035FB">
        <w:rPr>
          <w:sz w:val="24"/>
          <w:szCs w:val="24"/>
          <w:lang w:val="cs-CZ"/>
        </w:rPr>
        <w:t xml:space="preserve">2. stupně </w:t>
      </w:r>
      <w:r w:rsidR="008304CB" w:rsidRPr="006035FB">
        <w:rPr>
          <w:sz w:val="24"/>
          <w:szCs w:val="24"/>
          <w:lang w:val="cs-CZ"/>
        </w:rPr>
        <w:t xml:space="preserve">základní </w:t>
      </w:r>
      <w:r w:rsidR="0087246C" w:rsidRPr="006035FB">
        <w:rPr>
          <w:sz w:val="24"/>
          <w:szCs w:val="24"/>
          <w:lang w:val="cs-CZ"/>
        </w:rPr>
        <w:t xml:space="preserve">školy </w:t>
      </w:r>
      <w:r w:rsidR="008304CB" w:rsidRPr="006035FB">
        <w:rPr>
          <w:sz w:val="24"/>
          <w:szCs w:val="24"/>
          <w:lang w:val="cs-CZ"/>
        </w:rPr>
        <w:t>a</w:t>
      </w:r>
      <w:r w:rsidR="0087246C" w:rsidRPr="006035FB">
        <w:rPr>
          <w:sz w:val="24"/>
          <w:szCs w:val="24"/>
          <w:lang w:val="cs-CZ"/>
        </w:rPr>
        <w:t xml:space="preserve"> žáky</w:t>
      </w:r>
      <w:r w:rsidR="008304CB" w:rsidRPr="006035FB">
        <w:rPr>
          <w:sz w:val="24"/>
          <w:szCs w:val="24"/>
          <w:lang w:val="cs-CZ"/>
        </w:rPr>
        <w:t xml:space="preserve"> </w:t>
      </w:r>
      <w:r w:rsidRPr="006035FB">
        <w:rPr>
          <w:sz w:val="24"/>
          <w:szCs w:val="24"/>
          <w:lang w:val="cs-CZ"/>
        </w:rPr>
        <w:t>střední škol</w:t>
      </w:r>
      <w:r w:rsidR="00CF1F10" w:rsidRPr="006035FB">
        <w:rPr>
          <w:sz w:val="24"/>
          <w:szCs w:val="24"/>
          <w:lang w:val="cs-CZ"/>
        </w:rPr>
        <w:t>y</w:t>
      </w:r>
      <w:r w:rsidRPr="006035FB">
        <w:rPr>
          <w:sz w:val="24"/>
          <w:szCs w:val="24"/>
          <w:lang w:val="cs-CZ"/>
        </w:rPr>
        <w:t>.</w:t>
      </w:r>
    </w:p>
    <w:p w14:paraId="46C74805" w14:textId="77777777" w:rsidR="00B375A5" w:rsidRPr="006035F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C08D978" w14:textId="7711E315" w:rsidR="005636ED" w:rsidRPr="006035F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u w:val="single"/>
          <w:lang w:val="cs-CZ"/>
        </w:rPr>
      </w:pPr>
      <w:r w:rsidRPr="006035FB">
        <w:rPr>
          <w:sz w:val="24"/>
          <w:szCs w:val="24"/>
          <w:lang w:val="cs-CZ"/>
        </w:rPr>
        <w:t>Cíle:</w:t>
      </w:r>
    </w:p>
    <w:p w14:paraId="21D22101" w14:textId="7F99EAA1" w:rsidR="003273B0" w:rsidRPr="006035FB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Žák vybírá podstatné informace z</w:t>
      </w:r>
      <w:r w:rsidR="001349D3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videoukázky a kriticky je vyhodnocuje z</w:t>
      </w:r>
      <w:r w:rsidR="001349D3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hlediska relevan</w:t>
      </w:r>
      <w:r w:rsidR="001349D3">
        <w:rPr>
          <w:sz w:val="24"/>
          <w:szCs w:val="24"/>
          <w:lang w:val="cs-CZ"/>
        </w:rPr>
        <w:t>ce</w:t>
      </w:r>
      <w:r w:rsidRPr="006035FB">
        <w:rPr>
          <w:sz w:val="24"/>
          <w:szCs w:val="24"/>
          <w:lang w:val="cs-CZ"/>
        </w:rPr>
        <w:t>.</w:t>
      </w:r>
    </w:p>
    <w:p w14:paraId="27CB37BE" w14:textId="4ECB1581" w:rsidR="003273B0" w:rsidRPr="006035FB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Žák</w:t>
      </w:r>
      <w:r w:rsidR="000D726B" w:rsidRPr="006035FB">
        <w:rPr>
          <w:sz w:val="24"/>
          <w:szCs w:val="24"/>
          <w:lang w:val="cs-CZ"/>
        </w:rPr>
        <w:t xml:space="preserve"> charakterizuje </w:t>
      </w:r>
      <w:r w:rsidR="008304CB" w:rsidRPr="006035FB">
        <w:rPr>
          <w:sz w:val="24"/>
          <w:szCs w:val="24"/>
          <w:lang w:val="cs-CZ"/>
        </w:rPr>
        <w:t>důležit</w:t>
      </w:r>
      <w:r w:rsidR="000D726B" w:rsidRPr="006035FB">
        <w:rPr>
          <w:sz w:val="24"/>
          <w:szCs w:val="24"/>
          <w:lang w:val="cs-CZ"/>
        </w:rPr>
        <w:t>é</w:t>
      </w:r>
      <w:r w:rsidR="008304CB" w:rsidRPr="006035FB">
        <w:rPr>
          <w:sz w:val="24"/>
          <w:szCs w:val="24"/>
          <w:lang w:val="cs-CZ"/>
        </w:rPr>
        <w:t xml:space="preserve"> dn</w:t>
      </w:r>
      <w:r w:rsidR="000D726B" w:rsidRPr="006035FB">
        <w:rPr>
          <w:sz w:val="24"/>
          <w:szCs w:val="24"/>
          <w:lang w:val="cs-CZ"/>
        </w:rPr>
        <w:t>y</w:t>
      </w:r>
      <w:r w:rsidR="008304CB" w:rsidRPr="006035FB">
        <w:rPr>
          <w:sz w:val="24"/>
          <w:szCs w:val="24"/>
          <w:lang w:val="cs-CZ"/>
        </w:rPr>
        <w:t xml:space="preserve"> velikonočních svátků, především z</w:t>
      </w:r>
      <w:r w:rsidR="001349D3">
        <w:rPr>
          <w:sz w:val="24"/>
          <w:szCs w:val="24"/>
          <w:lang w:val="cs-CZ"/>
        </w:rPr>
        <w:t> </w:t>
      </w:r>
      <w:r w:rsidR="008304CB" w:rsidRPr="006035FB">
        <w:rPr>
          <w:sz w:val="24"/>
          <w:szCs w:val="24"/>
          <w:lang w:val="cs-CZ"/>
        </w:rPr>
        <w:t>pohledu křesťanskýc</w:t>
      </w:r>
      <w:r w:rsidR="008E0657" w:rsidRPr="006035FB">
        <w:rPr>
          <w:sz w:val="24"/>
          <w:szCs w:val="24"/>
          <w:lang w:val="cs-CZ"/>
        </w:rPr>
        <w:t>h tradic.</w:t>
      </w:r>
      <w:r w:rsidRPr="006035FB">
        <w:rPr>
          <w:sz w:val="24"/>
          <w:szCs w:val="24"/>
          <w:lang w:val="cs-CZ"/>
        </w:rPr>
        <w:t xml:space="preserve"> </w:t>
      </w:r>
      <w:r w:rsidR="00CB525E" w:rsidRPr="006035FB">
        <w:rPr>
          <w:sz w:val="24"/>
          <w:szCs w:val="24"/>
          <w:lang w:val="cs-CZ"/>
        </w:rPr>
        <w:t xml:space="preserve">Významné dny správně pojmenuje a vysvětlí, jaká událost </w:t>
      </w:r>
      <w:proofErr w:type="gramStart"/>
      <w:r w:rsidR="00CB525E" w:rsidRPr="006035FB">
        <w:rPr>
          <w:sz w:val="24"/>
          <w:szCs w:val="24"/>
          <w:lang w:val="cs-CZ"/>
        </w:rPr>
        <w:t>se</w:t>
      </w:r>
      <w:proofErr w:type="gramEnd"/>
      <w:r w:rsidR="00CB525E" w:rsidRPr="006035FB">
        <w:rPr>
          <w:sz w:val="24"/>
          <w:szCs w:val="24"/>
          <w:lang w:val="cs-CZ"/>
        </w:rPr>
        <w:t xml:space="preserve"> v který den připomíná.</w:t>
      </w:r>
    </w:p>
    <w:p w14:paraId="0093D01C" w14:textId="404B04A0" w:rsidR="000D726B" w:rsidRPr="006035FB" w:rsidRDefault="000D726B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 xml:space="preserve">Žák porovná </w:t>
      </w:r>
      <w:r w:rsidR="00167FCC" w:rsidRPr="006035FB">
        <w:rPr>
          <w:sz w:val="24"/>
          <w:szCs w:val="24"/>
          <w:lang w:val="cs-CZ"/>
        </w:rPr>
        <w:t xml:space="preserve">křesťanský a pohanský </w:t>
      </w:r>
      <w:r w:rsidR="008540A7" w:rsidRPr="006035FB">
        <w:rPr>
          <w:sz w:val="24"/>
          <w:szCs w:val="24"/>
          <w:lang w:val="cs-CZ"/>
        </w:rPr>
        <w:t>aspekt</w:t>
      </w:r>
      <w:r w:rsidRPr="006035FB">
        <w:rPr>
          <w:sz w:val="24"/>
          <w:szCs w:val="24"/>
          <w:lang w:val="cs-CZ"/>
        </w:rPr>
        <w:t xml:space="preserve"> Velikonoc</w:t>
      </w:r>
      <w:r w:rsidR="00167FCC" w:rsidRPr="006035FB">
        <w:rPr>
          <w:sz w:val="24"/>
          <w:szCs w:val="24"/>
          <w:lang w:val="cs-CZ"/>
        </w:rPr>
        <w:t>.</w:t>
      </w:r>
    </w:p>
    <w:p w14:paraId="3A264120" w14:textId="6004C8CF" w:rsidR="003273B0" w:rsidRPr="006035FB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Žák vyhledává požadované informace v</w:t>
      </w:r>
      <w:r w:rsidR="001349D3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různých zdrojích.</w:t>
      </w:r>
    </w:p>
    <w:p w14:paraId="689D3EF1" w14:textId="329889F6" w:rsidR="003273B0" w:rsidRPr="006035FB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Žák kriticky posuzuje získané informace, zařazuje je do širšího kontextu a vyvozuje z</w:t>
      </w:r>
      <w:r w:rsidR="001D30D7" w:rsidRPr="006035FB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nich závěry.</w:t>
      </w:r>
    </w:p>
    <w:p w14:paraId="738486FA" w14:textId="4FC2F5B9" w:rsidR="003273B0" w:rsidRPr="006035FB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 xml:space="preserve">Žák argumentuje a obhajuje svůj názor při </w:t>
      </w:r>
      <w:r w:rsidR="00A42B71" w:rsidRPr="006035FB">
        <w:rPr>
          <w:sz w:val="24"/>
          <w:szCs w:val="24"/>
          <w:lang w:val="cs-CZ"/>
        </w:rPr>
        <w:t>diskuz</w:t>
      </w:r>
      <w:r w:rsidRPr="006035FB">
        <w:rPr>
          <w:sz w:val="24"/>
          <w:szCs w:val="24"/>
          <w:lang w:val="cs-CZ"/>
        </w:rPr>
        <w:t>i.</w:t>
      </w:r>
    </w:p>
    <w:p w14:paraId="52A51F69" w14:textId="77777777" w:rsidR="00B375A5" w:rsidRPr="006035FB" w:rsidRDefault="00B375A5" w:rsidP="00804A66">
      <w:pPr>
        <w:ind w:left="360"/>
        <w:rPr>
          <w:sz w:val="24"/>
          <w:szCs w:val="24"/>
          <w:lang w:val="cs-CZ"/>
        </w:rPr>
      </w:pPr>
    </w:p>
    <w:p w14:paraId="76FF26CD" w14:textId="1CE9BA04" w:rsidR="005636ED" w:rsidRPr="006035F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Časová náročnost:</w:t>
      </w:r>
    </w:p>
    <w:p w14:paraId="015F1B89" w14:textId="20F17743" w:rsidR="00B375A5" w:rsidRPr="006035FB" w:rsidRDefault="000B1356" w:rsidP="000B1356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 xml:space="preserve">Přibližně </w:t>
      </w:r>
      <w:bookmarkStart w:id="0" w:name="_Hlk65092664"/>
      <w:r w:rsidR="00E4722B" w:rsidRPr="006035FB">
        <w:rPr>
          <w:sz w:val="24"/>
          <w:szCs w:val="24"/>
          <w:lang w:val="cs-CZ"/>
        </w:rPr>
        <w:t>45</w:t>
      </w:r>
      <w:r w:rsidR="00B375A5" w:rsidRPr="006035FB">
        <w:rPr>
          <w:sz w:val="24"/>
          <w:szCs w:val="24"/>
          <w:lang w:val="cs-CZ"/>
        </w:rPr>
        <w:t xml:space="preserve"> minut na</w:t>
      </w:r>
      <w:r w:rsidR="00A42B71" w:rsidRPr="006035FB">
        <w:rPr>
          <w:sz w:val="24"/>
          <w:szCs w:val="24"/>
          <w:lang w:val="cs-CZ"/>
        </w:rPr>
        <w:t xml:space="preserve"> zhlédnutí vide</w:t>
      </w:r>
      <w:r w:rsidR="008E0657" w:rsidRPr="006035FB">
        <w:rPr>
          <w:sz w:val="24"/>
          <w:szCs w:val="24"/>
          <w:lang w:val="cs-CZ"/>
        </w:rPr>
        <w:t>oukázek</w:t>
      </w:r>
      <w:r w:rsidR="00E4722B" w:rsidRPr="006035FB">
        <w:rPr>
          <w:sz w:val="24"/>
          <w:szCs w:val="24"/>
          <w:lang w:val="cs-CZ"/>
        </w:rPr>
        <w:t xml:space="preserve">, </w:t>
      </w:r>
      <w:r w:rsidR="00A42B71" w:rsidRPr="006035FB">
        <w:rPr>
          <w:sz w:val="24"/>
          <w:szCs w:val="24"/>
          <w:lang w:val="cs-CZ"/>
        </w:rPr>
        <w:t>zpracování pracovního listu</w:t>
      </w:r>
      <w:r w:rsidRPr="006035FB">
        <w:rPr>
          <w:sz w:val="24"/>
          <w:szCs w:val="24"/>
          <w:lang w:val="cs-CZ"/>
        </w:rPr>
        <w:t xml:space="preserve"> (PL)</w:t>
      </w:r>
      <w:r w:rsidR="009A2ECC" w:rsidRPr="006035FB">
        <w:rPr>
          <w:sz w:val="24"/>
          <w:szCs w:val="24"/>
          <w:lang w:val="cs-CZ"/>
        </w:rPr>
        <w:t xml:space="preserve"> a</w:t>
      </w:r>
      <w:r w:rsidR="001349D3">
        <w:rPr>
          <w:sz w:val="24"/>
          <w:szCs w:val="24"/>
          <w:lang w:val="cs-CZ"/>
        </w:rPr>
        <w:t> </w:t>
      </w:r>
      <w:r w:rsidR="008E0657" w:rsidRPr="006035FB">
        <w:rPr>
          <w:sz w:val="24"/>
          <w:szCs w:val="24"/>
          <w:lang w:val="cs-CZ"/>
        </w:rPr>
        <w:t xml:space="preserve">případnou </w:t>
      </w:r>
      <w:r w:rsidR="009A2ECC" w:rsidRPr="006035FB">
        <w:rPr>
          <w:sz w:val="24"/>
          <w:szCs w:val="24"/>
          <w:lang w:val="cs-CZ"/>
        </w:rPr>
        <w:t>diskuzi nad odpověďmi</w:t>
      </w:r>
      <w:bookmarkEnd w:id="0"/>
      <w:r w:rsidR="00AC4DF3" w:rsidRPr="006035FB">
        <w:rPr>
          <w:sz w:val="24"/>
          <w:szCs w:val="24"/>
          <w:lang w:val="cs-CZ"/>
        </w:rPr>
        <w:t>.</w:t>
      </w:r>
    </w:p>
    <w:p w14:paraId="5E38AE66" w14:textId="119AE480" w:rsidR="005636ED" w:rsidRPr="006035FB" w:rsidRDefault="005636ED" w:rsidP="0056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7E3CC27C" w14:textId="474C2F5E" w:rsidR="005636ED" w:rsidRPr="006035FB" w:rsidRDefault="005636ED" w:rsidP="00342A7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Instrukce:</w:t>
      </w:r>
    </w:p>
    <w:p w14:paraId="068B0E64" w14:textId="75F9B2FD" w:rsidR="00D37440" w:rsidRPr="006035FB" w:rsidRDefault="00D37440" w:rsidP="00D37440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Učitel žáky uvede do tématu (krátkou motivační aktivitou, výkladem).</w:t>
      </w:r>
    </w:p>
    <w:p w14:paraId="39BA8842" w14:textId="508923E7" w:rsidR="00D37440" w:rsidRPr="006035FB" w:rsidRDefault="00D37440" w:rsidP="00D37440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Každý žák obdrží od učitele pracovní list. Učitel žáky upozorní, na které otázky se mají soustředit při sledování videa (t</w:t>
      </w:r>
      <w:r w:rsidR="001349D3">
        <w:rPr>
          <w:sz w:val="24"/>
          <w:szCs w:val="24"/>
          <w:lang w:val="cs-CZ"/>
        </w:rPr>
        <w:t>edy</w:t>
      </w:r>
      <w:r w:rsidRPr="006035FB">
        <w:rPr>
          <w:sz w:val="24"/>
          <w:szCs w:val="24"/>
          <w:lang w:val="cs-CZ"/>
        </w:rPr>
        <w:t xml:space="preserve"> na otázky, k</w:t>
      </w:r>
      <w:r w:rsidR="001349D3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 xml:space="preserve">nimž video poskytuje </w:t>
      </w:r>
      <w:r w:rsidR="007C0435" w:rsidRPr="006035FB">
        <w:rPr>
          <w:sz w:val="24"/>
          <w:szCs w:val="24"/>
          <w:lang w:val="cs-CZ"/>
        </w:rPr>
        <w:t xml:space="preserve">přímé </w:t>
      </w:r>
      <w:r w:rsidRPr="006035FB">
        <w:rPr>
          <w:sz w:val="24"/>
          <w:szCs w:val="24"/>
          <w:lang w:val="cs-CZ"/>
        </w:rPr>
        <w:lastRenderedPageBreak/>
        <w:t>odpovědi).</w:t>
      </w:r>
    </w:p>
    <w:p w14:paraId="13D8254D" w14:textId="1B0E2F20" w:rsidR="005636ED" w:rsidRPr="006035FB" w:rsidRDefault="005636ED" w:rsidP="00342A79">
      <w:pPr>
        <w:pStyle w:val="Odstavecseseznamem"/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Žák zhlédne videoukázku</w:t>
      </w:r>
      <w:r w:rsidR="007C0435" w:rsidRPr="006035FB">
        <w:rPr>
          <w:sz w:val="24"/>
          <w:szCs w:val="24"/>
          <w:lang w:val="cs-CZ"/>
        </w:rPr>
        <w:t>.</w:t>
      </w:r>
    </w:p>
    <w:p w14:paraId="359D5BEF" w14:textId="231AB8F4" w:rsidR="005636ED" w:rsidRPr="006035FB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 xml:space="preserve">Žák pracuje samostatně na vyplnění pracovního listu. Odpovídá stručně, </w:t>
      </w:r>
      <w:r w:rsidR="00B312AA" w:rsidRPr="006035FB">
        <w:rPr>
          <w:sz w:val="24"/>
          <w:szCs w:val="24"/>
          <w:lang w:val="cs-CZ"/>
        </w:rPr>
        <w:t xml:space="preserve">a </w:t>
      </w:r>
      <w:r w:rsidRPr="006035FB">
        <w:rPr>
          <w:sz w:val="24"/>
          <w:szCs w:val="24"/>
          <w:lang w:val="cs-CZ"/>
        </w:rPr>
        <w:t>kde to odpověď umožňuje, píše jen heslovité body.</w:t>
      </w:r>
    </w:p>
    <w:p w14:paraId="52F096CB" w14:textId="38333AF9" w:rsidR="00B375A5" w:rsidRPr="006035FB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Žák využívá pro odpovědi kromě video</w:t>
      </w:r>
      <w:r w:rsidR="00AC6150" w:rsidRPr="006035FB">
        <w:rPr>
          <w:sz w:val="24"/>
          <w:szCs w:val="24"/>
          <w:lang w:val="cs-CZ"/>
        </w:rPr>
        <w:t>ukázky</w:t>
      </w:r>
      <w:r w:rsidRPr="006035FB">
        <w:rPr>
          <w:sz w:val="24"/>
          <w:szCs w:val="24"/>
          <w:lang w:val="cs-CZ"/>
        </w:rPr>
        <w:t xml:space="preserve"> všechny </w:t>
      </w:r>
      <w:r w:rsidR="001349D3">
        <w:rPr>
          <w:sz w:val="24"/>
          <w:szCs w:val="24"/>
          <w:lang w:val="cs-CZ"/>
        </w:rPr>
        <w:t>sobě</w:t>
      </w:r>
      <w:r w:rsidR="001349D3" w:rsidRPr="006035FB">
        <w:rPr>
          <w:sz w:val="24"/>
          <w:szCs w:val="24"/>
          <w:lang w:val="cs-CZ"/>
        </w:rPr>
        <w:t xml:space="preserve"> </w:t>
      </w:r>
      <w:r w:rsidRPr="006035FB">
        <w:rPr>
          <w:sz w:val="24"/>
          <w:szCs w:val="24"/>
          <w:lang w:val="cs-CZ"/>
        </w:rPr>
        <w:t>dostupné zdroje.</w:t>
      </w:r>
      <w:r w:rsidR="00AB389F" w:rsidRPr="006035FB">
        <w:rPr>
          <w:sz w:val="24"/>
          <w:szCs w:val="24"/>
          <w:lang w:val="cs-CZ"/>
        </w:rPr>
        <w:t xml:space="preserve"> Úvahy provádí samostatně a snaží se své myšlenky přesně zformulovat.</w:t>
      </w:r>
    </w:p>
    <w:p w14:paraId="6A060EE4" w14:textId="231CE960" w:rsidR="00726BFA" w:rsidRPr="006035FB" w:rsidRDefault="0082321A" w:rsidP="00726BFA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 xml:space="preserve">Po zpracování PL je </w:t>
      </w:r>
      <w:r w:rsidR="00AB389F" w:rsidRPr="006035FB">
        <w:rPr>
          <w:sz w:val="24"/>
          <w:szCs w:val="24"/>
          <w:lang w:val="cs-CZ"/>
        </w:rPr>
        <w:t>žádoucí, aby byly odpovědi veřejně konfrontovány. U</w:t>
      </w:r>
      <w:r w:rsidR="008E0657" w:rsidRPr="006035FB">
        <w:rPr>
          <w:sz w:val="24"/>
          <w:szCs w:val="24"/>
          <w:lang w:val="cs-CZ"/>
        </w:rPr>
        <w:t> </w:t>
      </w:r>
      <w:r w:rsidR="00AB389F" w:rsidRPr="006035FB">
        <w:rPr>
          <w:sz w:val="24"/>
          <w:szCs w:val="24"/>
          <w:lang w:val="cs-CZ"/>
        </w:rPr>
        <w:t>faktografických otázek je nutné ověřit správnost odpovědí. U otázek, které předpokládají osobní názor a</w:t>
      </w:r>
      <w:r w:rsidR="005C2201" w:rsidRPr="006035FB">
        <w:rPr>
          <w:sz w:val="24"/>
          <w:szCs w:val="24"/>
          <w:lang w:val="cs-CZ"/>
        </w:rPr>
        <w:t xml:space="preserve"> vlastní</w:t>
      </w:r>
      <w:r w:rsidR="00AB389F" w:rsidRPr="006035FB">
        <w:rPr>
          <w:sz w:val="24"/>
          <w:szCs w:val="24"/>
          <w:lang w:val="cs-CZ"/>
        </w:rPr>
        <w:t xml:space="preserve"> pohled na danou problematiku, budiž vedena </w:t>
      </w:r>
      <w:r w:rsidR="00A42B71" w:rsidRPr="006035FB">
        <w:rPr>
          <w:sz w:val="24"/>
          <w:szCs w:val="24"/>
          <w:lang w:val="cs-CZ"/>
        </w:rPr>
        <w:t>diskuz</w:t>
      </w:r>
      <w:r w:rsidR="00AB389F" w:rsidRPr="006035FB">
        <w:rPr>
          <w:sz w:val="24"/>
          <w:szCs w:val="24"/>
          <w:lang w:val="cs-CZ"/>
        </w:rPr>
        <w:t>e, při níž žáci prezentují své názory a závěry. V</w:t>
      </w:r>
      <w:r w:rsidR="001349D3">
        <w:rPr>
          <w:sz w:val="24"/>
          <w:szCs w:val="24"/>
          <w:lang w:val="cs-CZ"/>
        </w:rPr>
        <w:t> </w:t>
      </w:r>
      <w:r w:rsidR="00AB389F" w:rsidRPr="006035FB">
        <w:rPr>
          <w:sz w:val="24"/>
          <w:szCs w:val="24"/>
          <w:lang w:val="cs-CZ"/>
        </w:rPr>
        <w:t>případě výskytu protichůdných názorů žáci věcně argumentují, aby svůj názor obhájili.</w:t>
      </w:r>
    </w:p>
    <w:p w14:paraId="7AB8B72E" w14:textId="612B33B0" w:rsidR="00726BFA" w:rsidRPr="006035FB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516ACA5E" w14:textId="08E2536A" w:rsidR="00726BFA" w:rsidRPr="006035FB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DA6C61F" w14:textId="1D851884" w:rsidR="00726BFA" w:rsidRPr="006035FB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Komentář:</w:t>
      </w:r>
    </w:p>
    <w:p w14:paraId="6B6393DE" w14:textId="1E0D505C" w:rsidR="00726BFA" w:rsidRPr="006035FB" w:rsidRDefault="00726BFA" w:rsidP="007F2672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035FB">
        <w:rPr>
          <w:sz w:val="24"/>
          <w:szCs w:val="24"/>
          <w:lang w:val="cs-CZ"/>
        </w:rPr>
        <w:t>Žáci by měli</w:t>
      </w:r>
      <w:r w:rsidR="00342A79" w:rsidRPr="006035FB">
        <w:rPr>
          <w:sz w:val="24"/>
          <w:szCs w:val="24"/>
          <w:lang w:val="cs-CZ"/>
        </w:rPr>
        <w:t xml:space="preserve"> mít</w:t>
      </w:r>
      <w:r w:rsidRPr="006035FB">
        <w:rPr>
          <w:sz w:val="24"/>
          <w:szCs w:val="24"/>
          <w:lang w:val="cs-CZ"/>
        </w:rPr>
        <w:t xml:space="preserve"> předem základní povědomí o probíraném tématu. Učitel může na úvod shrnout základní fakta, která pro práci s</w:t>
      </w:r>
      <w:r w:rsidR="001349D3">
        <w:rPr>
          <w:sz w:val="24"/>
          <w:szCs w:val="24"/>
          <w:lang w:val="cs-CZ"/>
        </w:rPr>
        <w:t> </w:t>
      </w:r>
      <w:r w:rsidRPr="006035FB">
        <w:rPr>
          <w:sz w:val="24"/>
          <w:szCs w:val="24"/>
          <w:lang w:val="cs-CZ"/>
        </w:rPr>
        <w:t>video</w:t>
      </w:r>
      <w:r w:rsidR="003273B0" w:rsidRPr="006035FB">
        <w:rPr>
          <w:sz w:val="24"/>
          <w:szCs w:val="24"/>
          <w:lang w:val="cs-CZ"/>
        </w:rPr>
        <w:t>u</w:t>
      </w:r>
      <w:r w:rsidRPr="006035FB">
        <w:rPr>
          <w:sz w:val="24"/>
          <w:szCs w:val="24"/>
          <w:lang w:val="cs-CZ"/>
        </w:rPr>
        <w:t>kázk</w:t>
      </w:r>
      <w:r w:rsidR="008E0657" w:rsidRPr="006035FB">
        <w:rPr>
          <w:sz w:val="24"/>
          <w:szCs w:val="24"/>
          <w:lang w:val="cs-CZ"/>
        </w:rPr>
        <w:t>ami</w:t>
      </w:r>
      <w:r w:rsidRPr="006035FB">
        <w:rPr>
          <w:sz w:val="24"/>
          <w:szCs w:val="24"/>
          <w:lang w:val="cs-CZ"/>
        </w:rPr>
        <w:t xml:space="preserve"> považuje za důležitá, popř</w:t>
      </w:r>
      <w:r w:rsidR="001349D3">
        <w:rPr>
          <w:sz w:val="24"/>
          <w:szCs w:val="24"/>
          <w:lang w:val="cs-CZ"/>
        </w:rPr>
        <w:t>ípadě</w:t>
      </w:r>
      <w:r w:rsidRPr="006035FB">
        <w:rPr>
          <w:sz w:val="24"/>
          <w:szCs w:val="24"/>
          <w:lang w:val="cs-CZ"/>
        </w:rPr>
        <w:t xml:space="preserve"> poskytnout informace formou doporučené literatury nebo online zdrojů</w:t>
      </w:r>
      <w:r w:rsidR="00A76251" w:rsidRPr="006035FB">
        <w:rPr>
          <w:sz w:val="24"/>
          <w:szCs w:val="24"/>
          <w:lang w:val="cs-CZ"/>
        </w:rPr>
        <w:t xml:space="preserve"> (to je obzvláště důležité při distanční výuce)</w:t>
      </w:r>
      <w:r w:rsidRPr="006035FB">
        <w:rPr>
          <w:sz w:val="24"/>
          <w:szCs w:val="24"/>
          <w:lang w:val="cs-CZ"/>
        </w:rPr>
        <w:t>.</w:t>
      </w:r>
    </w:p>
    <w:p w14:paraId="03CDD696" w14:textId="7F8BFBC8" w:rsidR="00E60786" w:rsidRPr="006035FB" w:rsidRDefault="008E0657" w:rsidP="0001799F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bookmarkStart w:id="1" w:name="_Hlk65092794"/>
      <w:r w:rsidRPr="006035FB">
        <w:rPr>
          <w:sz w:val="24"/>
          <w:szCs w:val="24"/>
          <w:lang w:val="cs-CZ"/>
        </w:rPr>
        <w:t xml:space="preserve">U </w:t>
      </w:r>
      <w:r w:rsidR="00726BFA" w:rsidRPr="006035FB">
        <w:rPr>
          <w:sz w:val="24"/>
          <w:szCs w:val="24"/>
          <w:lang w:val="cs-CZ"/>
        </w:rPr>
        <w:t>otáz</w:t>
      </w:r>
      <w:r w:rsidRPr="006035FB">
        <w:rPr>
          <w:sz w:val="24"/>
          <w:szCs w:val="24"/>
          <w:lang w:val="cs-CZ"/>
        </w:rPr>
        <w:t>e</w:t>
      </w:r>
      <w:r w:rsidR="00726BFA" w:rsidRPr="006035FB">
        <w:rPr>
          <w:sz w:val="24"/>
          <w:szCs w:val="24"/>
          <w:lang w:val="cs-CZ"/>
        </w:rPr>
        <w:t>k</w:t>
      </w:r>
      <w:r w:rsidRPr="006035FB">
        <w:rPr>
          <w:sz w:val="24"/>
          <w:szCs w:val="24"/>
          <w:lang w:val="cs-CZ"/>
        </w:rPr>
        <w:t xml:space="preserve">, které vyžadují přesnou odpověď – a zvláště u otázek, na něž není odpověď </w:t>
      </w:r>
      <w:r w:rsidR="001349D3">
        <w:rPr>
          <w:sz w:val="24"/>
          <w:szCs w:val="24"/>
          <w:lang w:val="cs-CZ"/>
        </w:rPr>
        <w:t xml:space="preserve">obsažena </w:t>
      </w:r>
      <w:r w:rsidRPr="006035FB">
        <w:rPr>
          <w:sz w:val="24"/>
          <w:szCs w:val="24"/>
          <w:lang w:val="cs-CZ"/>
        </w:rPr>
        <w:t xml:space="preserve">v uvedených ukázkách –, je </w:t>
      </w:r>
      <w:r w:rsidR="006F3770" w:rsidRPr="006035FB">
        <w:rPr>
          <w:sz w:val="24"/>
          <w:szCs w:val="24"/>
          <w:lang w:val="cs-CZ"/>
        </w:rPr>
        <w:t>nutné zkontrolovat správnost odpovědi a</w:t>
      </w:r>
      <w:r w:rsidR="001349D3">
        <w:rPr>
          <w:sz w:val="24"/>
          <w:szCs w:val="24"/>
          <w:lang w:val="cs-CZ"/>
        </w:rPr>
        <w:t> </w:t>
      </w:r>
      <w:r w:rsidR="006F3770" w:rsidRPr="006035FB">
        <w:rPr>
          <w:sz w:val="24"/>
          <w:szCs w:val="24"/>
          <w:lang w:val="cs-CZ"/>
        </w:rPr>
        <w:t xml:space="preserve">přesnou odpověď žákům poskytnout. </w:t>
      </w:r>
      <w:r w:rsidRPr="006035FB">
        <w:rPr>
          <w:sz w:val="24"/>
          <w:szCs w:val="24"/>
          <w:lang w:val="cs-CZ"/>
        </w:rPr>
        <w:t xml:space="preserve">Pokud mají </w:t>
      </w:r>
      <w:r w:rsidR="006F3770" w:rsidRPr="006035FB">
        <w:rPr>
          <w:sz w:val="24"/>
          <w:szCs w:val="24"/>
          <w:lang w:val="cs-CZ"/>
        </w:rPr>
        <w:t xml:space="preserve">otázky </w:t>
      </w:r>
      <w:bookmarkStart w:id="2" w:name="_Hlk55210127"/>
      <w:r w:rsidRPr="006035FB">
        <w:rPr>
          <w:sz w:val="24"/>
          <w:szCs w:val="24"/>
          <w:lang w:val="cs-CZ"/>
        </w:rPr>
        <w:t>otevřený charakter, lze je využít pro v</w:t>
      </w:r>
      <w:r w:rsidR="006F3770" w:rsidRPr="006035FB">
        <w:rPr>
          <w:sz w:val="24"/>
          <w:szCs w:val="24"/>
          <w:lang w:val="cs-CZ"/>
        </w:rPr>
        <w:t>zájemn</w:t>
      </w:r>
      <w:r w:rsidRPr="006035FB">
        <w:rPr>
          <w:sz w:val="24"/>
          <w:szCs w:val="24"/>
          <w:lang w:val="cs-CZ"/>
        </w:rPr>
        <w:t>ou</w:t>
      </w:r>
      <w:r w:rsidR="006F3770" w:rsidRPr="006035FB">
        <w:rPr>
          <w:sz w:val="24"/>
          <w:szCs w:val="24"/>
          <w:lang w:val="cs-CZ"/>
        </w:rPr>
        <w:t xml:space="preserve"> konfrontac</w:t>
      </w:r>
      <w:r w:rsidRPr="006035FB">
        <w:rPr>
          <w:sz w:val="24"/>
          <w:szCs w:val="24"/>
          <w:lang w:val="cs-CZ"/>
        </w:rPr>
        <w:t>i</w:t>
      </w:r>
      <w:r w:rsidR="00137E33" w:rsidRPr="006035FB">
        <w:rPr>
          <w:sz w:val="24"/>
          <w:szCs w:val="24"/>
          <w:lang w:val="cs-CZ"/>
        </w:rPr>
        <w:t xml:space="preserve"> názorů</w:t>
      </w:r>
      <w:r w:rsidR="00AB389F" w:rsidRPr="006035FB">
        <w:rPr>
          <w:sz w:val="24"/>
          <w:szCs w:val="24"/>
          <w:lang w:val="cs-CZ"/>
        </w:rPr>
        <w:t>,</w:t>
      </w:r>
      <w:r w:rsidR="006F3770" w:rsidRPr="006035FB">
        <w:rPr>
          <w:sz w:val="24"/>
          <w:szCs w:val="24"/>
          <w:lang w:val="cs-CZ"/>
        </w:rPr>
        <w:t xml:space="preserve"> která se uskutečňuje ideálně formou přímé </w:t>
      </w:r>
      <w:r w:rsidR="00A42B71" w:rsidRPr="006035FB">
        <w:rPr>
          <w:sz w:val="24"/>
          <w:szCs w:val="24"/>
          <w:lang w:val="cs-CZ"/>
        </w:rPr>
        <w:t>diskuz</w:t>
      </w:r>
      <w:r w:rsidR="006F3770" w:rsidRPr="006035FB">
        <w:rPr>
          <w:sz w:val="24"/>
          <w:szCs w:val="24"/>
          <w:lang w:val="cs-CZ"/>
        </w:rPr>
        <w:t>e.</w:t>
      </w:r>
      <w:r w:rsidR="0001799F" w:rsidRPr="006035FB">
        <w:rPr>
          <w:lang w:val="cs-CZ"/>
        </w:rPr>
        <w:t xml:space="preserve"> </w:t>
      </w:r>
      <w:r w:rsidR="0001799F" w:rsidRPr="006035FB">
        <w:rPr>
          <w:sz w:val="24"/>
          <w:szCs w:val="24"/>
          <w:lang w:val="cs-CZ"/>
        </w:rPr>
        <w:t>Žáci v</w:t>
      </w:r>
      <w:r w:rsidR="001349D3">
        <w:rPr>
          <w:sz w:val="24"/>
          <w:szCs w:val="24"/>
          <w:lang w:val="cs-CZ"/>
        </w:rPr>
        <w:t> </w:t>
      </w:r>
      <w:r w:rsidR="0001799F" w:rsidRPr="006035FB">
        <w:rPr>
          <w:sz w:val="24"/>
          <w:szCs w:val="24"/>
          <w:lang w:val="cs-CZ"/>
        </w:rPr>
        <w:t>řízené diskuzi uvádějí své argumenty a protiargumenty, respektují názory druhých.</w:t>
      </w:r>
    </w:p>
    <w:bookmarkEnd w:id="1"/>
    <w:bookmarkEnd w:id="2"/>
    <w:p w14:paraId="535379CF" w14:textId="77777777" w:rsidR="00AB389F" w:rsidRPr="006035FB" w:rsidRDefault="00AB389F">
      <w:pPr>
        <w:jc w:val="both"/>
        <w:rPr>
          <w:rFonts w:ascii="Cambria" w:eastAsia="Cambria" w:hAnsi="Cambria" w:cs="Cambria"/>
          <w:b/>
          <w:lang w:val="cs-CZ"/>
        </w:rPr>
      </w:pPr>
    </w:p>
    <w:sectPr w:rsidR="00AB389F" w:rsidRPr="006035FB" w:rsidSect="00AB389F">
      <w:headerReference w:type="default" r:id="rId11"/>
      <w:footerReference w:type="default" r:id="rId12"/>
      <w:type w:val="continuous"/>
      <w:pgSz w:w="11906" w:h="16838"/>
      <w:pgMar w:top="1701" w:right="567" w:bottom="567" w:left="567" w:header="567" w:footer="567" w:gutter="0"/>
      <w:pgNumType w:start="1"/>
      <w:cols w:space="708" w:equalWidth="0">
        <w:col w:w="940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B349D" w14:textId="77777777" w:rsidR="00BC2417" w:rsidRDefault="00BC2417">
      <w:r>
        <w:separator/>
      </w:r>
    </w:p>
  </w:endnote>
  <w:endnote w:type="continuationSeparator" w:id="0">
    <w:p w14:paraId="4608D078" w14:textId="77777777" w:rsidR="00BC2417" w:rsidRDefault="00BC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10116004" w:rsidR="001406A4" w:rsidRDefault="00251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3E70">
      <w:rPr>
        <w:noProof/>
        <w:color w:val="000000"/>
      </w:rPr>
      <w:t>2</w:t>
    </w:r>
    <w:r>
      <w:rPr>
        <w:color w:val="000000"/>
      </w:rPr>
      <w:fldChar w:fldCharType="end"/>
    </w:r>
  </w:p>
  <w:p w14:paraId="00000035" w14:textId="77777777" w:rsidR="001406A4" w:rsidRDefault="00140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F1ACA" w14:textId="77777777" w:rsidR="00BC2417" w:rsidRDefault="00BC2417">
      <w:r>
        <w:separator/>
      </w:r>
    </w:p>
  </w:footnote>
  <w:footnote w:type="continuationSeparator" w:id="0">
    <w:p w14:paraId="7FBF6285" w14:textId="77777777" w:rsidR="00BC2417" w:rsidRDefault="00BC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7FA249A8" w:rsidR="001406A4" w:rsidRDefault="005F24B2">
    <w:pPr>
      <w:rPr>
        <w:rFonts w:ascii="Cambria" w:eastAsia="Cambria" w:hAnsi="Cambria" w:cs="Cambria"/>
        <w:sz w:val="2"/>
        <w:szCs w:val="2"/>
      </w:rPr>
    </w:pPr>
    <w:r>
      <w:rPr>
        <w:noProof/>
      </w:rPr>
      <w:drawing>
        <wp:anchor distT="114300" distB="114300" distL="114300" distR="114300" simplePos="0" relativeHeight="251660288" behindDoc="0" locked="0" layoutInCell="1" allowOverlap="1" wp14:anchorId="77523878" wp14:editId="19B63F2C">
          <wp:simplePos x="0" y="0"/>
          <wp:positionH relativeFrom="margi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444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43C63" w14:textId="5505ECEE" w:rsidR="000632CE" w:rsidRPr="000632CE" w:rsidRDefault="00A356B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b/>
        <w:bCs/>
        <w:sz w:val="24"/>
        <w:szCs w:val="24"/>
      </w:rPr>
    </w:pPr>
    <w:proofErr w:type="spellStart"/>
    <w:r>
      <w:rPr>
        <w:rFonts w:ascii="Cambria" w:eastAsia="Cambria" w:hAnsi="Cambria" w:cs="Cambria"/>
        <w:b/>
        <w:bCs/>
        <w:sz w:val="24"/>
        <w:szCs w:val="24"/>
      </w:rPr>
      <w:t>Významné</w:t>
    </w:r>
    <w:proofErr w:type="spellEnd"/>
    <w:r>
      <w:rPr>
        <w:rFonts w:ascii="Cambria" w:eastAsia="Cambria" w:hAnsi="Cambria" w:cs="Cambria"/>
        <w:b/>
        <w:bCs/>
        <w:sz w:val="24"/>
        <w:szCs w:val="24"/>
      </w:rPr>
      <w:t xml:space="preserve"> </w:t>
    </w:r>
    <w:proofErr w:type="spellStart"/>
    <w:r>
      <w:rPr>
        <w:rFonts w:ascii="Cambria" w:eastAsia="Cambria" w:hAnsi="Cambria" w:cs="Cambria"/>
        <w:b/>
        <w:bCs/>
        <w:sz w:val="24"/>
        <w:szCs w:val="24"/>
      </w:rPr>
      <w:t>dny</w:t>
    </w:r>
    <w:proofErr w:type="spellEnd"/>
    <w:r>
      <w:rPr>
        <w:rFonts w:ascii="Cambria" w:eastAsia="Cambria" w:hAnsi="Cambria" w:cs="Cambria"/>
        <w:b/>
        <w:bCs/>
        <w:sz w:val="24"/>
        <w:szCs w:val="24"/>
      </w:rPr>
      <w:t xml:space="preserve"> </w:t>
    </w:r>
    <w:proofErr w:type="spellStart"/>
    <w:r>
      <w:rPr>
        <w:rFonts w:ascii="Cambria" w:eastAsia="Cambria" w:hAnsi="Cambria" w:cs="Cambria"/>
        <w:b/>
        <w:bCs/>
        <w:sz w:val="24"/>
        <w:szCs w:val="24"/>
      </w:rPr>
      <w:t>velikonočních</w:t>
    </w:r>
    <w:proofErr w:type="spellEnd"/>
    <w:r>
      <w:rPr>
        <w:rFonts w:ascii="Cambria" w:eastAsia="Cambria" w:hAnsi="Cambria" w:cs="Cambria"/>
        <w:b/>
        <w:bCs/>
        <w:sz w:val="24"/>
        <w:szCs w:val="24"/>
      </w:rPr>
      <w:t xml:space="preserve"> </w:t>
    </w:r>
    <w:proofErr w:type="spellStart"/>
    <w:r>
      <w:rPr>
        <w:rFonts w:ascii="Cambria" w:eastAsia="Cambria" w:hAnsi="Cambria" w:cs="Cambria"/>
        <w:b/>
        <w:bCs/>
        <w:sz w:val="24"/>
        <w:szCs w:val="24"/>
      </w:rPr>
      <w:t>svátků</w:t>
    </w:r>
    <w:proofErr w:type="spellEnd"/>
  </w:p>
  <w:p w14:paraId="00000030" w14:textId="45528BDE" w:rsidR="001406A4" w:rsidRDefault="00251F9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</w:rPr>
    </w:pPr>
    <w:proofErr w:type="spellStart"/>
    <w:r>
      <w:rPr>
        <w:rFonts w:ascii="Cambria" w:eastAsia="Cambria" w:hAnsi="Cambria" w:cs="Cambria"/>
        <w:sz w:val="20"/>
        <w:szCs w:val="20"/>
      </w:rPr>
      <w:t>Metodický</w:t>
    </w:r>
    <w:proofErr w:type="spellEnd"/>
    <w:r>
      <w:rPr>
        <w:rFonts w:ascii="Cambria" w:eastAsia="Cambria" w:hAnsi="Cambria" w:cs="Cambria"/>
        <w:sz w:val="20"/>
        <w:szCs w:val="20"/>
      </w:rPr>
      <w:t xml:space="preserve"> </w:t>
    </w:r>
    <w:proofErr w:type="spellStart"/>
    <w:r>
      <w:rPr>
        <w:rFonts w:ascii="Cambria" w:eastAsia="Cambria" w:hAnsi="Cambria" w:cs="Cambria"/>
        <w:sz w:val="20"/>
        <w:szCs w:val="20"/>
      </w:rPr>
      <w:t>komentář</w:t>
    </w:r>
    <w:proofErr w:type="spellEnd"/>
    <w:r>
      <w:rPr>
        <w:rFonts w:ascii="Cambria" w:eastAsia="Cambria" w:hAnsi="Cambria" w:cs="Cambria"/>
        <w:sz w:val="20"/>
        <w:szCs w:val="20"/>
      </w:rPr>
      <w:t xml:space="preserve"> </w:t>
    </w:r>
    <w:r w:rsidR="003C1F4A">
      <w:rPr>
        <w:rFonts w:ascii="Cambria" w:eastAsia="Cambria" w:hAnsi="Cambria" w:cs="Cambria"/>
        <w:sz w:val="20"/>
        <w:szCs w:val="20"/>
      </w:rPr>
      <w:t xml:space="preserve">k </w:t>
    </w:r>
    <w:proofErr w:type="spellStart"/>
    <w:r w:rsidR="003C1F4A">
      <w:rPr>
        <w:rFonts w:ascii="Cambria" w:eastAsia="Cambria" w:hAnsi="Cambria" w:cs="Cambria"/>
        <w:sz w:val="20"/>
        <w:szCs w:val="20"/>
      </w:rPr>
      <w:t>pracovnímu</w:t>
    </w:r>
    <w:proofErr w:type="spellEnd"/>
    <w:r w:rsidR="003C1F4A">
      <w:rPr>
        <w:rFonts w:ascii="Cambria" w:eastAsia="Cambria" w:hAnsi="Cambria" w:cs="Cambria"/>
        <w:sz w:val="20"/>
        <w:szCs w:val="20"/>
      </w:rPr>
      <w:t xml:space="preserve"> </w:t>
    </w:r>
    <w:proofErr w:type="spellStart"/>
    <w:r w:rsidR="003C1F4A">
      <w:rPr>
        <w:rFonts w:ascii="Cambria" w:eastAsia="Cambria" w:hAnsi="Cambria" w:cs="Cambria"/>
        <w:sz w:val="20"/>
        <w:szCs w:val="20"/>
      </w:rPr>
      <w:t>listu</w:t>
    </w:r>
    <w:proofErr w:type="spellEnd"/>
    <w:r w:rsidR="003C1F4A">
      <w:rPr>
        <w:rFonts w:ascii="Cambria" w:eastAsia="Cambria" w:hAnsi="Cambria" w:cs="Cambria"/>
        <w:sz w:val="20"/>
        <w:szCs w:val="20"/>
      </w:rPr>
      <w:t xml:space="preserve"> </w:t>
    </w:r>
    <w:r>
      <w:rPr>
        <w:rFonts w:ascii="Cambria" w:eastAsia="Cambria" w:hAnsi="Cambria" w:cs="Cambria"/>
        <w:sz w:val="20"/>
        <w:szCs w:val="20"/>
      </w:rPr>
      <w:t xml:space="preserve">pro </w:t>
    </w:r>
    <w:proofErr w:type="spellStart"/>
    <w:r>
      <w:rPr>
        <w:rFonts w:ascii="Cambria" w:eastAsia="Cambria" w:hAnsi="Cambria" w:cs="Cambria"/>
        <w:sz w:val="20"/>
        <w:szCs w:val="20"/>
      </w:rPr>
      <w:t>učitele</w:t>
    </w:r>
    <w:proofErr w:type="spellEnd"/>
    <w:r>
      <w:rPr>
        <w:rFonts w:ascii="Cambria" w:eastAsia="Cambria" w:hAnsi="Cambria" w:cs="Cambria"/>
        <w:sz w:val="20"/>
        <w:szCs w:val="20"/>
      </w:rPr>
      <w:tab/>
    </w:r>
    <w:r>
      <w:rPr>
        <w:rFonts w:ascii="Cambria" w:eastAsia="Cambria" w:hAnsi="Cambria" w:cs="Cambria"/>
        <w:sz w:val="20"/>
        <w:szCs w:val="20"/>
      </w:rPr>
      <w:tab/>
    </w:r>
    <w:r>
      <w:rPr>
        <w:rFonts w:ascii="Cambria" w:eastAsia="Cambria" w:hAnsi="Cambria" w:cs="Cambria"/>
        <w:sz w:val="20"/>
        <w:szCs w:val="20"/>
      </w:rPr>
      <w:tab/>
    </w:r>
    <w:r w:rsidR="005F24B2">
      <w:rPr>
        <w:noProof/>
      </w:rPr>
      <w:drawing>
        <wp:anchor distT="114300" distB="114300" distL="114300" distR="114300" simplePos="0" relativeHeight="251661312" behindDoc="0" locked="0" layoutInCell="1" allowOverlap="1" wp14:anchorId="284D4E7A" wp14:editId="2DE5008A">
          <wp:simplePos x="0" y="0"/>
          <wp:positionH relativeFrom="page">
            <wp:posOffset>-33020</wp:posOffset>
          </wp:positionH>
          <wp:positionV relativeFrom="page">
            <wp:posOffset>-174625</wp:posOffset>
          </wp:positionV>
          <wp:extent cx="5972175" cy="224790"/>
          <wp:effectExtent l="0" t="0" r="9525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224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4B2">
      <w:rPr>
        <w:noProof/>
      </w:rPr>
      <w:drawing>
        <wp:anchor distT="114300" distB="114300" distL="114300" distR="114300" simplePos="0" relativeHeight="251662336" behindDoc="0" locked="0" layoutInCell="1" allowOverlap="1" wp14:anchorId="7D1595CE" wp14:editId="3D86C05F">
          <wp:simplePos x="0" y="0"/>
          <wp:positionH relativeFrom="page">
            <wp:posOffset>8366760</wp:posOffset>
          </wp:positionH>
          <wp:positionV relativeFrom="page">
            <wp:posOffset>292100</wp:posOffset>
          </wp:positionV>
          <wp:extent cx="2049145" cy="804545"/>
          <wp:effectExtent l="0" t="0" r="825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mbria" w:hAnsi="Cambria" w:cs="Cambri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900B0"/>
    <w:multiLevelType w:val="hybridMultilevel"/>
    <w:tmpl w:val="97E4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6BD5"/>
    <w:multiLevelType w:val="hybridMultilevel"/>
    <w:tmpl w:val="FBD8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97074"/>
    <w:multiLevelType w:val="hybridMultilevel"/>
    <w:tmpl w:val="170A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B0EDC"/>
    <w:multiLevelType w:val="multilevel"/>
    <w:tmpl w:val="78CA5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A4"/>
    <w:rsid w:val="00011422"/>
    <w:rsid w:val="0001799F"/>
    <w:rsid w:val="00035ACE"/>
    <w:rsid w:val="000632CE"/>
    <w:rsid w:val="000B1356"/>
    <w:rsid w:val="000B21A2"/>
    <w:rsid w:val="000D726B"/>
    <w:rsid w:val="001349D3"/>
    <w:rsid w:val="00137E33"/>
    <w:rsid w:val="001406A4"/>
    <w:rsid w:val="00167FCC"/>
    <w:rsid w:val="00177F78"/>
    <w:rsid w:val="00182C20"/>
    <w:rsid w:val="001D30D7"/>
    <w:rsid w:val="00251F9F"/>
    <w:rsid w:val="0028197C"/>
    <w:rsid w:val="00283E70"/>
    <w:rsid w:val="002A1C4C"/>
    <w:rsid w:val="003273B0"/>
    <w:rsid w:val="00342A79"/>
    <w:rsid w:val="00346AF2"/>
    <w:rsid w:val="003C1F4A"/>
    <w:rsid w:val="003C1F97"/>
    <w:rsid w:val="003E69E5"/>
    <w:rsid w:val="00412C97"/>
    <w:rsid w:val="0044173C"/>
    <w:rsid w:val="00452D09"/>
    <w:rsid w:val="00457DF5"/>
    <w:rsid w:val="005636ED"/>
    <w:rsid w:val="005646D6"/>
    <w:rsid w:val="005C2201"/>
    <w:rsid w:val="005C7EDE"/>
    <w:rsid w:val="005F24B2"/>
    <w:rsid w:val="006035FB"/>
    <w:rsid w:val="006163AD"/>
    <w:rsid w:val="006839C7"/>
    <w:rsid w:val="006C01B2"/>
    <w:rsid w:val="006C45C0"/>
    <w:rsid w:val="006E4B2F"/>
    <w:rsid w:val="006F3770"/>
    <w:rsid w:val="00726BFA"/>
    <w:rsid w:val="00731527"/>
    <w:rsid w:val="00755C76"/>
    <w:rsid w:val="007B5B74"/>
    <w:rsid w:val="007C0435"/>
    <w:rsid w:val="007F2672"/>
    <w:rsid w:val="00804A66"/>
    <w:rsid w:val="0082321A"/>
    <w:rsid w:val="008304CB"/>
    <w:rsid w:val="00844477"/>
    <w:rsid w:val="008540A7"/>
    <w:rsid w:val="0087246C"/>
    <w:rsid w:val="008B3547"/>
    <w:rsid w:val="008E0657"/>
    <w:rsid w:val="00916B67"/>
    <w:rsid w:val="00945608"/>
    <w:rsid w:val="009823BF"/>
    <w:rsid w:val="009A2ECC"/>
    <w:rsid w:val="009C7F00"/>
    <w:rsid w:val="00A356BF"/>
    <w:rsid w:val="00A42B71"/>
    <w:rsid w:val="00A55063"/>
    <w:rsid w:val="00A76251"/>
    <w:rsid w:val="00A83660"/>
    <w:rsid w:val="00AB389F"/>
    <w:rsid w:val="00AC4DF3"/>
    <w:rsid w:val="00AC6150"/>
    <w:rsid w:val="00B0190E"/>
    <w:rsid w:val="00B312AA"/>
    <w:rsid w:val="00B375A5"/>
    <w:rsid w:val="00B42D2F"/>
    <w:rsid w:val="00B97E58"/>
    <w:rsid w:val="00BC2417"/>
    <w:rsid w:val="00C21DE8"/>
    <w:rsid w:val="00CA53F6"/>
    <w:rsid w:val="00CB525E"/>
    <w:rsid w:val="00CD4602"/>
    <w:rsid w:val="00CF1F10"/>
    <w:rsid w:val="00CF264E"/>
    <w:rsid w:val="00D10121"/>
    <w:rsid w:val="00D37440"/>
    <w:rsid w:val="00D4799E"/>
    <w:rsid w:val="00D80D19"/>
    <w:rsid w:val="00D84800"/>
    <w:rsid w:val="00E15D6E"/>
    <w:rsid w:val="00E4722B"/>
    <w:rsid w:val="00E60786"/>
    <w:rsid w:val="00E70EEA"/>
    <w:rsid w:val="00E71A96"/>
    <w:rsid w:val="00EB7199"/>
    <w:rsid w:val="00EB79C7"/>
    <w:rsid w:val="00ED2688"/>
    <w:rsid w:val="00F715CE"/>
    <w:rsid w:val="00F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5EC6F"/>
  <w15:docId w15:val="{33EE4C02-1FCC-4C84-9F8F-F0569FA1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964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B13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30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30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30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30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30A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">
    <w:name w:val="Table Normal1"/>
    <w:uiPriority w:val="99"/>
    <w:rsid w:val="00A03964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uiPriority w:val="10"/>
    <w:rsid w:val="001B130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B130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04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A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A66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A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4A66"/>
    <w:rPr>
      <w:b/>
      <w:bCs/>
      <w:sz w:val="20"/>
      <w:szCs w:val="20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B97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2504-pasijovy-tyden-a-skareda-stred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2491-bozi-hod-velikonocni-a-trad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2531-velky-pate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LBt3LicGZNzcLVuxavwBQfaQ==">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</dc:creator>
  <cp:lastModifiedBy>fanda.pok@seznam.cz</cp:lastModifiedBy>
  <cp:revision>3</cp:revision>
  <dcterms:created xsi:type="dcterms:W3CDTF">2021-03-16T14:46:00Z</dcterms:created>
  <dcterms:modified xsi:type="dcterms:W3CDTF">2021-03-16T17:27:00Z</dcterms:modified>
</cp:coreProperties>
</file>