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585B4" w14:textId="02442A80" w:rsidR="00FA405E" w:rsidRDefault="005136CC" w:rsidP="7DAA1868">
      <w:pPr>
        <w:pStyle w:val="Nzevpracovnholistu"/>
        <w:sectPr w:rsidR="00FA405E" w:rsidSect="009D05FB">
          <w:headerReference w:type="default" r:id="rId8"/>
          <w:footerReference w:type="default" r:id="rId9"/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Zajímavosti o žížalách</w:t>
      </w:r>
    </w:p>
    <w:p w14:paraId="4CC1A0C3" w14:textId="0FC528F6" w:rsidR="00FA405E" w:rsidRDefault="00303563" w:rsidP="009D05FB">
      <w:pPr>
        <w:pStyle w:val="Popispracovnholistu"/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Tento pracovní list je určen žákům 1. stupně základní školy. Cílem pracovního listu je seznámit žáky s</w:t>
      </w:r>
      <w:r w:rsidR="00074A14">
        <w:t xml:space="preserve">e </w:t>
      </w:r>
      <w:r w:rsidR="005136CC">
        <w:t>žížalami</w:t>
      </w:r>
      <w:r w:rsidR="000E7D13">
        <w:t>.</w:t>
      </w:r>
      <w:r w:rsidR="009E514C">
        <w:t xml:space="preserve"> Pracovní list je součástí námět</w:t>
      </w:r>
      <w:r w:rsidR="00FC7527">
        <w:t>u Vítaní a nevítaní obyvatelé zahrady z vybrané kapitoly Zahrada.</w:t>
      </w:r>
    </w:p>
    <w:p w14:paraId="11990E90" w14:textId="3A43A6E6" w:rsidR="00A82D39" w:rsidRPr="00FC7527" w:rsidRDefault="00FC7527" w:rsidP="00FC7527">
      <w:pPr>
        <w:pStyle w:val="Video"/>
        <w:rPr>
          <w:rStyle w:val="Hypertextovodkaz"/>
        </w:rPr>
      </w:pPr>
      <w:r w:rsidRPr="00FC7527">
        <w:rPr>
          <w:rStyle w:val="Hypertextovodkaz"/>
          <w:color w:val="F22EA2"/>
        </w:rPr>
        <w:fldChar w:fldCharType="begin"/>
      </w:r>
      <w:r w:rsidR="00757964">
        <w:rPr>
          <w:rStyle w:val="Hypertextovodkaz"/>
          <w:color w:val="F22EA2"/>
        </w:rPr>
        <w:instrText>HYPERLINK "https://edu.ceskatelevize.cz/video/10803-zizala"</w:instrText>
      </w:r>
      <w:r w:rsidR="00757964" w:rsidRPr="00FC7527">
        <w:rPr>
          <w:rStyle w:val="Hypertextovodkaz"/>
          <w:color w:val="F22EA2"/>
        </w:rPr>
      </w:r>
      <w:r w:rsidRPr="00FC7527">
        <w:rPr>
          <w:rStyle w:val="Hypertextovodkaz"/>
          <w:color w:val="F22EA2"/>
        </w:rPr>
        <w:fldChar w:fldCharType="separate"/>
      </w:r>
      <w:r w:rsidR="00757964">
        <w:rPr>
          <w:rStyle w:val="Hypertextovodkaz"/>
          <w:color w:val="F22EA2"/>
        </w:rPr>
        <w:t>Žížala</w:t>
      </w:r>
    </w:p>
    <w:p w14:paraId="2E8D214D" w14:textId="7630233E" w:rsidR="00FA405E" w:rsidRDefault="00FC7527" w:rsidP="00FA405E">
      <w:pPr>
        <w:pStyle w:val="Popispracovnholistu"/>
        <w:rPr>
          <w:color w:val="404040" w:themeColor="text1" w:themeTint="BF"/>
        </w:r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rStyle w:val="Hypertextovodkaz"/>
          <w:b/>
          <w:bCs/>
          <w:color w:val="F22EA2"/>
          <w:sz w:val="32"/>
        </w:rPr>
        <w:fldChar w:fldCharType="end"/>
      </w:r>
      <w:r w:rsidR="6F7C9433" w:rsidRPr="00643389">
        <w:t>______________</w:t>
      </w:r>
      <w:r w:rsidR="6F7C9433" w:rsidRPr="00643389">
        <w:rPr>
          <w:color w:val="F030A1"/>
        </w:rPr>
        <w:t>______________</w:t>
      </w:r>
      <w:r w:rsidR="6F7C9433" w:rsidRPr="00643389">
        <w:rPr>
          <w:color w:val="33BEF2"/>
        </w:rPr>
        <w:t>______________</w:t>
      </w:r>
      <w:r w:rsidR="6F7C9433" w:rsidRPr="00643389">
        <w:rPr>
          <w:color w:val="404040" w:themeColor="text1" w:themeTint="BF"/>
        </w:rPr>
        <w:t>______________</w:t>
      </w:r>
    </w:p>
    <w:p w14:paraId="62A3B571" w14:textId="58CC40BC" w:rsidR="00361EC0" w:rsidRDefault="005136CC" w:rsidP="00FC7527">
      <w:pPr>
        <w:pStyle w:val="kol-zadn"/>
        <w:numPr>
          <w:ilvl w:val="0"/>
          <w:numId w:val="11"/>
        </w:numPr>
        <w:sectPr w:rsidR="00361EC0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Vyhledej správnou odpověď na otázku, nápovědu uslyšíš ve videu. Písmenko u správné odpovědi zapiš do  tabulky a získáš tajenku</w:t>
      </w:r>
    </w:p>
    <w:p w14:paraId="4B9FD3AC" w14:textId="3031AA79" w:rsidR="00FC7527" w:rsidRPr="00577FD8" w:rsidRDefault="00074A14" w:rsidP="00577FD8">
      <w:pPr>
        <w:pStyle w:val="Odrkakostka"/>
        <w:spacing w:line="360" w:lineRule="auto"/>
        <w:rPr>
          <w:rStyle w:val="dekodpovChar"/>
        </w:rPr>
      </w:pPr>
      <w:r>
        <w:t>sýkora parukářka, sýkora modřinka, sýkora koňadra, sýkora babka</w:t>
      </w:r>
    </w:p>
    <w:p w14:paraId="3733F49A" w14:textId="77777777" w:rsidR="005136CC" w:rsidRDefault="005136CC" w:rsidP="005136CC">
      <w:pPr>
        <w:pStyle w:val="Odrkakostka"/>
        <w:ind w:right="0"/>
        <w:rPr>
          <w:rStyle w:val="dekodpovChar"/>
          <w:color w:val="auto"/>
        </w:rPr>
      </w:pPr>
      <w:r>
        <w:t xml:space="preserve">Na světě podle odhadů žije druhů žížal:  </w:t>
      </w:r>
    </w:p>
    <w:p w14:paraId="5F3B7EAD" w14:textId="77777777" w:rsidR="005136CC" w:rsidRDefault="005136CC" w:rsidP="005136CC">
      <w:pPr>
        <w:pStyle w:val="Odrkakostka"/>
        <w:numPr>
          <w:ilvl w:val="1"/>
          <w:numId w:val="8"/>
        </w:numPr>
        <w:ind w:right="0"/>
        <w:rPr>
          <w:rStyle w:val="dekodpovChar"/>
          <w:color w:val="auto"/>
        </w:rPr>
      </w:pPr>
      <w:r>
        <w:rPr>
          <w:rStyle w:val="dekodpovChar"/>
          <w:color w:val="auto"/>
        </w:rPr>
        <w:t>55</w:t>
      </w:r>
      <w:r>
        <w:rPr>
          <w:rStyle w:val="dekodpovChar"/>
          <w:color w:val="auto"/>
        </w:rPr>
        <w:tab/>
        <w:t>(Ú)</w:t>
      </w:r>
    </w:p>
    <w:p w14:paraId="08779EAC" w14:textId="77777777" w:rsidR="005136CC" w:rsidRDefault="005136CC" w:rsidP="005136CC">
      <w:pPr>
        <w:pStyle w:val="Odrkakostka"/>
        <w:numPr>
          <w:ilvl w:val="1"/>
          <w:numId w:val="8"/>
        </w:numPr>
        <w:ind w:right="0"/>
        <w:rPr>
          <w:rStyle w:val="dekodpovChar"/>
          <w:color w:val="auto"/>
        </w:rPr>
      </w:pPr>
      <w:r>
        <w:rPr>
          <w:rStyle w:val="dekodpovChar"/>
          <w:color w:val="auto"/>
        </w:rPr>
        <w:t>550</w:t>
      </w:r>
      <w:r>
        <w:rPr>
          <w:rStyle w:val="dekodpovChar"/>
          <w:color w:val="auto"/>
        </w:rPr>
        <w:tab/>
        <w:t>(V)</w:t>
      </w:r>
    </w:p>
    <w:p w14:paraId="700EEE92" w14:textId="77777777" w:rsidR="005136CC" w:rsidRPr="00994BDC" w:rsidRDefault="005136CC" w:rsidP="005136CC">
      <w:pPr>
        <w:pStyle w:val="Odrkakostka"/>
        <w:numPr>
          <w:ilvl w:val="1"/>
          <w:numId w:val="8"/>
        </w:numPr>
        <w:ind w:right="0"/>
        <w:rPr>
          <w:rStyle w:val="dekodpovChar"/>
          <w:color w:val="auto"/>
        </w:rPr>
      </w:pPr>
      <w:r>
        <w:rPr>
          <w:rStyle w:val="dekodpovChar"/>
          <w:color w:val="auto"/>
        </w:rPr>
        <w:t>5 500</w:t>
      </w:r>
      <w:r>
        <w:rPr>
          <w:rStyle w:val="dekodpovChar"/>
          <w:color w:val="auto"/>
        </w:rPr>
        <w:tab/>
        <w:t>(P)</w:t>
      </w:r>
    </w:p>
    <w:p w14:paraId="07E338D3" w14:textId="77777777" w:rsidR="005136CC" w:rsidRDefault="005136CC" w:rsidP="005136CC">
      <w:pPr>
        <w:pStyle w:val="Odrkakostka"/>
        <w:ind w:right="0"/>
      </w:pPr>
      <w:r>
        <w:t>Australské žížaly měří až:</w:t>
      </w:r>
    </w:p>
    <w:p w14:paraId="3307ABC7" w14:textId="77777777" w:rsidR="005136CC" w:rsidRDefault="005136CC" w:rsidP="005136CC">
      <w:pPr>
        <w:pStyle w:val="Odrkakostka"/>
        <w:numPr>
          <w:ilvl w:val="1"/>
          <w:numId w:val="8"/>
        </w:numPr>
        <w:ind w:right="0"/>
      </w:pPr>
      <w:r>
        <w:t>Půl metru</w:t>
      </w:r>
      <w:r>
        <w:tab/>
      </w:r>
      <w:r>
        <w:tab/>
        <w:t>(Č)</w:t>
      </w:r>
    </w:p>
    <w:p w14:paraId="4855C2D1" w14:textId="77777777" w:rsidR="005136CC" w:rsidRDefault="005136CC" w:rsidP="005136CC">
      <w:pPr>
        <w:pStyle w:val="Odrkakostka"/>
        <w:numPr>
          <w:ilvl w:val="1"/>
          <w:numId w:val="8"/>
        </w:numPr>
        <w:ind w:right="0"/>
      </w:pPr>
      <w:r>
        <w:t>Jeden a půl metru</w:t>
      </w:r>
      <w:r>
        <w:tab/>
        <w:t>(O)</w:t>
      </w:r>
    </w:p>
    <w:p w14:paraId="1D1F9762" w14:textId="77777777" w:rsidR="005136CC" w:rsidRDefault="005136CC" w:rsidP="005136CC">
      <w:pPr>
        <w:pStyle w:val="Odrkakostka"/>
        <w:numPr>
          <w:ilvl w:val="1"/>
          <w:numId w:val="8"/>
        </w:numPr>
        <w:ind w:right="0"/>
      </w:pPr>
      <w:r>
        <w:t>Pět metrů</w:t>
      </w:r>
      <w:r>
        <w:tab/>
      </w:r>
      <w:r>
        <w:tab/>
        <w:t>(E)</w:t>
      </w:r>
    </w:p>
    <w:p w14:paraId="5FFF3AB4" w14:textId="77777777" w:rsidR="005136CC" w:rsidRDefault="005136CC" w:rsidP="005136CC">
      <w:pPr>
        <w:pStyle w:val="Odrkakostka"/>
        <w:ind w:right="0"/>
      </w:pPr>
      <w:r>
        <w:t>Na Filipínách můžeme najít žížaly zbarvené jako:</w:t>
      </w:r>
    </w:p>
    <w:p w14:paraId="5D7BFCC1" w14:textId="77777777" w:rsidR="005136CC" w:rsidRDefault="005136CC" w:rsidP="005136CC">
      <w:pPr>
        <w:pStyle w:val="Odrkakostka"/>
        <w:numPr>
          <w:ilvl w:val="1"/>
          <w:numId w:val="8"/>
        </w:numPr>
        <w:ind w:right="0"/>
      </w:pPr>
      <w:r>
        <w:t>Mloky</w:t>
      </w:r>
      <w:r>
        <w:tab/>
      </w:r>
      <w:r>
        <w:tab/>
        <w:t>(T)</w:t>
      </w:r>
    </w:p>
    <w:p w14:paraId="789C717E" w14:textId="77777777" w:rsidR="005136CC" w:rsidRDefault="005136CC" w:rsidP="005136CC">
      <w:pPr>
        <w:pStyle w:val="Odrkakostka"/>
        <w:numPr>
          <w:ilvl w:val="1"/>
          <w:numId w:val="8"/>
        </w:numPr>
        <w:ind w:right="0"/>
      </w:pPr>
      <w:r>
        <w:t>Papoušky</w:t>
      </w:r>
      <w:r>
        <w:tab/>
        <w:t>(L)</w:t>
      </w:r>
    </w:p>
    <w:p w14:paraId="24BAF8DE" w14:textId="77777777" w:rsidR="005136CC" w:rsidRDefault="005136CC" w:rsidP="005136CC">
      <w:pPr>
        <w:pStyle w:val="Odrkakostka"/>
        <w:numPr>
          <w:ilvl w:val="1"/>
          <w:numId w:val="8"/>
        </w:numPr>
        <w:ind w:right="0"/>
      </w:pPr>
      <w:r>
        <w:t>Motýly</w:t>
      </w:r>
      <w:r>
        <w:tab/>
      </w:r>
      <w:r>
        <w:tab/>
        <w:t>(S)</w:t>
      </w:r>
    </w:p>
    <w:p w14:paraId="33EA2D7F" w14:textId="77777777" w:rsidR="005136CC" w:rsidRDefault="005136CC" w:rsidP="005136CC">
      <w:pPr>
        <w:pStyle w:val="Odrkakostka"/>
        <w:ind w:right="0"/>
      </w:pPr>
      <w:r>
        <w:t>V České republice rozdělujeme žížaly do kolika základních skupin:</w:t>
      </w:r>
    </w:p>
    <w:p w14:paraId="39E03A9A" w14:textId="77777777" w:rsidR="005136CC" w:rsidRDefault="005136CC" w:rsidP="005136CC">
      <w:pPr>
        <w:pStyle w:val="Odrkakostka"/>
        <w:numPr>
          <w:ilvl w:val="1"/>
          <w:numId w:val="8"/>
        </w:numPr>
        <w:ind w:right="0"/>
      </w:pPr>
      <w:r>
        <w:t>Dvou</w:t>
      </w:r>
      <w:r>
        <w:tab/>
      </w:r>
      <w:r>
        <w:tab/>
        <w:t>(E)</w:t>
      </w:r>
    </w:p>
    <w:p w14:paraId="6A34FB23" w14:textId="77777777" w:rsidR="005136CC" w:rsidRDefault="005136CC" w:rsidP="005136CC">
      <w:pPr>
        <w:pStyle w:val="Odrkakostka"/>
        <w:numPr>
          <w:ilvl w:val="1"/>
          <w:numId w:val="8"/>
        </w:numPr>
        <w:ind w:right="0"/>
      </w:pPr>
      <w:r>
        <w:t>Třech</w:t>
      </w:r>
      <w:r>
        <w:tab/>
      </w:r>
      <w:r>
        <w:tab/>
        <w:t>(O)</w:t>
      </w:r>
    </w:p>
    <w:p w14:paraId="0D935BB7" w14:textId="77777777" w:rsidR="005136CC" w:rsidRDefault="005136CC" w:rsidP="005136CC">
      <w:pPr>
        <w:pStyle w:val="Odrkakostka"/>
        <w:numPr>
          <w:ilvl w:val="1"/>
          <w:numId w:val="8"/>
        </w:numPr>
        <w:ind w:right="0"/>
      </w:pPr>
      <w:r>
        <w:t>Čtyřech</w:t>
      </w:r>
      <w:r>
        <w:tab/>
        <w:t>(A)</w:t>
      </w:r>
    </w:p>
    <w:p w14:paraId="69322178" w14:textId="77777777" w:rsidR="005136CC" w:rsidRDefault="005136CC" w:rsidP="005136CC">
      <w:pPr>
        <w:pStyle w:val="Odrkakostka"/>
        <w:ind w:right="0"/>
      </w:pPr>
      <w:r>
        <w:t>Žížaly nežijí:</w:t>
      </w:r>
    </w:p>
    <w:p w14:paraId="433AD5F4" w14:textId="77777777" w:rsidR="005136CC" w:rsidRDefault="005136CC" w:rsidP="005136CC">
      <w:pPr>
        <w:pStyle w:val="Odrkakostka"/>
        <w:numPr>
          <w:ilvl w:val="1"/>
          <w:numId w:val="8"/>
        </w:numPr>
        <w:ind w:right="0"/>
      </w:pPr>
      <w:r>
        <w:t>V domech (K)</w:t>
      </w:r>
    </w:p>
    <w:p w14:paraId="432ED7EB" w14:textId="77777777" w:rsidR="005136CC" w:rsidRDefault="005136CC" w:rsidP="005136CC">
      <w:pPr>
        <w:pStyle w:val="Odrkakostka"/>
        <w:numPr>
          <w:ilvl w:val="1"/>
          <w:numId w:val="8"/>
        </w:numPr>
        <w:ind w:right="0"/>
      </w:pPr>
      <w:r>
        <w:t>V jeskyních (T)</w:t>
      </w:r>
    </w:p>
    <w:p w14:paraId="771E29E2" w14:textId="77777777" w:rsidR="005136CC" w:rsidRDefault="005136CC" w:rsidP="005136CC">
      <w:pPr>
        <w:pStyle w:val="Odrkakostka"/>
        <w:numPr>
          <w:ilvl w:val="1"/>
          <w:numId w:val="8"/>
        </w:numPr>
        <w:ind w:right="0"/>
      </w:pPr>
      <w:r>
        <w:t>Na stromech (R)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686"/>
        <w:gridCol w:w="1610"/>
        <w:gridCol w:w="1610"/>
        <w:gridCol w:w="1610"/>
        <w:gridCol w:w="1610"/>
        <w:gridCol w:w="1610"/>
      </w:tblGrid>
      <w:tr w:rsidR="005136CC" w:rsidRPr="00994BDC" w14:paraId="618ECA20" w14:textId="77777777" w:rsidTr="00A04066">
        <w:trPr>
          <w:jc w:val="center"/>
        </w:trPr>
        <w:tc>
          <w:tcPr>
            <w:tcW w:w="1686" w:type="dxa"/>
          </w:tcPr>
          <w:p w14:paraId="5B39C94C" w14:textId="77777777" w:rsidR="005136CC" w:rsidRPr="00994BDC" w:rsidRDefault="005136CC" w:rsidP="00A04066">
            <w:pPr>
              <w:pStyle w:val="Zhlav-tabulka"/>
            </w:pPr>
            <w:r w:rsidRPr="00994BDC">
              <w:lastRenderedPageBreak/>
              <w:t>Tajenka</w:t>
            </w:r>
          </w:p>
        </w:tc>
        <w:tc>
          <w:tcPr>
            <w:tcW w:w="1610" w:type="dxa"/>
          </w:tcPr>
          <w:p w14:paraId="52EC4EBC" w14:textId="77777777" w:rsidR="005136CC" w:rsidRPr="00994BDC" w:rsidRDefault="005136CC" w:rsidP="00A04066">
            <w:pPr>
              <w:pStyle w:val="Zhlav-tabulka"/>
            </w:pPr>
          </w:p>
        </w:tc>
        <w:tc>
          <w:tcPr>
            <w:tcW w:w="1610" w:type="dxa"/>
          </w:tcPr>
          <w:p w14:paraId="4E95723D" w14:textId="77777777" w:rsidR="005136CC" w:rsidRPr="00994BDC" w:rsidRDefault="005136CC" w:rsidP="00A04066">
            <w:pPr>
              <w:pStyle w:val="Zhlav-tabulka"/>
            </w:pPr>
          </w:p>
        </w:tc>
        <w:tc>
          <w:tcPr>
            <w:tcW w:w="1610" w:type="dxa"/>
          </w:tcPr>
          <w:p w14:paraId="564C763C" w14:textId="77777777" w:rsidR="005136CC" w:rsidRPr="00994BDC" w:rsidRDefault="005136CC" w:rsidP="00A04066">
            <w:pPr>
              <w:pStyle w:val="Zhlav-tabulka"/>
            </w:pPr>
          </w:p>
        </w:tc>
        <w:tc>
          <w:tcPr>
            <w:tcW w:w="1610" w:type="dxa"/>
          </w:tcPr>
          <w:p w14:paraId="4E60C119" w14:textId="77777777" w:rsidR="005136CC" w:rsidRPr="00994BDC" w:rsidRDefault="005136CC" w:rsidP="00A04066">
            <w:pPr>
              <w:pStyle w:val="Zhlav-tabulka"/>
            </w:pPr>
          </w:p>
        </w:tc>
        <w:tc>
          <w:tcPr>
            <w:tcW w:w="1610" w:type="dxa"/>
          </w:tcPr>
          <w:p w14:paraId="70DCCC19" w14:textId="77777777" w:rsidR="005136CC" w:rsidRPr="00994BDC" w:rsidRDefault="005136CC" w:rsidP="00A04066">
            <w:pPr>
              <w:pStyle w:val="Zhlav-tabulka"/>
            </w:pPr>
          </w:p>
        </w:tc>
      </w:tr>
    </w:tbl>
    <w:p w14:paraId="3DED0EF5" w14:textId="77777777" w:rsidR="005136CC" w:rsidRDefault="005136CC" w:rsidP="005136CC">
      <w:pPr>
        <w:pStyle w:val="Odrkakostka"/>
        <w:numPr>
          <w:ilvl w:val="0"/>
          <w:numId w:val="0"/>
        </w:numPr>
        <w:ind w:left="720" w:hanging="360"/>
      </w:pPr>
    </w:p>
    <w:p w14:paraId="05574BB1" w14:textId="77777777" w:rsidR="008D76ED" w:rsidRDefault="005136CC" w:rsidP="005136CC">
      <w:pPr>
        <w:pStyle w:val="Odrkakostka"/>
        <w:numPr>
          <w:ilvl w:val="0"/>
          <w:numId w:val="0"/>
        </w:numPr>
        <w:ind w:left="720" w:hanging="360"/>
        <w:jc w:val="center"/>
        <w:rPr>
          <w:i/>
          <w:iCs/>
        </w:rPr>
        <w:sectPr w:rsidR="008D76ED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 xml:space="preserve">Žížaly najdeme dokonce i v ekosystému _ _ _ _ </w:t>
      </w:r>
      <w:proofErr w:type="gramStart"/>
      <w:r>
        <w:t>_ .</w:t>
      </w:r>
      <w:proofErr w:type="gramEnd"/>
      <w:r>
        <w:t xml:space="preserve"> </w:t>
      </w:r>
      <w:r w:rsidRPr="0012574E">
        <w:rPr>
          <w:i/>
          <w:iCs/>
        </w:rPr>
        <w:t>(viz tajenka)</w:t>
      </w:r>
    </w:p>
    <w:p w14:paraId="4A63A4F8" w14:textId="6DDAFE36" w:rsidR="005136CC" w:rsidRDefault="005136CC" w:rsidP="005136CC">
      <w:pPr>
        <w:pStyle w:val="Odrkakostka"/>
        <w:numPr>
          <w:ilvl w:val="0"/>
          <w:numId w:val="0"/>
        </w:numPr>
        <w:ind w:left="720" w:hanging="360"/>
        <w:jc w:val="center"/>
      </w:pPr>
    </w:p>
    <w:p w14:paraId="6BBCA15F" w14:textId="72681753" w:rsidR="005136CC" w:rsidRPr="005136CC" w:rsidRDefault="005136CC" w:rsidP="005136CC">
      <w:pPr>
        <w:pStyle w:val="kol-zadn"/>
        <w:numPr>
          <w:ilvl w:val="0"/>
          <w:numId w:val="11"/>
        </w:numPr>
      </w:pPr>
      <w:r w:rsidRPr="005136CC">
        <w:t>Vysvětlete, proč jsou žížaly v přírodě důležité a jaké plní funkce. (Nápovědu najdete ve videu i na fotografiích)</w:t>
      </w:r>
    </w:p>
    <w:p w14:paraId="3E87AD34" w14:textId="77777777" w:rsidR="005136CC" w:rsidRPr="00A23532" w:rsidRDefault="005136CC" w:rsidP="005136CC">
      <w:pPr>
        <w:pStyle w:val="kol"/>
        <w:numPr>
          <w:ilvl w:val="0"/>
          <w:numId w:val="0"/>
        </w:numPr>
        <w:ind w:left="714"/>
      </w:pPr>
      <w:r>
        <w:rPr>
          <w:noProof/>
        </w:rPr>
        <w:drawing>
          <wp:anchor distT="0" distB="0" distL="114300" distR="114300" simplePos="0" relativeHeight="251694080" behindDoc="1" locked="0" layoutInCell="1" allowOverlap="1" wp14:anchorId="1DE9C300" wp14:editId="2E66B987">
            <wp:simplePos x="0" y="0"/>
            <wp:positionH relativeFrom="column">
              <wp:posOffset>3667760</wp:posOffset>
            </wp:positionH>
            <wp:positionV relativeFrom="paragraph">
              <wp:posOffset>69850</wp:posOffset>
            </wp:positionV>
            <wp:extent cx="2698750" cy="2026920"/>
            <wp:effectExtent l="0" t="0" r="6350" b="0"/>
            <wp:wrapTight wrapText="bothSides">
              <wp:wrapPolygon edited="0">
                <wp:start x="0" y="0"/>
                <wp:lineTo x="0" y="21316"/>
                <wp:lineTo x="21498" y="21316"/>
                <wp:lineTo x="21498" y="0"/>
                <wp:lineTo x="0" y="0"/>
              </wp:wrapPolygon>
            </wp:wrapTight>
            <wp:docPr id="6" name="Obrázek 6" descr="Žížala, Půda, Špína, Makro, Žíža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Žížala, Půda, Špína, Makro, Žížal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0" cy="202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3056" behindDoc="1" locked="0" layoutInCell="1" allowOverlap="1" wp14:anchorId="618CC7F2" wp14:editId="1A8DB88E">
            <wp:simplePos x="0" y="0"/>
            <wp:positionH relativeFrom="column">
              <wp:posOffset>414655</wp:posOffset>
            </wp:positionH>
            <wp:positionV relativeFrom="paragraph">
              <wp:posOffset>59690</wp:posOffset>
            </wp:positionV>
            <wp:extent cx="2529840" cy="2043430"/>
            <wp:effectExtent l="0" t="0" r="3810" b="0"/>
            <wp:wrapTight wrapText="bothSides">
              <wp:wrapPolygon edited="0">
                <wp:start x="0" y="0"/>
                <wp:lineTo x="0" y="21345"/>
                <wp:lineTo x="21470" y="21345"/>
                <wp:lineTo x="21470" y="0"/>
                <wp:lineTo x="0" y="0"/>
              </wp:wrapPolygon>
            </wp:wrapTight>
            <wp:docPr id="7" name="Obrázek 7" descr="Pták, Přírody, Zvíře, Blackbird, Hníz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ták, Přírody, Zvíře, Blackbird, Hnízd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840" cy="204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0C68BF" w14:textId="77777777" w:rsidR="005136CC" w:rsidRDefault="005136CC" w:rsidP="005136CC">
      <w:pPr>
        <w:pStyle w:val="dekodpov"/>
        <w:ind w:right="401"/>
      </w:pPr>
    </w:p>
    <w:p w14:paraId="551B64D1" w14:textId="77777777" w:rsidR="005136CC" w:rsidRDefault="005136CC" w:rsidP="005136CC">
      <w:pPr>
        <w:pStyle w:val="dekodpov"/>
        <w:ind w:right="401"/>
      </w:pPr>
    </w:p>
    <w:p w14:paraId="16F78277" w14:textId="77777777" w:rsidR="005136CC" w:rsidRDefault="005136CC" w:rsidP="005136CC">
      <w:pPr>
        <w:pStyle w:val="dekodpov"/>
        <w:ind w:right="401"/>
      </w:pPr>
    </w:p>
    <w:p w14:paraId="3054CF38" w14:textId="33AF51D8" w:rsidR="005136CC" w:rsidRDefault="005136CC" w:rsidP="005136CC">
      <w:pPr>
        <w:pStyle w:val="dekodpov"/>
        <w:ind w:right="401"/>
      </w:pPr>
    </w:p>
    <w:p w14:paraId="67E390ED" w14:textId="77777777" w:rsidR="008D76ED" w:rsidRDefault="008D76ED" w:rsidP="005136CC">
      <w:pPr>
        <w:pStyle w:val="dekodpov"/>
        <w:ind w:right="401"/>
      </w:pPr>
    </w:p>
    <w:p w14:paraId="409E75D4" w14:textId="77777777" w:rsidR="005136CC" w:rsidRPr="00146D73" w:rsidRDefault="005136CC" w:rsidP="005136CC">
      <w:pPr>
        <w:pStyle w:val="dekodpov"/>
        <w:ind w:right="401"/>
      </w:pPr>
      <w:r w:rsidRPr="00146D73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</w:t>
      </w:r>
    </w:p>
    <w:p w14:paraId="46871ECD" w14:textId="77777777" w:rsidR="008D76ED" w:rsidRDefault="008D76ED">
      <w:pPr>
        <w:rPr>
          <w:rFonts w:ascii="Arial" w:eastAsia="Arial" w:hAnsi="Arial" w:cs="Arial"/>
          <w:b/>
          <w:noProof/>
          <w:sz w:val="24"/>
        </w:rPr>
      </w:pPr>
      <w:r>
        <w:br w:type="page"/>
      </w:r>
    </w:p>
    <w:p w14:paraId="1A1B21BB" w14:textId="49EDE56B" w:rsidR="005136CC" w:rsidRDefault="005136CC" w:rsidP="005136CC">
      <w:pPr>
        <w:pStyle w:val="kol-zadn"/>
        <w:numPr>
          <w:ilvl w:val="0"/>
          <w:numId w:val="11"/>
        </w:numPr>
      </w:pPr>
      <w:bookmarkStart w:id="0" w:name="_GoBack"/>
      <w:bookmarkEnd w:id="0"/>
      <w:r>
        <w:lastRenderedPageBreak/>
        <w:t>Namaluj pro spolužáka žížalí bludiště.</w:t>
      </w:r>
    </w:p>
    <w:p w14:paraId="48B4378D" w14:textId="465C417B" w:rsidR="00936CE5" w:rsidRDefault="00936CE5">
      <w:pPr>
        <w:rPr>
          <w:rFonts w:ascii="Arial" w:eastAsia="Arial" w:hAnsi="Arial" w:cs="Arial"/>
          <w:b/>
          <w:noProof/>
          <w:sz w:val="24"/>
        </w:rPr>
      </w:pPr>
    </w:p>
    <w:p w14:paraId="36552AF5" w14:textId="74776D64" w:rsidR="00074A14" w:rsidRDefault="00074A14">
      <w:pPr>
        <w:rPr>
          <w:rFonts w:ascii="Arial" w:eastAsia="Arial" w:hAnsi="Arial" w:cs="Arial"/>
          <w:b/>
          <w:noProof/>
          <w:sz w:val="24"/>
        </w:rPr>
      </w:pPr>
      <w:r>
        <w:br w:type="page"/>
      </w:r>
    </w:p>
    <w:p w14:paraId="4973D461" w14:textId="77F54717" w:rsidR="00CE28A6" w:rsidRDefault="00EE3316" w:rsidP="00194B7F">
      <w:pPr>
        <w:pStyle w:val="Sebereflexeka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lastRenderedPageBreak/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5F8C230C" w14:textId="0CE862B7" w:rsidR="00CE28A6" w:rsidRDefault="00EE3316" w:rsidP="00EE3316">
      <w:pPr>
        <w:pStyle w:val="dekodpov"/>
        <w:ind w:right="-11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1" w:name="_Hlk78888480"/>
      <w:r w:rsidRPr="00EA3EF5">
        <w:t>………………………………………………………………</w:t>
      </w:r>
      <w:bookmarkEnd w:id="1"/>
      <w:r w:rsidRPr="00EA3EF5">
        <w:t>…</w:t>
      </w:r>
      <w:r>
        <w:t>………………………………………………</w:t>
      </w:r>
    </w:p>
    <w:p w14:paraId="0699B8DE" w14:textId="7BA762F4" w:rsidR="00194B7F" w:rsidRDefault="00194B7F" w:rsidP="00EE3316">
      <w:pPr>
        <w:pStyle w:val="dekodpov"/>
        <w:ind w:right="-11"/>
        <w:sectPr w:rsidR="00194B7F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14:paraId="0910E0C7" w14:textId="2837AC36" w:rsidR="00194B7F" w:rsidRDefault="00194B7F" w:rsidP="00194B7F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</w:pPr>
      <w:r>
        <w:rPr>
          <w:rFonts w:ascii="Helvetica" w:eastAsia="Times New Roman" w:hAnsi="Helvetica" w:cs="Times New Roman"/>
          <w:noProof/>
          <w:color w:val="444444"/>
          <w:sz w:val="21"/>
          <w:szCs w:val="21"/>
          <w:shd w:val="clear" w:color="auto" w:fill="FFFFFF"/>
        </w:rPr>
        <w:drawing>
          <wp:inline distT="0" distB="0" distL="0" distR="0" wp14:anchorId="765DD713" wp14:editId="6F8F9D8C">
            <wp:extent cx="1223010" cy="414655"/>
            <wp:effectExtent l="0" t="0" r="0" b="4445"/>
            <wp:docPr id="19" name="Obrázek 19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Obsah obrázku kreslení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Autor: </w:t>
      </w:r>
      <w:r w:rsidR="00FD104A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Andrea Tláskalová</w:t>
      </w:r>
    </w:p>
    <w:p w14:paraId="6D7BD5D7" w14:textId="77777777" w:rsidR="00FA405E" w:rsidRDefault="00194B7F" w:rsidP="00194B7F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sectPr w:rsidR="00FA405E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Toto dílo je licencováno pod licencí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Creative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Commons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 [CC BY-NC 4.0]. Licenční podmínky navštivte na adrese [https://creativecommons.org/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choose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/?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lang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=cs].</w:t>
      </w:r>
    </w:p>
    <w:p w14:paraId="040128A2" w14:textId="00A62AC8" w:rsidR="00CE28A6" w:rsidRPr="00FD104A" w:rsidRDefault="00CE28A6" w:rsidP="00FD104A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CE28A6" w:rsidRPr="00FD104A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CE6717" w14:textId="77777777" w:rsidR="00703EE6" w:rsidRDefault="00703EE6">
      <w:pPr>
        <w:spacing w:after="0" w:line="240" w:lineRule="auto"/>
      </w:pPr>
      <w:r>
        <w:separator/>
      </w:r>
    </w:p>
  </w:endnote>
  <w:endnote w:type="continuationSeparator" w:id="0">
    <w:p w14:paraId="055BDFBD" w14:textId="77777777" w:rsidR="00703EE6" w:rsidRDefault="00703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0786DF68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CC1246" w14:textId="77777777" w:rsidR="00703EE6" w:rsidRDefault="00703EE6">
      <w:pPr>
        <w:spacing w:after="0" w:line="240" w:lineRule="auto"/>
      </w:pPr>
      <w:r>
        <w:separator/>
      </w:r>
    </w:p>
  </w:footnote>
  <w:footnote w:type="continuationSeparator" w:id="0">
    <w:p w14:paraId="29F491C4" w14:textId="77777777" w:rsidR="00703EE6" w:rsidRDefault="00703E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7DAA1868"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25F90469">
                <wp:extent cx="6553200" cy="1009650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3200" cy="1009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2525" type="#_x0000_t75" style="width:5pt;height:3.35pt" o:bullet="t">
        <v:imagedata r:id="rId1" o:title="odrazka"/>
      </v:shape>
    </w:pict>
  </w:numPicBullet>
  <w:numPicBullet w:numPicBulletId="1">
    <w:pict>
      <v:shape id="_x0000_i2526" type="#_x0000_t75" style="width:5pt;height:3.35pt" o:bullet="t">
        <v:imagedata r:id="rId2" o:title="videoodrazka"/>
      </v:shape>
    </w:pict>
  </w:numPicBullet>
  <w:numPicBullet w:numPicBulletId="2">
    <w:pict>
      <v:shape id="_x0000_i2527" type="#_x0000_t75" style="width:12.55pt;height:11.7pt" o:bullet="t">
        <v:imagedata r:id="rId3" o:title="videoodrazka"/>
      </v:shape>
    </w:pict>
  </w:numPicBullet>
  <w:numPicBullet w:numPicBulletId="3">
    <w:pict>
      <v:shape id="_x0000_i2528" type="#_x0000_t75" style="width:24.3pt;height:24.3pt" o:bullet="t">
        <v:imagedata r:id="rId4" o:title="Group 45"/>
      </v:shape>
    </w:pict>
  </w:numPicBullet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97189"/>
    <w:multiLevelType w:val="hybridMultilevel"/>
    <w:tmpl w:val="3DBCD5D2"/>
    <w:lvl w:ilvl="0" w:tplc="9024171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2F1E05"/>
    <w:multiLevelType w:val="hybridMultilevel"/>
    <w:tmpl w:val="415CD852"/>
    <w:lvl w:ilvl="0" w:tplc="63A05AB6">
      <w:start w:val="1"/>
      <w:numFmt w:val="decimal"/>
      <w:pStyle w:val="ko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A51545"/>
    <w:multiLevelType w:val="hybridMultilevel"/>
    <w:tmpl w:val="3DBCD5D2"/>
    <w:lvl w:ilvl="0" w:tplc="9024171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0"/>
  </w:num>
  <w:num w:numId="3">
    <w:abstractNumId w:val="14"/>
  </w:num>
  <w:num w:numId="4">
    <w:abstractNumId w:val="10"/>
  </w:num>
  <w:num w:numId="5">
    <w:abstractNumId w:val="8"/>
  </w:num>
  <w:num w:numId="6">
    <w:abstractNumId w:val="3"/>
  </w:num>
  <w:num w:numId="7">
    <w:abstractNumId w:val="12"/>
  </w:num>
  <w:num w:numId="8">
    <w:abstractNumId w:val="15"/>
  </w:num>
  <w:num w:numId="9">
    <w:abstractNumId w:val="9"/>
  </w:num>
  <w:num w:numId="10">
    <w:abstractNumId w:val="11"/>
  </w:num>
  <w:num w:numId="11">
    <w:abstractNumId w:val="4"/>
  </w:num>
  <w:num w:numId="12">
    <w:abstractNumId w:val="6"/>
  </w:num>
  <w:num w:numId="13">
    <w:abstractNumId w:val="16"/>
  </w:num>
  <w:num w:numId="14">
    <w:abstractNumId w:val="1"/>
  </w:num>
  <w:num w:numId="15">
    <w:abstractNumId w:val="2"/>
  </w:num>
  <w:num w:numId="16">
    <w:abstractNumId w:val="1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74A14"/>
    <w:rsid w:val="00087299"/>
    <w:rsid w:val="000E7D13"/>
    <w:rsid w:val="00106D77"/>
    <w:rsid w:val="0011432B"/>
    <w:rsid w:val="00194B7F"/>
    <w:rsid w:val="002C10F6"/>
    <w:rsid w:val="00301E59"/>
    <w:rsid w:val="00303563"/>
    <w:rsid w:val="00361EC0"/>
    <w:rsid w:val="005136CC"/>
    <w:rsid w:val="00577FD8"/>
    <w:rsid w:val="005E2369"/>
    <w:rsid w:val="00643389"/>
    <w:rsid w:val="00703EE6"/>
    <w:rsid w:val="00757964"/>
    <w:rsid w:val="007711AA"/>
    <w:rsid w:val="00777383"/>
    <w:rsid w:val="007D2437"/>
    <w:rsid w:val="007D3783"/>
    <w:rsid w:val="008311C7"/>
    <w:rsid w:val="008456A5"/>
    <w:rsid w:val="00846475"/>
    <w:rsid w:val="008D3019"/>
    <w:rsid w:val="008D76ED"/>
    <w:rsid w:val="00933DA1"/>
    <w:rsid w:val="00936CE5"/>
    <w:rsid w:val="009D05FB"/>
    <w:rsid w:val="009E514C"/>
    <w:rsid w:val="00A245B0"/>
    <w:rsid w:val="00A82D39"/>
    <w:rsid w:val="00A91E0A"/>
    <w:rsid w:val="00AD1C92"/>
    <w:rsid w:val="00AE6B93"/>
    <w:rsid w:val="00B16A1A"/>
    <w:rsid w:val="00BC6529"/>
    <w:rsid w:val="00CE28A6"/>
    <w:rsid w:val="00D334AC"/>
    <w:rsid w:val="00D85463"/>
    <w:rsid w:val="00DB4536"/>
    <w:rsid w:val="00E0332A"/>
    <w:rsid w:val="00E54D45"/>
    <w:rsid w:val="00E77B64"/>
    <w:rsid w:val="00EA3EF5"/>
    <w:rsid w:val="00ED3DDC"/>
    <w:rsid w:val="00EE1C17"/>
    <w:rsid w:val="00EE3316"/>
    <w:rsid w:val="00F15F6B"/>
    <w:rsid w:val="00F2067A"/>
    <w:rsid w:val="00F92BEE"/>
    <w:rsid w:val="00FA405E"/>
    <w:rsid w:val="00FB3EFD"/>
    <w:rsid w:val="00FC7527"/>
    <w:rsid w:val="00FD104A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577FD8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577FD8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ZpatChar1">
    <w:name w:val="Zápatí Char1"/>
    <w:basedOn w:val="Standardnpsmoodstavce"/>
    <w:uiPriority w:val="99"/>
    <w:semiHidden/>
    <w:rsid w:val="008D3019"/>
  </w:style>
  <w:style w:type="paragraph" w:customStyle="1" w:styleId="kol">
    <w:name w:val="Úkol"/>
    <w:basedOn w:val="Normln"/>
    <w:link w:val="kolChar"/>
    <w:rsid w:val="005136CC"/>
    <w:pPr>
      <w:numPr>
        <w:numId w:val="17"/>
      </w:numPr>
      <w:spacing w:before="240"/>
      <w:ind w:left="714" w:right="403" w:hanging="357"/>
      <w:jc w:val="both"/>
    </w:pPr>
    <w:rPr>
      <w:rFonts w:ascii="Arial" w:eastAsia="Arial" w:hAnsi="Arial" w:cs="Arial"/>
      <w:b/>
    </w:rPr>
  </w:style>
  <w:style w:type="character" w:customStyle="1" w:styleId="kolChar">
    <w:name w:val="Úkol Char"/>
    <w:basedOn w:val="Standardnpsmoodstavce"/>
    <w:link w:val="kol"/>
    <w:rsid w:val="005136CC"/>
    <w:rPr>
      <w:rFonts w:ascii="Arial" w:eastAsia="Arial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9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8.jpeg"/><Relationship Id="rId5" Type="http://schemas.openxmlformats.org/officeDocument/2006/relationships/webSettings" Target="webSettings.xml"/><Relationship Id="rId10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7A6BE5-716C-4FA1-926D-C9A91953E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261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Prosická Kamila</cp:lastModifiedBy>
  <cp:revision>2</cp:revision>
  <cp:lastPrinted>2021-07-23T08:26:00Z</cp:lastPrinted>
  <dcterms:created xsi:type="dcterms:W3CDTF">2021-08-03T11:54:00Z</dcterms:created>
  <dcterms:modified xsi:type="dcterms:W3CDTF">2021-08-03T11:54:00Z</dcterms:modified>
</cp:coreProperties>
</file>