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8265579" w:rsidR="00FA405E" w:rsidRDefault="003950F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Včela medonosná</w:t>
      </w:r>
    </w:p>
    <w:p w14:paraId="4CC1A0C3" w14:textId="45CFAA67" w:rsidR="00FA405E" w:rsidRPr="00F279BD" w:rsidRDefault="003D1A5C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Pracovní list je určen žákům 2. stupně ZŠ nebo SŠ. Jeho cílem je zopakovat vybrané základní informace o včele medonosné. </w:t>
      </w:r>
    </w:p>
    <w:p w14:paraId="250C82BE" w14:textId="194F981B" w:rsidR="009D05FB" w:rsidRDefault="00A80831" w:rsidP="00EE3316">
      <w:pPr>
        <w:pStyle w:val="Video"/>
        <w:rPr>
          <w:rStyle w:val="Hypertextovodkaz"/>
          <w:color w:val="F22EA2"/>
        </w:rPr>
      </w:pPr>
      <w:hyperlink r:id="rId11" w:history="1">
        <w:r w:rsidR="00643389" w:rsidRPr="00E92ED4">
          <w:rPr>
            <w:rStyle w:val="Hypertextovodkaz"/>
          </w:rPr>
          <w:t>V</w:t>
        </w:r>
        <w:r w:rsidR="00E92ED4" w:rsidRPr="00E92ED4">
          <w:rPr>
            <w:rStyle w:val="Hypertextovodkaz"/>
          </w:rPr>
          <w:t>čela medonosná</w:t>
        </w:r>
      </w:hyperlink>
    </w:p>
    <w:p w14:paraId="418B9500" w14:textId="18AA4D27" w:rsidR="00E92ED4" w:rsidRDefault="00A80831" w:rsidP="00EE3316">
      <w:pPr>
        <w:pStyle w:val="Video"/>
        <w:rPr>
          <w:rStyle w:val="Hypertextovodkaz"/>
          <w:color w:val="F22EA2"/>
        </w:rPr>
      </w:pPr>
      <w:hyperlink r:id="rId12" w:history="1">
        <w:r w:rsidR="00E92ED4" w:rsidRPr="00E92ED4">
          <w:rPr>
            <w:rStyle w:val="Hypertextovodkaz"/>
          </w:rPr>
          <w:t>Zajímavosti o včele medonosné</w:t>
        </w:r>
      </w:hyperlink>
    </w:p>
    <w:p w14:paraId="4351B07B" w14:textId="4DB99A6A" w:rsidR="00E92ED4" w:rsidRDefault="00A80831" w:rsidP="00EE3316">
      <w:pPr>
        <w:pStyle w:val="Video"/>
        <w:rPr>
          <w:rStyle w:val="Hypertextovodkaz"/>
          <w:color w:val="F22EA2"/>
        </w:rPr>
      </w:pPr>
      <w:hyperlink r:id="rId13" w:history="1">
        <w:r w:rsidR="00E92ED4" w:rsidRPr="00E92ED4">
          <w:rPr>
            <w:rStyle w:val="Hypertextovodkaz"/>
          </w:rPr>
          <w:t>Včela medonosná – včelí stát</w:t>
        </w:r>
      </w:hyperlink>
    </w:p>
    <w:p w14:paraId="1ABAC0F6" w14:textId="35E1C825" w:rsidR="00E92ED4" w:rsidRDefault="00A80831" w:rsidP="00EE3316">
      <w:pPr>
        <w:pStyle w:val="Video"/>
        <w:rPr>
          <w:rStyle w:val="Hypertextovodkaz"/>
          <w:color w:val="F22EA2"/>
        </w:rPr>
      </w:pPr>
      <w:hyperlink r:id="rId14" w:history="1">
        <w:r w:rsidR="00E92ED4" w:rsidRPr="00E92ED4">
          <w:rPr>
            <w:rStyle w:val="Hypertextovodkaz"/>
          </w:rPr>
          <w:t>Včelí opylovači</w:t>
        </w:r>
      </w:hyperlink>
    </w:p>
    <w:p w14:paraId="6E68F1B2" w14:textId="5218EF61" w:rsidR="00E92ED4" w:rsidRDefault="00A80831" w:rsidP="00EE3316">
      <w:pPr>
        <w:pStyle w:val="Video"/>
        <w:rPr>
          <w:rStyle w:val="Hypertextovodkaz"/>
          <w:color w:val="F22EA2"/>
        </w:rPr>
      </w:pPr>
      <w:hyperlink r:id="rId15" w:history="1">
        <w:r w:rsidR="00E92ED4" w:rsidRPr="00E92ED4">
          <w:rPr>
            <w:rStyle w:val="Hypertextovodkaz"/>
          </w:rPr>
          <w:t>Včely a med</w:t>
        </w:r>
      </w:hyperlink>
    </w:p>
    <w:p w14:paraId="0A8A1A20" w14:textId="47A126D7" w:rsidR="00E92ED4" w:rsidRDefault="00A80831" w:rsidP="00EE3316">
      <w:pPr>
        <w:pStyle w:val="Video"/>
        <w:rPr>
          <w:rStyle w:val="Hypertextovodkaz"/>
          <w:color w:val="F22EA2"/>
        </w:rPr>
      </w:pPr>
      <w:hyperlink r:id="rId16" w:history="1">
        <w:r w:rsidR="00E92ED4" w:rsidRPr="00FB7CCA">
          <w:rPr>
            <w:rStyle w:val="Hypertextovodkaz"/>
          </w:rPr>
          <w:t>Včelí opylovači rostlin</w:t>
        </w:r>
      </w:hyperlink>
    </w:p>
    <w:p w14:paraId="09FB594D" w14:textId="4731AFCB" w:rsidR="00E92ED4" w:rsidRDefault="00A80831" w:rsidP="00EE3316">
      <w:pPr>
        <w:pStyle w:val="Video"/>
        <w:rPr>
          <w:rStyle w:val="Hypertextovodkaz"/>
          <w:color w:val="F22EA2"/>
        </w:rPr>
      </w:pPr>
      <w:hyperlink r:id="rId17" w:history="1">
        <w:r w:rsidR="00E92ED4" w:rsidRPr="00FB7CCA">
          <w:rPr>
            <w:rStyle w:val="Hypertextovodkaz"/>
          </w:rPr>
          <w:t>Městské včelaření</w:t>
        </w:r>
      </w:hyperlink>
    </w:p>
    <w:p w14:paraId="4DA3E99D" w14:textId="605394DA" w:rsidR="00E92ED4" w:rsidRDefault="00A80831" w:rsidP="00EE3316">
      <w:pPr>
        <w:pStyle w:val="Video"/>
        <w:rPr>
          <w:rStyle w:val="Hypertextovodkaz"/>
          <w:color w:val="F22EA2"/>
        </w:rPr>
      </w:pPr>
      <w:hyperlink r:id="rId18" w:history="1">
        <w:r w:rsidR="00E92ED4" w:rsidRPr="00CE213A">
          <w:rPr>
            <w:rStyle w:val="Hypertextovodkaz"/>
          </w:rPr>
          <w:t>Včely medonosné</w:t>
        </w:r>
      </w:hyperlink>
    </w:p>
    <w:p w14:paraId="3DB8A72C" w14:textId="75FCF742" w:rsidR="00E92ED4" w:rsidRDefault="00A80831" w:rsidP="00EE3316">
      <w:pPr>
        <w:pStyle w:val="Video"/>
        <w:rPr>
          <w:rStyle w:val="Hypertextovodkaz"/>
          <w:color w:val="F22EA2"/>
        </w:rPr>
      </w:pPr>
      <w:hyperlink r:id="rId19" w:history="1">
        <w:r w:rsidR="00E92ED4" w:rsidRPr="00CE213A">
          <w:rPr>
            <w:rStyle w:val="Hypertextovodkaz"/>
          </w:rPr>
          <w:t>Nebezpečné křížení včel</w:t>
        </w:r>
      </w:hyperlink>
    </w:p>
    <w:p w14:paraId="0173ACCE" w14:textId="01513FE2" w:rsidR="00E92ED4" w:rsidRDefault="00E92ED4" w:rsidP="00EE3316">
      <w:pPr>
        <w:pStyle w:val="Video"/>
        <w:rPr>
          <w:rStyle w:val="Hypertextovodkaz"/>
          <w:color w:val="F22EA2"/>
        </w:rPr>
        <w:sectPr w:rsidR="00E92ED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9625504" w14:textId="5C3DC3F1" w:rsidR="00643389" w:rsidRPr="009D05FB" w:rsidRDefault="00643389" w:rsidP="009D05FB"/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5C164A6" w14:textId="31AEAC56" w:rsidR="00FA405E" w:rsidRDefault="00FB4AF3" w:rsidP="00D85463">
      <w:pPr>
        <w:pStyle w:val="kol-zadn"/>
        <w:numPr>
          <w:ilvl w:val="0"/>
          <w:numId w:val="11"/>
        </w:numPr>
      </w:pPr>
      <w:r>
        <w:t>P</w:t>
      </w:r>
      <w:r w:rsidR="00536025">
        <w:t>rohlédni si</w:t>
      </w:r>
      <w:r>
        <w:t xml:space="preserve"> obrázek včely</w:t>
      </w:r>
      <w:r w:rsidR="003207E3">
        <w:t xml:space="preserve">, </w:t>
      </w:r>
      <w:r w:rsidR="00F87B7F">
        <w:t>vosy</w:t>
      </w:r>
      <w:r w:rsidR="003207E3">
        <w:t xml:space="preserve"> a slunéčka</w:t>
      </w:r>
      <w:r w:rsidR="00F87B7F">
        <w:t>.</w:t>
      </w:r>
    </w:p>
    <w:p w14:paraId="2538D7BD" w14:textId="3B415E09" w:rsidR="00F87B7F" w:rsidRDefault="00F87B7F" w:rsidP="00D85463">
      <w:pPr>
        <w:pStyle w:val="kol-zadn"/>
        <w:numPr>
          <w:ilvl w:val="0"/>
          <w:numId w:val="11"/>
        </w:numPr>
        <w:sectPr w:rsidR="00F87B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C4CC141" w14:textId="7C88C402" w:rsidR="00F87B7F" w:rsidRDefault="00F87B7F" w:rsidP="00F87B7F">
      <w:pPr>
        <w:pStyle w:val="dekodpov"/>
        <w:jc w:val="center"/>
      </w:pPr>
      <w:r>
        <w:rPr>
          <w:noProof/>
        </w:rPr>
        <w:drawing>
          <wp:inline distT="0" distB="0" distL="0" distR="0" wp14:anchorId="455AFE3B" wp14:editId="47AC8C99">
            <wp:extent cx="1943974" cy="16541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čela medonosná_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59" cy="169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1897A8B" wp14:editId="7E16AB41">
            <wp:extent cx="1958004" cy="1632585"/>
            <wp:effectExtent l="0" t="0" r="444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sa_z boku_b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317" cy="166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7E3">
        <w:rPr>
          <w:noProof/>
        </w:rPr>
        <w:t xml:space="preserve"> </w:t>
      </w:r>
      <w:r w:rsidR="007D5EF5">
        <w:rPr>
          <w:noProof/>
        </w:rPr>
        <w:t xml:space="preserve"> </w:t>
      </w:r>
      <w:r w:rsidR="007D5EF5">
        <w:rPr>
          <w:noProof/>
        </w:rPr>
        <w:drawing>
          <wp:inline distT="0" distB="0" distL="0" distR="0" wp14:anchorId="5F239B01" wp14:editId="63F823F1">
            <wp:extent cx="1918645" cy="1641475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unéčko sedmitečné_b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927" cy="16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B0958" w14:textId="77777777" w:rsidR="003D1A5C" w:rsidRDefault="00CA2798" w:rsidP="00D8111B">
      <w:pPr>
        <w:pStyle w:val="dekodpov"/>
        <w:numPr>
          <w:ilvl w:val="0"/>
          <w:numId w:val="15"/>
        </w:numPr>
        <w:spacing w:line="240" w:lineRule="auto"/>
        <w:ind w:left="646" w:right="261"/>
        <w:contextualSpacing/>
        <w:jc w:val="left"/>
        <w:rPr>
          <w:color w:val="auto"/>
        </w:rPr>
      </w:pPr>
      <w:r w:rsidRPr="003D1A5C">
        <w:rPr>
          <w:color w:val="auto"/>
        </w:rPr>
        <w:t xml:space="preserve">Uveď alespoň 2 znaky, které má včela, vosa i slunéčko společné: </w:t>
      </w:r>
    </w:p>
    <w:p w14:paraId="3964DDF1" w14:textId="77777777" w:rsidR="00CA2798" w:rsidRDefault="003D1A5C" w:rsidP="00D8111B">
      <w:pPr>
        <w:pStyle w:val="dekodpov"/>
        <w:spacing w:line="240" w:lineRule="auto"/>
        <w:ind w:left="646" w:right="261"/>
        <w:contextualSpacing/>
        <w:jc w:val="left"/>
        <w:rPr>
          <w:color w:val="00B0F0"/>
        </w:rPr>
      </w:pPr>
      <w:r w:rsidRPr="003D1A5C">
        <w:rPr>
          <w:color w:val="00B0F0"/>
        </w:rPr>
        <w:t>Např.</w:t>
      </w:r>
      <w:r>
        <w:rPr>
          <w:color w:val="00B0F0"/>
        </w:rPr>
        <w:t xml:space="preserve"> tři páry končetin, tykadla na hlavě, …</w:t>
      </w:r>
    </w:p>
    <w:p w14:paraId="27215996" w14:textId="77777777" w:rsidR="00D8111B" w:rsidRDefault="00D8111B" w:rsidP="00D8111B">
      <w:pPr>
        <w:pStyle w:val="dekodpov"/>
        <w:spacing w:line="240" w:lineRule="auto"/>
        <w:ind w:left="646" w:right="261"/>
        <w:contextualSpacing/>
        <w:jc w:val="left"/>
        <w:rPr>
          <w:color w:val="auto"/>
        </w:rPr>
      </w:pPr>
    </w:p>
    <w:p w14:paraId="3BE2C934" w14:textId="6DA32723" w:rsidR="00D8111B" w:rsidRPr="003D1A5C" w:rsidRDefault="00D8111B" w:rsidP="00D8111B">
      <w:pPr>
        <w:pStyle w:val="dekodpov"/>
        <w:spacing w:line="240" w:lineRule="auto"/>
        <w:ind w:left="646" w:right="261"/>
        <w:contextualSpacing/>
        <w:jc w:val="left"/>
        <w:rPr>
          <w:color w:val="auto"/>
        </w:rPr>
        <w:sectPr w:rsidR="00D8111B" w:rsidRPr="003D1A5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02CBBAE" w14:textId="77777777" w:rsidR="003D1A5C" w:rsidRDefault="00CA2798" w:rsidP="00D8111B">
      <w:pPr>
        <w:pStyle w:val="dekodpov"/>
        <w:numPr>
          <w:ilvl w:val="0"/>
          <w:numId w:val="15"/>
        </w:numPr>
        <w:spacing w:line="240" w:lineRule="auto"/>
        <w:ind w:left="646" w:right="261"/>
        <w:contextualSpacing/>
        <w:jc w:val="left"/>
        <w:rPr>
          <w:color w:val="auto"/>
        </w:rPr>
      </w:pPr>
      <w:r w:rsidRPr="003D1A5C">
        <w:rPr>
          <w:color w:val="auto"/>
        </w:rPr>
        <w:t>Uveď alespoň 2 znaky, kterými se slunéčko liší od vosy se včelou</w:t>
      </w:r>
      <w:r w:rsidR="00F87B7F" w:rsidRPr="003D1A5C">
        <w:rPr>
          <w:color w:val="auto"/>
        </w:rPr>
        <w:t xml:space="preserve">: </w:t>
      </w:r>
    </w:p>
    <w:p w14:paraId="371CDABB" w14:textId="45768A50" w:rsidR="00F87B7F" w:rsidRDefault="003D1A5C" w:rsidP="00D8111B">
      <w:pPr>
        <w:pStyle w:val="dekodpov"/>
        <w:spacing w:line="240" w:lineRule="auto"/>
        <w:ind w:left="646" w:right="261"/>
        <w:contextualSpacing/>
        <w:jc w:val="left"/>
        <w:rPr>
          <w:color w:val="00B0F0"/>
        </w:rPr>
      </w:pPr>
      <w:r w:rsidRPr="003D1A5C">
        <w:rPr>
          <w:color w:val="00B0F0"/>
        </w:rPr>
        <w:t>Např. pevné krovky na</w:t>
      </w:r>
      <w:r>
        <w:rPr>
          <w:color w:val="auto"/>
        </w:rPr>
        <w:t xml:space="preserve"> </w:t>
      </w:r>
      <w:r w:rsidRPr="003D1A5C">
        <w:rPr>
          <w:color w:val="00B0F0"/>
        </w:rPr>
        <w:t>zádech</w:t>
      </w:r>
      <w:r>
        <w:rPr>
          <w:color w:val="00B0F0"/>
        </w:rPr>
        <w:t>, vosa i včela má zadeček oddělen od hrudi tenkou stopkou</w:t>
      </w:r>
      <w:r w:rsidRPr="003D1A5C">
        <w:rPr>
          <w:color w:val="00B0F0"/>
        </w:rPr>
        <w:t>,</w:t>
      </w:r>
      <w:r>
        <w:rPr>
          <w:color w:val="00B0F0"/>
        </w:rPr>
        <w:t xml:space="preserve"> …</w:t>
      </w:r>
    </w:p>
    <w:p w14:paraId="6FA4E917" w14:textId="77777777" w:rsidR="00D8111B" w:rsidRPr="003D1A5C" w:rsidRDefault="00D8111B" w:rsidP="00D8111B">
      <w:pPr>
        <w:pStyle w:val="dekodpov"/>
        <w:spacing w:line="240" w:lineRule="auto"/>
        <w:ind w:left="646" w:right="261"/>
        <w:contextualSpacing/>
        <w:jc w:val="left"/>
        <w:rPr>
          <w:color w:val="auto"/>
        </w:rPr>
      </w:pPr>
    </w:p>
    <w:p w14:paraId="6C6295CA" w14:textId="77777777" w:rsidR="00D8111B" w:rsidRDefault="00CA2798" w:rsidP="00D8111B">
      <w:pPr>
        <w:pStyle w:val="dekodpov"/>
        <w:numPr>
          <w:ilvl w:val="0"/>
          <w:numId w:val="15"/>
        </w:numPr>
        <w:spacing w:line="240" w:lineRule="auto"/>
        <w:ind w:left="646" w:right="261"/>
        <w:contextualSpacing/>
        <w:jc w:val="left"/>
        <w:rPr>
          <w:color w:val="auto"/>
        </w:rPr>
      </w:pPr>
      <w:r w:rsidRPr="003D1A5C">
        <w:rPr>
          <w:color w:val="auto"/>
        </w:rPr>
        <w:t>Uveď alespoň 2 znaky, kterými se včela liší od vosy (bez ohledu na slunéčko)</w:t>
      </w:r>
      <w:r w:rsidR="00F87B7F" w:rsidRPr="003D1A5C">
        <w:rPr>
          <w:color w:val="auto"/>
        </w:rPr>
        <w:t xml:space="preserve">: </w:t>
      </w:r>
    </w:p>
    <w:p w14:paraId="2A91FDDF" w14:textId="1D19696F" w:rsidR="00FA405E" w:rsidRPr="00D8111B" w:rsidRDefault="00D8111B" w:rsidP="00D8111B">
      <w:pPr>
        <w:pStyle w:val="dekodpov"/>
        <w:spacing w:line="240" w:lineRule="auto"/>
        <w:ind w:left="646" w:right="261"/>
        <w:contextualSpacing/>
        <w:jc w:val="left"/>
        <w:rPr>
          <w:color w:val="00B0F0"/>
        </w:rPr>
        <w:sectPr w:rsidR="00FA405E" w:rsidRPr="00D8111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8111B">
        <w:rPr>
          <w:color w:val="00B0F0"/>
        </w:rPr>
        <w:t>Např. zbarvení, hustota ochlupení, …</w:t>
      </w:r>
    </w:p>
    <w:p w14:paraId="2B745A7C" w14:textId="7707987B" w:rsidR="008E6E6B" w:rsidRPr="00AE1398" w:rsidRDefault="00D8111B" w:rsidP="00D8111B">
      <w:pPr>
        <w:pStyle w:val="kol-zadn"/>
        <w:numPr>
          <w:ilvl w:val="0"/>
          <w:numId w:val="0"/>
        </w:numPr>
        <w:ind w:left="426"/>
        <w:rPr>
          <w:b w:val="0"/>
          <w:i/>
          <w:sz w:val="22"/>
        </w:rPr>
      </w:pPr>
      <w:r w:rsidRPr="00AE1398">
        <w:rPr>
          <w:b w:val="0"/>
          <w:i/>
          <w:color w:val="00B0F0"/>
          <w:sz w:val="22"/>
        </w:rPr>
        <w:t xml:space="preserve">Tato úloha </w:t>
      </w:r>
      <w:r w:rsidR="00A50C02" w:rsidRPr="00AE1398">
        <w:rPr>
          <w:b w:val="0"/>
          <w:i/>
          <w:color w:val="00B0F0"/>
          <w:sz w:val="22"/>
        </w:rPr>
        <w:t xml:space="preserve">mj. </w:t>
      </w:r>
      <w:r w:rsidRPr="00AE1398">
        <w:rPr>
          <w:b w:val="0"/>
          <w:i/>
          <w:color w:val="00B0F0"/>
          <w:sz w:val="22"/>
        </w:rPr>
        <w:t>slouží k</w:t>
      </w:r>
      <w:r w:rsidR="00A50C02" w:rsidRPr="00AE1398">
        <w:rPr>
          <w:b w:val="0"/>
          <w:i/>
          <w:color w:val="00B0F0"/>
          <w:sz w:val="22"/>
        </w:rPr>
        <w:t xml:space="preserve"> zamyšlení nad systematickými vztahy mezi různými zástupci hmyzu. Moderní fylogenetické systémy pochopitelně odrážení podobnost DNA, která nemusí vždy odrážet podobnost morfologickou, nicméně v tomto případě (blanokřídlí vs. brouci) </w:t>
      </w:r>
      <w:r w:rsidR="00AE1398" w:rsidRPr="00AE1398">
        <w:rPr>
          <w:b w:val="0"/>
          <w:i/>
          <w:color w:val="00B0F0"/>
          <w:sz w:val="22"/>
        </w:rPr>
        <w:t>nám může býti nápomocna.</w:t>
      </w:r>
      <w:r w:rsidR="008E6E6B" w:rsidRPr="00AE1398">
        <w:rPr>
          <w:b w:val="0"/>
          <w:i/>
          <w:sz w:val="22"/>
        </w:rPr>
        <w:br w:type="page"/>
      </w:r>
    </w:p>
    <w:p w14:paraId="4B4CD19E" w14:textId="6725FF8B" w:rsidR="00FA405E" w:rsidRDefault="004748EE" w:rsidP="004748EE">
      <w:pPr>
        <w:pStyle w:val="kol-zadn"/>
        <w:numPr>
          <w:ilvl w:val="0"/>
          <w:numId w:val="16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Vysvětli, proč včela (na rozdíl od vosy) po bodnutí žihadlem hyne:</w:t>
      </w:r>
    </w:p>
    <w:p w14:paraId="16D84396" w14:textId="4041B157" w:rsidR="004748EE" w:rsidRDefault="00AE1398" w:rsidP="002B1839">
      <w:pPr>
        <w:pStyle w:val="dekodpov"/>
        <w:spacing w:line="240" w:lineRule="auto"/>
        <w:ind w:left="720" w:right="261"/>
        <w:contextualSpacing/>
        <w:jc w:val="left"/>
      </w:pPr>
      <w:r>
        <w:t>Včelí žihadlo má na svém povrchu, na rozdíl od vosího žihadla, drobné zpětné háčky. Zabodnuté žihadlo včela nemůže jednoduše vytáhnout. Při odletu se jí vytrhne i s kusem zadečku z těla a včela po několika minutách hyne.</w:t>
      </w:r>
    </w:p>
    <w:p w14:paraId="1289F6F4" w14:textId="37E6052A" w:rsidR="004748EE" w:rsidRDefault="004748EE" w:rsidP="004748EE">
      <w:pPr>
        <w:pStyle w:val="dekodpov"/>
        <w:ind w:left="720"/>
        <w:sectPr w:rsidR="004748EE" w:rsidSect="004748EE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0E60DAD4" wp14:editId="17F5A069">
            <wp:extent cx="1932239" cy="144922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čelí bodnutí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56" cy="150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3F1F2" w14:textId="75895980" w:rsidR="00AF42B4" w:rsidRDefault="00AF42B4" w:rsidP="004748EE">
      <w:pPr>
        <w:pStyle w:val="Odrkakostka"/>
        <w:numPr>
          <w:ilvl w:val="0"/>
          <w:numId w:val="0"/>
        </w:numPr>
        <w:ind w:left="720"/>
      </w:pPr>
    </w:p>
    <w:p w14:paraId="313B69A1" w14:textId="77777777" w:rsidR="004748EE" w:rsidRPr="00AF42B4" w:rsidRDefault="004748EE" w:rsidP="00AF42B4">
      <w:pPr>
        <w:sectPr w:rsidR="004748EE" w:rsidRPr="00AF42B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EB2F5BB" w14:textId="5A82AA16" w:rsidR="004748EE" w:rsidRDefault="004748EE" w:rsidP="004748EE">
      <w:pPr>
        <w:pStyle w:val="Odrkakostka"/>
        <w:numPr>
          <w:ilvl w:val="0"/>
          <w:numId w:val="0"/>
        </w:numPr>
        <w:ind w:left="720"/>
      </w:pPr>
    </w:p>
    <w:p w14:paraId="3E7D101B" w14:textId="32B17397" w:rsidR="004748EE" w:rsidRDefault="004748EE" w:rsidP="004748EE">
      <w:pPr>
        <w:pStyle w:val="kol-zadn"/>
        <w:numPr>
          <w:ilvl w:val="0"/>
          <w:numId w:val="11"/>
        </w:numPr>
        <w:sectPr w:rsidR="004748E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Včely se dorozumívají zvláštními pohyby (včelími tanečky). Těmito pohyby si včely předávají informace především o:</w:t>
      </w:r>
    </w:p>
    <w:p w14:paraId="2D1EBBEE" w14:textId="5DD7D843" w:rsidR="00EA3EF5" w:rsidRPr="003D1A5C" w:rsidRDefault="004748EE" w:rsidP="00AF42B4">
      <w:pPr>
        <w:pStyle w:val="dekodpov"/>
        <w:numPr>
          <w:ilvl w:val="0"/>
          <w:numId w:val="18"/>
        </w:numPr>
        <w:spacing w:line="240" w:lineRule="auto"/>
        <w:ind w:right="261" w:hanging="11"/>
        <w:contextualSpacing/>
        <w:rPr>
          <w:color w:val="auto"/>
        </w:rPr>
      </w:pPr>
      <w:r w:rsidRPr="003D1A5C">
        <w:rPr>
          <w:color w:val="auto"/>
        </w:rPr>
        <w:t>plánu práce na další dny</w:t>
      </w:r>
    </w:p>
    <w:p w14:paraId="4D6411FA" w14:textId="509F1949" w:rsidR="004748EE" w:rsidRPr="003D1A5C" w:rsidRDefault="004748EE" w:rsidP="00AF42B4">
      <w:pPr>
        <w:pStyle w:val="dekodpov"/>
        <w:numPr>
          <w:ilvl w:val="0"/>
          <w:numId w:val="18"/>
        </w:numPr>
        <w:spacing w:line="240" w:lineRule="auto"/>
        <w:ind w:right="261" w:hanging="11"/>
        <w:contextualSpacing/>
        <w:rPr>
          <w:color w:val="auto"/>
        </w:rPr>
      </w:pPr>
      <w:r w:rsidRPr="003D1A5C">
        <w:rPr>
          <w:color w:val="auto"/>
        </w:rPr>
        <w:t>počasí, např. blížící se bouřce</w:t>
      </w:r>
    </w:p>
    <w:p w14:paraId="63D88111" w14:textId="5F397E89" w:rsidR="004748EE" w:rsidRPr="002B1839" w:rsidRDefault="004748EE" w:rsidP="00AF42B4">
      <w:pPr>
        <w:pStyle w:val="dekodpov"/>
        <w:numPr>
          <w:ilvl w:val="0"/>
          <w:numId w:val="18"/>
        </w:numPr>
        <w:spacing w:line="240" w:lineRule="auto"/>
        <w:ind w:right="261" w:hanging="11"/>
        <w:contextualSpacing/>
        <w:rPr>
          <w:color w:val="00B0F0"/>
        </w:rPr>
      </w:pPr>
      <w:r w:rsidRPr="002B1839">
        <w:rPr>
          <w:color w:val="00B0F0"/>
        </w:rPr>
        <w:t>zdroji, směru a vzdálenosti potravy</w:t>
      </w:r>
    </w:p>
    <w:p w14:paraId="613F1608" w14:textId="77777777" w:rsidR="004748EE" w:rsidRPr="003D1A5C" w:rsidRDefault="004748EE" w:rsidP="00AF42B4">
      <w:pPr>
        <w:pStyle w:val="dekodpov"/>
        <w:numPr>
          <w:ilvl w:val="0"/>
          <w:numId w:val="18"/>
        </w:numPr>
        <w:spacing w:line="240" w:lineRule="auto"/>
        <w:ind w:right="261" w:hanging="11"/>
        <w:contextualSpacing/>
        <w:rPr>
          <w:color w:val="auto"/>
        </w:rPr>
      </w:pPr>
      <w:r w:rsidRPr="003D1A5C">
        <w:rPr>
          <w:color w:val="auto"/>
        </w:rPr>
        <w:t>nebezpečí, které úlu hrozí</w:t>
      </w:r>
    </w:p>
    <w:p w14:paraId="5D422E03" w14:textId="77777777" w:rsidR="00AF42B4" w:rsidRPr="003D1A5C" w:rsidRDefault="00AF42B4" w:rsidP="00AF42B4">
      <w:pPr>
        <w:pStyle w:val="dekodpov"/>
        <w:spacing w:line="240" w:lineRule="auto"/>
        <w:ind w:right="261"/>
        <w:contextualSpacing/>
        <w:rPr>
          <w:color w:val="auto"/>
        </w:rPr>
      </w:pPr>
    </w:p>
    <w:p w14:paraId="322B3F19" w14:textId="77777777" w:rsidR="00AF42B4" w:rsidRDefault="00AF42B4" w:rsidP="00AF42B4">
      <w:pPr>
        <w:pStyle w:val="dekodpov"/>
        <w:spacing w:line="240" w:lineRule="auto"/>
        <w:ind w:left="720" w:right="261"/>
        <w:contextualSpacing/>
        <w:rPr>
          <w:b/>
          <w:color w:val="000000" w:themeColor="text1"/>
          <w:sz w:val="24"/>
          <w:szCs w:val="24"/>
        </w:rPr>
      </w:pPr>
    </w:p>
    <w:p w14:paraId="11C2C80E" w14:textId="6D45CCA0" w:rsidR="00AF42B4" w:rsidRPr="007F06B1" w:rsidRDefault="00AF42B4" w:rsidP="00AF42B4">
      <w:pPr>
        <w:pStyle w:val="dekodpov"/>
        <w:numPr>
          <w:ilvl w:val="0"/>
          <w:numId w:val="11"/>
        </w:numPr>
        <w:spacing w:line="240" w:lineRule="auto"/>
        <w:ind w:right="261"/>
        <w:contextualSpacing/>
        <w:rPr>
          <w:b/>
          <w:color w:val="000000" w:themeColor="text1"/>
          <w:sz w:val="24"/>
          <w:szCs w:val="24"/>
        </w:rPr>
        <w:sectPr w:rsidR="00AF42B4" w:rsidRPr="007F06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F06B1">
        <w:rPr>
          <w:b/>
          <w:color w:val="000000" w:themeColor="text1"/>
          <w:sz w:val="24"/>
          <w:szCs w:val="24"/>
        </w:rPr>
        <w:t>Přečti si následující text:</w:t>
      </w:r>
    </w:p>
    <w:p w14:paraId="17FAF420" w14:textId="77777777" w:rsidR="00AF42B4" w:rsidRPr="007F06B1" w:rsidRDefault="00AF42B4" w:rsidP="00AF42B4">
      <w:pPr>
        <w:pStyle w:val="Odstavecseseznamem"/>
        <w:rPr>
          <w:rFonts w:ascii="Arial" w:hAnsi="Arial" w:cs="Arial"/>
          <w:i/>
          <w:color w:val="333333"/>
          <w:sz w:val="19"/>
          <w:szCs w:val="19"/>
          <w:shd w:val="clear" w:color="auto" w:fill="FFFFFF"/>
        </w:rPr>
      </w:pPr>
      <w:r w:rsidRPr="007F06B1">
        <w:rPr>
          <w:rFonts w:ascii="Arial" w:hAnsi="Arial" w:cs="Arial"/>
          <w:i/>
          <w:color w:val="333333"/>
          <w:sz w:val="19"/>
          <w:szCs w:val="19"/>
          <w:shd w:val="clear" w:color="auto" w:fill="FFFFFF"/>
        </w:rPr>
        <w:t xml:space="preserve">V přírodě existují dva zdroje surovin, ze kterých včely tvoří med. Za prvé </w:t>
      </w:r>
      <w:r w:rsidRPr="007F06B1">
        <w:rPr>
          <w:rStyle w:val="Siln"/>
          <w:rFonts w:ascii="Arial" w:hAnsi="Arial" w:cs="Arial"/>
          <w:i/>
          <w:color w:val="333333"/>
          <w:sz w:val="19"/>
          <w:szCs w:val="19"/>
          <w:bdr w:val="none" w:sz="0" w:space="0" w:color="auto" w:frame="1"/>
          <w:shd w:val="clear" w:color="auto" w:fill="FFFFFF"/>
        </w:rPr>
        <w:t>nektar z květů rostlin </w:t>
      </w:r>
      <w:r w:rsidRPr="007F06B1">
        <w:rPr>
          <w:rFonts w:ascii="Arial" w:hAnsi="Arial" w:cs="Arial"/>
          <w:i/>
          <w:color w:val="333333"/>
          <w:sz w:val="19"/>
          <w:szCs w:val="19"/>
          <w:shd w:val="clear" w:color="auto" w:fill="FFFFFF"/>
        </w:rPr>
        <w:t xml:space="preserve">a za druhé </w:t>
      </w:r>
      <w:r w:rsidRPr="007F06B1">
        <w:rPr>
          <w:rStyle w:val="Siln"/>
          <w:rFonts w:ascii="Arial" w:hAnsi="Arial" w:cs="Arial"/>
          <w:i/>
          <w:color w:val="333333"/>
          <w:sz w:val="19"/>
          <w:szCs w:val="19"/>
          <w:bdr w:val="none" w:sz="0" w:space="0" w:color="auto" w:frame="1"/>
          <w:shd w:val="clear" w:color="auto" w:fill="FFFFFF"/>
        </w:rPr>
        <w:t>medovice, sladká šťáva vylučovaná hmyzem</w:t>
      </w:r>
      <w:r w:rsidRPr="007F06B1">
        <w:rPr>
          <w:rFonts w:ascii="Arial" w:hAnsi="Arial" w:cs="Arial"/>
          <w:i/>
          <w:color w:val="333333"/>
          <w:sz w:val="19"/>
          <w:szCs w:val="19"/>
          <w:shd w:val="clear" w:color="auto" w:fill="FFFFFF"/>
        </w:rPr>
        <w:t xml:space="preserve">. Nektar včely získávají přímo z květů rostlin, kdežto medovici včelám zprostředkovávají jiní živočichové, nejčastěji mšice. Včely sbírají sladké šťávy (nektar, medovici) sosáčkem, doplní ho několika vlastními enzymy a uloží do tzv. </w:t>
      </w:r>
      <w:proofErr w:type="spellStart"/>
      <w:r w:rsidRPr="007F06B1">
        <w:rPr>
          <w:rFonts w:ascii="Arial" w:hAnsi="Arial" w:cs="Arial"/>
          <w:i/>
          <w:color w:val="333333"/>
          <w:sz w:val="19"/>
          <w:szCs w:val="19"/>
          <w:shd w:val="clear" w:color="auto" w:fill="FFFFFF"/>
        </w:rPr>
        <w:t>medného</w:t>
      </w:r>
      <w:proofErr w:type="spellEnd"/>
      <w:r w:rsidRPr="007F06B1">
        <w:rPr>
          <w:rFonts w:ascii="Arial" w:hAnsi="Arial" w:cs="Arial"/>
          <w:i/>
          <w:color w:val="333333"/>
          <w:sz w:val="19"/>
          <w:szCs w:val="19"/>
          <w:shd w:val="clear" w:color="auto" w:fill="FFFFFF"/>
        </w:rPr>
        <w:t xml:space="preserve"> váčku. Následně jej donesou do úlu a předají jiným včelám, které ho uloží do buňky plástu. Tam je sladká šťáva dále zahušťována a vysušována za vyšších teplot, dokud není med zralý. Tento proces trvá i několik dnů.</w:t>
      </w:r>
    </w:p>
    <w:p w14:paraId="0775EABA" w14:textId="77777777" w:rsidR="00AF42B4" w:rsidRPr="007F06B1" w:rsidRDefault="00AF42B4" w:rsidP="00AF42B4">
      <w:pPr>
        <w:ind w:left="709"/>
        <w:rPr>
          <w:rFonts w:ascii="Arial" w:hAnsi="Arial" w:cs="Arial"/>
          <w:b/>
          <w:sz w:val="24"/>
          <w:szCs w:val="24"/>
        </w:rPr>
      </w:pPr>
      <w:r w:rsidRPr="007F06B1">
        <w:rPr>
          <w:rFonts w:ascii="Arial" w:hAnsi="Arial" w:cs="Arial"/>
          <w:b/>
          <w:sz w:val="24"/>
          <w:szCs w:val="24"/>
        </w:rPr>
        <w:t>Zakroužkuj, která z následujících tvrzení jsou pravdivá/přímo vyplývají z textu:</w:t>
      </w:r>
    </w:p>
    <w:p w14:paraId="51BA95F2" w14:textId="77777777" w:rsidR="00AF42B4" w:rsidRPr="003D1A5C" w:rsidRDefault="00AF42B4" w:rsidP="00AF42B4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3D1A5C">
        <w:rPr>
          <w:rFonts w:ascii="Arial" w:hAnsi="Arial" w:cs="Arial"/>
        </w:rPr>
        <w:t>Medovice je sladká šťáva, kterou produkují květy rostlin.</w:t>
      </w:r>
    </w:p>
    <w:p w14:paraId="7E173D7A" w14:textId="77777777" w:rsidR="00AF42B4" w:rsidRPr="003D1A5C" w:rsidRDefault="00AF42B4" w:rsidP="00AF42B4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3D1A5C">
        <w:rPr>
          <w:rFonts w:ascii="Arial" w:hAnsi="Arial" w:cs="Arial"/>
        </w:rPr>
        <w:t>Na tvorbu 1 kg medu musí včely nasbírat nektar z přibližně 1 milionu květů.</w:t>
      </w:r>
    </w:p>
    <w:p w14:paraId="5C9E65FB" w14:textId="77777777" w:rsidR="00AF42B4" w:rsidRPr="002B1839" w:rsidRDefault="00AF42B4" w:rsidP="00AF42B4">
      <w:pPr>
        <w:pStyle w:val="Odstavecseseznamem"/>
        <w:numPr>
          <w:ilvl w:val="0"/>
          <w:numId w:val="19"/>
        </w:numPr>
        <w:rPr>
          <w:rFonts w:ascii="Arial" w:hAnsi="Arial" w:cs="Arial"/>
          <w:color w:val="00B0F0"/>
        </w:rPr>
      </w:pPr>
      <w:bookmarkStart w:id="0" w:name="_GoBack"/>
      <w:r w:rsidRPr="002B1839">
        <w:rPr>
          <w:rFonts w:ascii="Arial" w:hAnsi="Arial" w:cs="Arial"/>
          <w:color w:val="00B0F0"/>
        </w:rPr>
        <w:t>Med tvoří včely např. z nektaru rostlin.</w:t>
      </w:r>
    </w:p>
    <w:bookmarkEnd w:id="0"/>
    <w:p w14:paraId="35EE5AC4" w14:textId="77777777" w:rsidR="008A56C0" w:rsidRPr="007F06B1" w:rsidRDefault="008A56C0" w:rsidP="00194B7F">
      <w:pPr>
        <w:pStyle w:val="Sebereflexeka"/>
      </w:pPr>
    </w:p>
    <w:p w14:paraId="4973D461" w14:textId="23D4CDF8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22EA149A" w14:textId="63A7790D" w:rsidR="007F06B1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06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C230C" w14:textId="314AF01B" w:rsidR="007F06B1" w:rsidRDefault="007F06B1" w:rsidP="00EE3316">
      <w:pPr>
        <w:pStyle w:val="dekodpov"/>
        <w:ind w:right="-11"/>
        <w:sectPr w:rsidR="007F06B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2C286FA" w14:textId="2ADBC23D" w:rsidR="00FB4AF3" w:rsidRDefault="00C31B60" w:rsidP="007F06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FB4AF3"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14:paraId="18516280" w14:textId="7DEDE70D" w:rsidR="00FB4AF3" w:rsidRDefault="00FB4AF3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včela: </w:t>
      </w:r>
      <w:hyperlink r:id="rId24" w:history="1">
        <w:r w:rsidR="001B09CC" w:rsidRPr="00C2320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https://pxhere.com/cs/photo/764318</w:t>
        </w:r>
      </w:hyperlink>
    </w:p>
    <w:p w14:paraId="52E4549A" w14:textId="25DD7A77" w:rsidR="001B09CC" w:rsidRDefault="001B09CC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vosa: </w:t>
      </w:r>
      <w:hyperlink r:id="rId25" w:history="1">
        <w:r w:rsidRPr="00C2320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https://pxhere.com/cs/photo/1068365</w:t>
        </w:r>
      </w:hyperlink>
    </w:p>
    <w:p w14:paraId="23D1747F" w14:textId="10463426" w:rsidR="001B09CC" w:rsidRDefault="001B09CC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slunéčko: </w:t>
      </w:r>
      <w:hyperlink r:id="rId26" w:history="1">
        <w:r w:rsidR="00F01487" w:rsidRPr="00C2320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https://pxhere.com/cs/photo/398071</w:t>
        </w:r>
      </w:hyperlink>
    </w:p>
    <w:p w14:paraId="5D0750B9" w14:textId="19CEDC5F" w:rsidR="00F01487" w:rsidRDefault="00536025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včelí bodnutí: </w:t>
      </w:r>
      <w:hyperlink r:id="rId27" w:history="1">
        <w:r w:rsidR="008A56C0" w:rsidRPr="006D46CF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https://commons.wikimedia.org/wiki/File:Stechende_Biene_12a.jpg</w:t>
        </w:r>
      </w:hyperlink>
    </w:p>
    <w:p w14:paraId="57AA85F9" w14:textId="4AC9BB60" w:rsidR="008A56C0" w:rsidRDefault="008A56C0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47BD43" w14:textId="2AC5E412" w:rsidR="00536025" w:rsidRDefault="007F06B1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649C776">
                <wp:simplePos x="0" y="0"/>
                <wp:positionH relativeFrom="margin">
                  <wp:align>center</wp:align>
                </wp:positionH>
                <wp:positionV relativeFrom="paragraph">
                  <wp:posOffset>6394450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6B3E50B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950FE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503.5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" filled="f" stroked="f">
                <v:textbox>
                  <w:txbxContent>
                    <w:p w14:paraId="1CAAD9D6" w14:textId="06B3E50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950FE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602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264D" w14:textId="77777777" w:rsidR="00A80831" w:rsidRDefault="00A80831">
      <w:pPr>
        <w:spacing w:after="0" w:line="240" w:lineRule="auto"/>
      </w:pPr>
      <w:r>
        <w:separator/>
      </w:r>
    </w:p>
  </w:endnote>
  <w:endnote w:type="continuationSeparator" w:id="0">
    <w:p w14:paraId="08AE954E" w14:textId="77777777" w:rsidR="00A80831" w:rsidRDefault="00A8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1812" w14:textId="77777777" w:rsidR="00A80831" w:rsidRDefault="00A80831">
      <w:pPr>
        <w:spacing w:after="0" w:line="240" w:lineRule="auto"/>
      </w:pPr>
      <w:r>
        <w:separator/>
      </w:r>
    </w:p>
  </w:footnote>
  <w:footnote w:type="continuationSeparator" w:id="0">
    <w:p w14:paraId="3E8BA44F" w14:textId="77777777" w:rsidR="00A80831" w:rsidRDefault="00A8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5pt;height:4pt" o:bullet="t">
        <v:imagedata r:id="rId1" o:title="odrazka"/>
      </v:shape>
    </w:pict>
  </w:numPicBullet>
  <w:numPicBullet w:numPicBulletId="1">
    <w:pict>
      <v:shape id="_x0000_i1143" type="#_x0000_t75" style="width:5pt;height:4pt" o:bullet="t">
        <v:imagedata r:id="rId2" o:title="videoodrazka"/>
      </v:shape>
    </w:pict>
  </w:numPicBullet>
  <w:numPicBullet w:numPicBulletId="2">
    <w:pict>
      <v:shape id="_x0000_i1144" type="#_x0000_t75" style="width:13pt;height:12pt" o:bullet="t">
        <v:imagedata r:id="rId3" o:title="videoodrazka"/>
      </v:shape>
    </w:pict>
  </w:numPicBullet>
  <w:numPicBullet w:numPicBulletId="3">
    <w:pict>
      <v:shape id="_x0000_i1145" type="#_x0000_t75" style="width:25pt;height: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79F3"/>
    <w:multiLevelType w:val="hybridMultilevel"/>
    <w:tmpl w:val="2AE28F04"/>
    <w:lvl w:ilvl="0" w:tplc="813E9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132AF"/>
    <w:multiLevelType w:val="hybridMultilevel"/>
    <w:tmpl w:val="33B404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2DF"/>
    <w:multiLevelType w:val="hybridMultilevel"/>
    <w:tmpl w:val="CB24B8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5715F"/>
    <w:multiLevelType w:val="hybridMultilevel"/>
    <w:tmpl w:val="CB24B8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37051"/>
    <w:multiLevelType w:val="hybridMultilevel"/>
    <w:tmpl w:val="51F6BE7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6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14"/>
  </w:num>
  <w:num w:numId="17">
    <w:abstractNumId w:val="1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15A7B"/>
    <w:rsid w:val="00194B7F"/>
    <w:rsid w:val="001B09CC"/>
    <w:rsid w:val="00241D37"/>
    <w:rsid w:val="002B1839"/>
    <w:rsid w:val="002C10F6"/>
    <w:rsid w:val="002D5A52"/>
    <w:rsid w:val="00301E59"/>
    <w:rsid w:val="003207E3"/>
    <w:rsid w:val="003950FE"/>
    <w:rsid w:val="003D1A5C"/>
    <w:rsid w:val="004210B0"/>
    <w:rsid w:val="004748EE"/>
    <w:rsid w:val="00490FAA"/>
    <w:rsid w:val="00536025"/>
    <w:rsid w:val="005E2369"/>
    <w:rsid w:val="00643389"/>
    <w:rsid w:val="00777383"/>
    <w:rsid w:val="007D2437"/>
    <w:rsid w:val="007D5EF5"/>
    <w:rsid w:val="007F06B1"/>
    <w:rsid w:val="008311C7"/>
    <w:rsid w:val="008456A5"/>
    <w:rsid w:val="008A56C0"/>
    <w:rsid w:val="008E6E6B"/>
    <w:rsid w:val="009D05FB"/>
    <w:rsid w:val="00A50C02"/>
    <w:rsid w:val="00A80831"/>
    <w:rsid w:val="00AD1C92"/>
    <w:rsid w:val="00AE1398"/>
    <w:rsid w:val="00AF42B4"/>
    <w:rsid w:val="00B16A1A"/>
    <w:rsid w:val="00B4183D"/>
    <w:rsid w:val="00BC46D4"/>
    <w:rsid w:val="00C31B60"/>
    <w:rsid w:val="00CA2798"/>
    <w:rsid w:val="00CE213A"/>
    <w:rsid w:val="00CE28A6"/>
    <w:rsid w:val="00D334AC"/>
    <w:rsid w:val="00D8111B"/>
    <w:rsid w:val="00D85463"/>
    <w:rsid w:val="00DB4536"/>
    <w:rsid w:val="00E0332A"/>
    <w:rsid w:val="00E46642"/>
    <w:rsid w:val="00E62EF5"/>
    <w:rsid w:val="00E77B64"/>
    <w:rsid w:val="00E92ED4"/>
    <w:rsid w:val="00EA3EF5"/>
    <w:rsid w:val="00EB68C7"/>
    <w:rsid w:val="00ED3DDC"/>
    <w:rsid w:val="00EE3316"/>
    <w:rsid w:val="00F01487"/>
    <w:rsid w:val="00F15F6B"/>
    <w:rsid w:val="00F2067A"/>
    <w:rsid w:val="00F279BD"/>
    <w:rsid w:val="00F87B7F"/>
    <w:rsid w:val="00F92BEE"/>
    <w:rsid w:val="00F92EFB"/>
    <w:rsid w:val="00FA405E"/>
    <w:rsid w:val="00FB4AF3"/>
    <w:rsid w:val="00FB7CC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Siln">
    <w:name w:val="Strong"/>
    <w:basedOn w:val="Standardnpsmoodstavce"/>
    <w:uiPriority w:val="22"/>
    <w:qFormat/>
    <w:rsid w:val="00AF4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6519-vcela-medonosna-vceli-stat?vsrc=vyhledavani&amp;vsrcid=v%C4%8Dela" TargetMode="External"/><Relationship Id="rId18" Type="http://schemas.openxmlformats.org/officeDocument/2006/relationships/hyperlink" Target="https://edu.ceskatelevize.cz/video/11078-vcely-medonosne?vsrc=vyhledavani&amp;vsrcid=v%C4%8Dela" TargetMode="External"/><Relationship Id="rId26" Type="http://schemas.openxmlformats.org/officeDocument/2006/relationships/hyperlink" Target="https://pxhere.com/cs/photo/398071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8064-zajimavosti-o-vcele-medonosne?vsrc=vyhledavani&amp;vsrcid=v%C4%8Dela" TargetMode="External"/><Relationship Id="rId17" Type="http://schemas.openxmlformats.org/officeDocument/2006/relationships/hyperlink" Target="https://edu.ceskatelevize.cz/video/4913-mestske-vcelareni?vsrc=vyhledavani&amp;vsrcid=v%C4%8Dela" TargetMode="External"/><Relationship Id="rId25" Type="http://schemas.openxmlformats.org/officeDocument/2006/relationships/hyperlink" Target="https://pxhere.com/cs/photo/10683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5690-vceli-opylovaci-rostlin?vsrc=vyhledavani&amp;vsrcid=v%C4%8Dela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504-vcela-medonosna?vsrc=vyhledavani&amp;vsrcid=v%C4%8Dela" TargetMode="External"/><Relationship Id="rId24" Type="http://schemas.openxmlformats.org/officeDocument/2006/relationships/hyperlink" Target="https://pxhere.com/cs/photo/7643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4912-vcela-medonosna-a-med?vsrc=vyhledavani&amp;vsrcid=v%C4%8Dela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hyperlink" Target="https://edu.ceskatelevize.cz/video/4888-nebezpecne-krizeni-vcel?vsrc=vyhledavani&amp;vsrcid=v%C4%8Del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774-vceli-uloha-opylovani?vsrc=vyhledavani&amp;vsrcid=v%C4%8Dela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commons.wikimedia.org/wiki/File:Stechende_Biene_12a.jpg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BABE-974F-4934-A267-76A1D243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Radka Dvořáková</cp:lastModifiedBy>
  <cp:revision>20</cp:revision>
  <cp:lastPrinted>2021-07-23T08:26:00Z</cp:lastPrinted>
  <dcterms:created xsi:type="dcterms:W3CDTF">2021-08-03T09:29:00Z</dcterms:created>
  <dcterms:modified xsi:type="dcterms:W3CDTF">2022-03-14T19:49:00Z</dcterms:modified>
</cp:coreProperties>
</file>