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5A" w:rsidRPr="004C3540" w:rsidRDefault="003A525A" w:rsidP="7DAA1868">
      <w:pPr>
        <w:pStyle w:val="Nzevpracovnholistu"/>
        <w:sectPr w:rsidR="003A525A" w:rsidRPr="004C3540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C3540">
        <w:t>O perníkové chaloupce</w:t>
      </w:r>
    </w:p>
    <w:p w:rsidR="003A525A" w:rsidRDefault="003A525A" w:rsidP="009D05FB">
      <w:pPr>
        <w:pStyle w:val="Popispracovnholistu"/>
        <w:rPr>
          <w:sz w:val="24"/>
          <w:szCs w:val="24"/>
        </w:rPr>
      </w:pPr>
      <w:r w:rsidRPr="004C3540">
        <w:rPr>
          <w:sz w:val="24"/>
          <w:szCs w:val="24"/>
        </w:rPr>
        <w:t>Předvánoční čas si zpříjemníme pohádkou O perníkové chaloupce. Pracovní list je určen pro žáky 1. a 2.</w:t>
      </w:r>
      <w:r>
        <w:rPr>
          <w:sz w:val="24"/>
          <w:szCs w:val="24"/>
        </w:rPr>
        <w:t> </w:t>
      </w:r>
      <w:r w:rsidRPr="004C3540">
        <w:rPr>
          <w:sz w:val="24"/>
          <w:szCs w:val="24"/>
        </w:rPr>
        <w:t>ročníků. Je zaměřen na aktivní naslouchání a rozpoznání emocí postav z pohádky. K</w:t>
      </w:r>
      <w:r>
        <w:rPr>
          <w:sz w:val="24"/>
          <w:szCs w:val="24"/>
        </w:rPr>
        <w:t> </w:t>
      </w:r>
      <w:r w:rsidRPr="004C3540">
        <w:rPr>
          <w:sz w:val="24"/>
          <w:szCs w:val="24"/>
        </w:rPr>
        <w:t>oslavám Vánoc neodmyslitelně patří pečení a zdobení perníků. Žáci si m</w:t>
      </w:r>
      <w:r>
        <w:rPr>
          <w:sz w:val="24"/>
          <w:szCs w:val="24"/>
        </w:rPr>
        <w:t>oh</w:t>
      </w:r>
      <w:r w:rsidRPr="004C3540">
        <w:rPr>
          <w:sz w:val="24"/>
          <w:szCs w:val="24"/>
        </w:rPr>
        <w:t>ou zdobení pomocí jednoduchých vzorů vyzkoušet na pernících vystřižených z papíru. Nebo si můžete společně vyrobit perníkovou chaloupku podle videa Pečeme perníkovou chaloupku.</w:t>
      </w:r>
    </w:p>
    <w:p w:rsidR="003A525A" w:rsidRPr="004C3540" w:rsidRDefault="003A525A" w:rsidP="009D05FB">
      <w:pPr>
        <w:pStyle w:val="Popispracovnholistu"/>
        <w:rPr>
          <w:sz w:val="24"/>
          <w:szCs w:val="24"/>
        </w:rPr>
        <w:sectPr w:rsidR="003A525A" w:rsidRPr="004C35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A525A" w:rsidRPr="00094554" w:rsidRDefault="003A525A" w:rsidP="00EE3316">
      <w:pPr>
        <w:pStyle w:val="Video"/>
        <w:rPr>
          <w:rStyle w:val="Hypertextovodkaz"/>
          <w:color w:val="F22EA2"/>
        </w:rPr>
        <w:sectPr w:rsidR="003A525A" w:rsidRPr="0009455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94554">
        <w:rPr>
          <w:rStyle w:val="Hypertextovodkaz"/>
          <w:color w:val="F22EA2"/>
        </w:rPr>
        <w:t>Pohádka: O perníkové chaloupce</w:t>
      </w:r>
    </w:p>
    <w:p w:rsidR="003A525A" w:rsidRPr="004C3540" w:rsidRDefault="003A525A" w:rsidP="00094554">
      <w:pPr>
        <w:pStyle w:val="Video"/>
        <w:numPr>
          <w:ilvl w:val="0"/>
          <w:numId w:val="0"/>
        </w:numPr>
        <w:ind w:left="284"/>
        <w:sectPr w:rsidR="003A525A" w:rsidRPr="004C35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C3540">
        <w:rPr>
          <w:rFonts w:ascii="Calibri" w:hAnsi="Calibri" w:cs="Calibri"/>
        </w:rPr>
        <w:t>_____________</w:t>
      </w:r>
      <w:r w:rsidRPr="004C3540">
        <w:rPr>
          <w:rFonts w:ascii="Calibri" w:hAnsi="Calibri" w:cs="Calibri"/>
          <w:color w:val="F030A1"/>
        </w:rPr>
        <w:t>______________</w:t>
      </w:r>
      <w:r w:rsidRPr="004C3540">
        <w:rPr>
          <w:rFonts w:ascii="Calibri" w:hAnsi="Calibri" w:cs="Calibri"/>
          <w:color w:val="33BEF2"/>
        </w:rPr>
        <w:t>______________</w:t>
      </w:r>
      <w:r w:rsidRPr="004C3540">
        <w:rPr>
          <w:rFonts w:ascii="Calibri" w:hAnsi="Calibri" w:cs="Calibri"/>
          <w:color w:val="404040"/>
        </w:rPr>
        <w:t>______________</w:t>
      </w:r>
    </w:p>
    <w:p w:rsidR="003A525A" w:rsidRPr="004C3540" w:rsidRDefault="003A525A" w:rsidP="00D85463">
      <w:pPr>
        <w:pStyle w:val="kol-zadn"/>
        <w:numPr>
          <w:ilvl w:val="0"/>
          <w:numId w:val="11"/>
        </w:numPr>
        <w:rPr>
          <w:noProof w:val="0"/>
        </w:rPr>
      </w:pPr>
      <w:r w:rsidRPr="004C3540">
        <w:rPr>
          <w:noProof w:val="0"/>
        </w:rPr>
        <w:t>Ve skupině zkuste pohádku převyprávět. Při vyprávění se střídejte.</w:t>
      </w:r>
    </w:p>
    <w:p w:rsidR="003A525A" w:rsidRPr="004C3540" w:rsidRDefault="003A525A" w:rsidP="00A8082A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3A525A" w:rsidRPr="004C3540" w:rsidRDefault="003A525A" w:rsidP="00D85463">
      <w:pPr>
        <w:pStyle w:val="kol-zadn"/>
        <w:numPr>
          <w:ilvl w:val="0"/>
          <w:numId w:val="11"/>
        </w:numPr>
        <w:rPr>
          <w:noProof w:val="0"/>
        </w:rPr>
        <w:sectPr w:rsidR="003A525A" w:rsidRPr="004C35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C3540">
        <w:rPr>
          <w:noProof w:val="0"/>
        </w:rPr>
        <w:t>Rozhodněte, zda jsou věty pravdivé</w:t>
      </w:r>
      <w:r>
        <w:rPr>
          <w:noProof w:val="0"/>
        </w:rPr>
        <w:t>,</w:t>
      </w:r>
      <w:r w:rsidRPr="004C3540">
        <w:rPr>
          <w:noProof w:val="0"/>
        </w:rPr>
        <w:t xml:space="preserve"> nebo nepravdivé.</w:t>
      </w:r>
    </w:p>
    <w:p w:rsidR="003A525A" w:rsidRPr="004C3540" w:rsidRDefault="003A525A" w:rsidP="007D2437">
      <w:pPr>
        <w:pStyle w:val="Odrkakostka"/>
      </w:pPr>
      <w:r w:rsidRPr="004C3540">
        <w:t>MACECHA PORUČILA MUŽI, ABY NECHAL DĚTI V LESE.</w:t>
      </w:r>
    </w:p>
    <w:p w:rsidR="003A525A" w:rsidRPr="004C3540" w:rsidRDefault="003A525A" w:rsidP="007D2437">
      <w:pPr>
        <w:pStyle w:val="Odrkakostka"/>
      </w:pPr>
      <w:r w:rsidRPr="004C3540">
        <w:t>DĚTI SBÍRALY MALINY.</w:t>
      </w:r>
    </w:p>
    <w:p w:rsidR="003A525A" w:rsidRPr="004C3540" w:rsidRDefault="003A525A" w:rsidP="00EE3316">
      <w:pPr>
        <w:pStyle w:val="Odrkakostka"/>
      </w:pPr>
      <w:r w:rsidRPr="004C3540">
        <w:t>TATÍNEK ZABLOUDIL V LESE.</w:t>
      </w:r>
    </w:p>
    <w:p w:rsidR="003A525A" w:rsidRPr="004C3540" w:rsidRDefault="003A525A" w:rsidP="00667F61">
      <w:pPr>
        <w:pStyle w:val="Odrkakostka"/>
      </w:pPr>
      <w:r w:rsidRPr="004C3540">
        <w:t>JENÍČEK VYLEZL NA STROM A UVIDĚL SVĚTÝLKO.</w:t>
      </w:r>
    </w:p>
    <w:p w:rsidR="003A525A" w:rsidRPr="004C3540" w:rsidRDefault="003A525A" w:rsidP="00667F61">
      <w:pPr>
        <w:pStyle w:val="Odrkakostka"/>
      </w:pPr>
      <w:r w:rsidRPr="004C3540">
        <w:t>V CHALOUPCE BYDLELA BÁBA A DĚDEK.</w:t>
      </w:r>
    </w:p>
    <w:p w:rsidR="003A525A" w:rsidRPr="004C3540" w:rsidRDefault="003A525A" w:rsidP="00667F61">
      <w:pPr>
        <w:pStyle w:val="Odrkakostka"/>
      </w:pPr>
      <w:r w:rsidRPr="004C3540">
        <w:t>DĚD</w:t>
      </w:r>
      <w:r>
        <w:t>E</w:t>
      </w:r>
      <w:r w:rsidRPr="004C3540">
        <w:t>K HONIL DĚTI PO LESE.</w:t>
      </w:r>
    </w:p>
    <w:p w:rsidR="003A525A" w:rsidRPr="004C3540" w:rsidRDefault="003A525A" w:rsidP="00667F61">
      <w:pPr>
        <w:pStyle w:val="Odrkakostka"/>
      </w:pPr>
      <w:r w:rsidRPr="004C3540">
        <w:t>ŽENA NA POLI DĚDKA ZDRŽELA.</w:t>
      </w:r>
    </w:p>
    <w:p w:rsidR="003A525A" w:rsidRPr="004C3540" w:rsidRDefault="003A525A" w:rsidP="005C48E5">
      <w:pPr>
        <w:pStyle w:val="Odrkakostka"/>
      </w:pPr>
      <w:r w:rsidRPr="004C3540">
        <w:t>TATÍNEK BYL RÁD, ŽE SE DĚTI VRÁTILY DOMŮ.</w:t>
      </w:r>
    </w:p>
    <w:p w:rsidR="003A525A" w:rsidRPr="004C3540" w:rsidRDefault="003A525A" w:rsidP="00236803">
      <w:pPr>
        <w:pStyle w:val="Odrkakostka"/>
        <w:numPr>
          <w:ilvl w:val="0"/>
          <w:numId w:val="0"/>
        </w:numPr>
        <w:ind w:left="720" w:hanging="360"/>
      </w:pPr>
    </w:p>
    <w:p w:rsidR="003A525A" w:rsidRPr="004C3540" w:rsidRDefault="003A525A" w:rsidP="00236803">
      <w:pPr>
        <w:pStyle w:val="kol-zadn"/>
        <w:numPr>
          <w:ilvl w:val="0"/>
          <w:numId w:val="11"/>
        </w:numPr>
        <w:rPr>
          <w:noProof w:val="0"/>
        </w:rPr>
        <w:sectPr w:rsidR="003A525A" w:rsidRPr="004C35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C3540">
        <w:rPr>
          <w:noProof w:val="0"/>
        </w:rPr>
        <w:t>Řekněte a znázorněte, jak se děti v situacích cítily. Zdůvodněte, proč si to myslíte.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1803"/>
      </w:tblGrid>
      <w:tr w:rsidR="003A525A" w:rsidRPr="004C3540">
        <w:trPr>
          <w:trHeight w:val="375"/>
          <w:jc w:val="center"/>
        </w:trPr>
        <w:tc>
          <w:tcPr>
            <w:tcW w:w="5783" w:type="dxa"/>
          </w:tcPr>
          <w:p w:rsidR="003A525A" w:rsidRPr="004C3540" w:rsidRDefault="003A525A" w:rsidP="00F40728">
            <w:pPr>
              <w:pStyle w:val="Zhlav-tabulka"/>
              <w:spacing w:line="240" w:lineRule="auto"/>
              <w:jc w:val="left"/>
            </w:pPr>
            <w:r w:rsidRPr="004C3540">
              <w:t>Děti sbíraly jahody do džbánku i do pusy.</w:t>
            </w:r>
          </w:p>
        </w:tc>
        <w:tc>
          <w:tcPr>
            <w:tcW w:w="1803" w:type="dxa"/>
          </w:tcPr>
          <w:p w:rsidR="003A525A" w:rsidRPr="004C3540" w:rsidRDefault="003A525A" w:rsidP="00F40728">
            <w:pPr>
              <w:pStyle w:val="Zhlav-tabulka"/>
              <w:spacing w:line="240" w:lineRule="auto"/>
            </w:pPr>
          </w:p>
        </w:tc>
      </w:tr>
      <w:tr w:rsidR="003A525A" w:rsidRPr="004C3540">
        <w:trPr>
          <w:trHeight w:val="675"/>
          <w:jc w:val="center"/>
        </w:trPr>
        <w:tc>
          <w:tcPr>
            <w:tcW w:w="5783" w:type="dxa"/>
          </w:tcPr>
          <w:p w:rsidR="003A525A" w:rsidRPr="004C3540" w:rsidRDefault="003A525A" w:rsidP="00F40728">
            <w:pPr>
              <w:pStyle w:val="Vpltabulky"/>
              <w:spacing w:line="240" w:lineRule="auto"/>
              <w:jc w:val="left"/>
            </w:pPr>
            <w:r w:rsidRPr="004C3540">
              <w:t>Děti nemohly tatínka najít a už se stmívalo.</w:t>
            </w:r>
          </w:p>
        </w:tc>
        <w:tc>
          <w:tcPr>
            <w:tcW w:w="1803" w:type="dxa"/>
          </w:tcPr>
          <w:p w:rsidR="003A525A" w:rsidRPr="004C3540" w:rsidRDefault="003A525A" w:rsidP="00F40728">
            <w:pPr>
              <w:pStyle w:val="Vpltabulky"/>
              <w:spacing w:line="240" w:lineRule="auto"/>
            </w:pPr>
          </w:p>
        </w:tc>
      </w:tr>
      <w:tr w:rsidR="003A525A" w:rsidRPr="004C3540">
        <w:trPr>
          <w:trHeight w:val="675"/>
          <w:jc w:val="center"/>
        </w:trPr>
        <w:tc>
          <w:tcPr>
            <w:tcW w:w="5783" w:type="dxa"/>
          </w:tcPr>
          <w:p w:rsidR="003A525A" w:rsidRPr="004C3540" w:rsidRDefault="003A525A" w:rsidP="00F40728">
            <w:pPr>
              <w:pStyle w:val="Vpltabulky"/>
              <w:spacing w:line="240" w:lineRule="auto"/>
              <w:jc w:val="left"/>
            </w:pPr>
            <w:r w:rsidRPr="004C3540">
              <w:t>Děti přišly k palouku, na kterém uviděly chaloupku.</w:t>
            </w:r>
          </w:p>
        </w:tc>
        <w:tc>
          <w:tcPr>
            <w:tcW w:w="1803" w:type="dxa"/>
          </w:tcPr>
          <w:p w:rsidR="003A525A" w:rsidRPr="004C3540" w:rsidRDefault="003A525A" w:rsidP="00F40728">
            <w:pPr>
              <w:pStyle w:val="Vpltabulky"/>
              <w:spacing w:line="240" w:lineRule="auto"/>
            </w:pPr>
          </w:p>
        </w:tc>
      </w:tr>
      <w:tr w:rsidR="003A525A" w:rsidRPr="004C3540">
        <w:trPr>
          <w:trHeight w:val="675"/>
          <w:jc w:val="center"/>
        </w:trPr>
        <w:tc>
          <w:tcPr>
            <w:tcW w:w="5783" w:type="dxa"/>
          </w:tcPr>
          <w:p w:rsidR="003A525A" w:rsidRPr="004C3540" w:rsidRDefault="003A525A" w:rsidP="00F40728">
            <w:pPr>
              <w:pStyle w:val="Vpltabulky"/>
              <w:spacing w:line="240" w:lineRule="auto"/>
              <w:jc w:val="left"/>
            </w:pPr>
            <w:r w:rsidRPr="004C3540">
              <w:t>Děti utíkaly před dědkem lesem.</w:t>
            </w:r>
          </w:p>
        </w:tc>
        <w:tc>
          <w:tcPr>
            <w:tcW w:w="1803" w:type="dxa"/>
          </w:tcPr>
          <w:p w:rsidR="003A525A" w:rsidRPr="004C3540" w:rsidRDefault="003A525A" w:rsidP="00F40728">
            <w:pPr>
              <w:pStyle w:val="Vpltabulky"/>
              <w:spacing w:line="240" w:lineRule="auto"/>
            </w:pPr>
          </w:p>
        </w:tc>
      </w:tr>
      <w:tr w:rsidR="003A525A" w:rsidRPr="004C3540">
        <w:trPr>
          <w:trHeight w:val="675"/>
          <w:jc w:val="center"/>
        </w:trPr>
        <w:tc>
          <w:tcPr>
            <w:tcW w:w="5783" w:type="dxa"/>
          </w:tcPr>
          <w:p w:rsidR="003A525A" w:rsidRPr="004C3540" w:rsidRDefault="003A525A" w:rsidP="00F40728">
            <w:pPr>
              <w:pStyle w:val="Vpltabulky"/>
              <w:spacing w:line="240" w:lineRule="auto"/>
              <w:jc w:val="left"/>
            </w:pPr>
            <w:r w:rsidRPr="004C3540">
              <w:t>Děti se vrátily zpátky domů.</w:t>
            </w:r>
          </w:p>
        </w:tc>
        <w:tc>
          <w:tcPr>
            <w:tcW w:w="1803" w:type="dxa"/>
          </w:tcPr>
          <w:p w:rsidR="003A525A" w:rsidRPr="004C3540" w:rsidRDefault="003A525A" w:rsidP="00F40728">
            <w:pPr>
              <w:pStyle w:val="Vpltabulky"/>
              <w:spacing w:line="240" w:lineRule="auto"/>
            </w:pPr>
          </w:p>
        </w:tc>
      </w:tr>
    </w:tbl>
    <w:p w:rsidR="003A525A" w:rsidRDefault="003A525A" w:rsidP="00A812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164380" w:rsidRPr="004C3540" w:rsidRDefault="00164380" w:rsidP="00A8128C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:rsidR="003A525A" w:rsidRPr="004C3540" w:rsidRDefault="003A525A" w:rsidP="00BB186F">
      <w:pPr>
        <w:pStyle w:val="kol-zadn"/>
        <w:numPr>
          <w:ilvl w:val="0"/>
          <w:numId w:val="11"/>
        </w:numPr>
        <w:rPr>
          <w:noProof w:val="0"/>
        </w:rPr>
        <w:sectPr w:rsidR="003A525A" w:rsidRPr="004C35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C3540">
        <w:rPr>
          <w:noProof w:val="0"/>
        </w:rPr>
        <w:lastRenderedPageBreak/>
        <w:t>Měla některá postava v pohádce zlost? Která a kdy?</w:t>
      </w:r>
    </w:p>
    <w:p w:rsidR="003A525A" w:rsidRPr="004C3540" w:rsidRDefault="003A525A" w:rsidP="00EE3316">
      <w:pPr>
        <w:pStyle w:val="dekodpov"/>
        <w:ind w:right="-11"/>
        <w:sectPr w:rsidR="003A525A" w:rsidRPr="004C354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A525A" w:rsidRDefault="003A525A" w:rsidP="00A8082A">
      <w:pPr>
        <w:pStyle w:val="kol-zadn"/>
        <w:numPr>
          <w:ilvl w:val="0"/>
          <w:numId w:val="11"/>
        </w:numPr>
        <w:rPr>
          <w:noProof w:val="0"/>
        </w:rPr>
      </w:pPr>
      <w:r w:rsidRPr="004C3540">
        <w:rPr>
          <w:noProof w:val="0"/>
        </w:rPr>
        <w:t>Možná znáte jinou verzi této pohádky. Řekněte, v čem se shoduje a v</w:t>
      </w:r>
      <w:r>
        <w:rPr>
          <w:noProof w:val="0"/>
        </w:rPr>
        <w:t> </w:t>
      </w:r>
      <w:r w:rsidRPr="004C3540">
        <w:rPr>
          <w:noProof w:val="0"/>
        </w:rPr>
        <w:t>čem se liší.</w:t>
      </w:r>
    </w:p>
    <w:p w:rsidR="00164380" w:rsidRPr="004C3540" w:rsidRDefault="00164380" w:rsidP="00164380">
      <w:pPr>
        <w:pStyle w:val="kol-zadn"/>
        <w:numPr>
          <w:ilvl w:val="0"/>
          <w:numId w:val="0"/>
        </w:numPr>
        <w:rPr>
          <w:noProof w:val="0"/>
        </w:rPr>
      </w:pPr>
    </w:p>
    <w:p w:rsidR="003A525A" w:rsidRPr="004C3540" w:rsidRDefault="004A4A39" w:rsidP="00A8082A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alt="Obsah obrázku symbol, kruh, kreativitaPopis byl vytvořen automaticky" style="position:absolute;left:0;text-align:left;margin-left:270.35pt;margin-top:237.55pt;width:204.5pt;height:185.45pt;z-index:3;visibility:visible;mso-position-vertical-relative:page">
            <v:imagedata r:id="rId10" o:title=""/>
            <w10:wrap type="square" anchory="page"/>
          </v:shape>
        </w:pict>
      </w:r>
      <w:r w:rsidR="003A525A" w:rsidRPr="004C3540">
        <w:rPr>
          <w:noProof w:val="0"/>
        </w:rPr>
        <w:t>Vyrobte si perníkové papírové ozdoby. Vy</w:t>
      </w:r>
      <w:r w:rsidR="003A525A">
        <w:rPr>
          <w:noProof w:val="0"/>
        </w:rPr>
        <w:t>s</w:t>
      </w:r>
      <w:r w:rsidR="003A525A" w:rsidRPr="004C3540">
        <w:rPr>
          <w:noProof w:val="0"/>
        </w:rPr>
        <w:t>třihněte si šablony na papírové perníky, obkreslete vždy po dvou na hnědou čtvrtku a nazdobte je pomocí bílých teček nebo čar. Mezi dva stejné vystřižené tvary vložte stužku a slepte je.</w:t>
      </w:r>
    </w:p>
    <w:p w:rsidR="003A525A" w:rsidRPr="004C3540" w:rsidRDefault="004A4A39" w:rsidP="00A77AB2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 id="Srdce 1" o:spid="_x0000_s1028" style="position:absolute;left:0;text-align:left;margin-left:56.7pt;margin-top:4.95pt;width:168.6pt;height:154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1338,1967491" path="m1070669,491873v446112,-1147703,2185949,,,1475618c-1115280,491873,624557,-655830,1070669,491873xe" filled="f" strokeweight="6pt">
            <v:stroke joinstyle="miter"/>
            <v:path arrowok="t" o:connecttype="custom" o:connectlocs="1070669,491873;1070669,1967491;1070669,491873" o:connectangles="0,0,0"/>
          </v:shape>
        </w:pict>
      </w: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  <w:bookmarkStart w:id="0" w:name="_GoBack"/>
      <w:bookmarkEnd w:id="0"/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4A4A39" w:rsidP="00277796">
      <w:pPr>
        <w:pStyle w:val="Sebereflexeka"/>
        <w:rPr>
          <w:noProof w:val="0"/>
        </w:rPr>
      </w:pPr>
      <w:r>
        <w:rPr>
          <w:lang w:eastAsia="cs-CZ"/>
        </w:rPr>
        <w:pict>
          <v:shape id="Slza 7" o:spid="_x0000_s1030" style="position:absolute;margin-left:299.55pt;margin-top:481.45pt;width:135.75pt;height:139.55pt;rotation:-2927847fd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24025,1772285" path="m,886143c,396740,385936,,862013,r862012,l1724025,886143v,489403,-385936,886143,-862013,886143c385935,1772286,-1,1375546,-1,886143r1,xe" filled="f" strokeweight="6pt">
            <v:stroke joinstyle="miter"/>
            <v:path arrowok="t" o:connecttype="custom" o:connectlocs="0,886143;862013,0;1724025,0;1724025,886143;862012,1772286;-1,886143;0,886143" o:connectangles="0,0,0,0,0,0,0"/>
            <w10:wrap type="square" anchory="page"/>
          </v:shape>
        </w:pict>
      </w:r>
    </w:p>
    <w:p w:rsidR="003A525A" w:rsidRPr="004C3540" w:rsidRDefault="00164380" w:rsidP="00277796">
      <w:pPr>
        <w:pStyle w:val="Sebereflexeka"/>
        <w:rPr>
          <w:noProof w:val="0"/>
        </w:rPr>
      </w:pPr>
      <w:r>
        <w:rPr>
          <w:lang w:eastAsia="cs-CZ"/>
        </w:rPr>
        <w:pict>
          <v:shape id="Obrázek 6" o:spid="_x0000_s1029" type="#_x0000_t75" alt="Obsah obrázku trojúhelník, řada/pruhPopis byl vytvořen automaticky" style="position:absolute;margin-left:48.6pt;margin-top:580.65pt;width:185.1pt;height:220.35pt;z-index:4;visibility:visible;mso-position-vertical-relative:page">
            <v:imagedata r:id="rId11" o:title=""/>
            <w10:wrap type="square" anchory="page"/>
          </v:shape>
        </w:pict>
      </w: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444FE3">
      <w:pPr>
        <w:pStyle w:val="kol-zadn"/>
        <w:numPr>
          <w:ilvl w:val="0"/>
          <w:numId w:val="11"/>
        </w:numPr>
        <w:rPr>
          <w:noProof w:val="0"/>
        </w:rPr>
      </w:pPr>
      <w:r w:rsidRPr="004C3540">
        <w:rPr>
          <w:noProof w:val="0"/>
        </w:rPr>
        <w:lastRenderedPageBreak/>
        <w:t>Můžete si společně vyrobit perníkovou chaloupku podle videa Pečeme perníkovou chaloupku (16129).</w:t>
      </w: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</w:pPr>
    </w:p>
    <w:p w:rsidR="003A525A" w:rsidRPr="004C3540" w:rsidRDefault="003A525A" w:rsidP="00277796">
      <w:pPr>
        <w:pStyle w:val="Sebereflexeka"/>
        <w:rPr>
          <w:noProof w:val="0"/>
        </w:rPr>
        <w:sectPr w:rsidR="003A525A" w:rsidRPr="004C354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C3540">
        <w:rPr>
          <w:noProof w:val="0"/>
        </w:rPr>
        <w:t>Sebehodnocení:</w:t>
      </w:r>
    </w:p>
    <w:p w:rsidR="003A525A" w:rsidRPr="004C3540" w:rsidRDefault="004A4A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-15.05pt;margin-top:531.15pt;width:541.35pt;height:80.4pt;z-index:1;visibility:visible;mso-wrap-distance-top:3.6pt;mso-wrap-distance-bottom:3.6pt" filled="f" stroked="f">
            <v:textbox>
              <w:txbxContent>
                <w:p w:rsidR="003A525A" w:rsidRDefault="004A4A39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25pt;visibility:visible">
                        <v:imagedata r:id="rId12" o:title=""/>
                      </v:shape>
                    </w:pict>
                  </w:r>
                  <w:r w:rsidR="003A525A">
                    <w:t xml:space="preserve"> Autorka: Hana Havlínová</w:t>
                  </w:r>
                  <w:r w:rsidR="003A525A">
                    <w:br/>
                    <w:t xml:space="preserve">Toto dílo je licencováno pod licencí </w:t>
                  </w:r>
                  <w:proofErr w:type="spellStart"/>
                  <w:r w:rsidR="003A525A">
                    <w:t>Creative</w:t>
                  </w:r>
                  <w:proofErr w:type="spellEnd"/>
                  <w:r w:rsidR="003A525A">
                    <w:t xml:space="preserve"> </w:t>
                  </w:r>
                  <w:proofErr w:type="spellStart"/>
                  <w:r w:rsidR="003A525A">
                    <w:t>Commons</w:t>
                  </w:r>
                  <w:proofErr w:type="spellEnd"/>
                  <w:r w:rsidR="003A525A">
                    <w:t xml:space="preserve"> [CC BY-NC 4.0]. Licenční podmínky navštivte na adrese [https://creativecommons.org/</w:t>
                  </w:r>
                  <w:proofErr w:type="spellStart"/>
                  <w:r w:rsidR="003A525A">
                    <w:t>choose</w:t>
                  </w:r>
                  <w:proofErr w:type="spellEnd"/>
                  <w:r w:rsidR="003A525A">
                    <w:t>/?</w:t>
                  </w:r>
                  <w:proofErr w:type="spellStart"/>
                  <w:r w:rsidR="003A525A">
                    <w:t>lang</w:t>
                  </w:r>
                  <w:proofErr w:type="spellEnd"/>
                  <w:r w:rsidR="003A525A">
                    <w:t>=</w:t>
                  </w:r>
                  <w:proofErr w:type="spellStart"/>
                  <w:r w:rsidR="003A525A">
                    <w:t>cs</w:t>
                  </w:r>
                  <w:proofErr w:type="spellEnd"/>
                  <w:r w:rsidR="003A525A">
                    <w:t>].</w:t>
                  </w:r>
                </w:p>
                <w:p w:rsidR="003A525A" w:rsidRDefault="003A525A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4" o:spid="_x0000_i1029" type="#_x0000_t75" style="width:148.5pt;height:55.5pt;visibility:visible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2" o:spid="_x0000_i1030" type="#_x0000_t75" style="width:173.25pt;height:54.75pt;visibility:visible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  <w:lang w:eastAsia="cs-CZ"/>
        </w:rPr>
        <w:pict>
          <v:shape id="Obrázek 3" o:spid="_x0000_i1031" type="#_x0000_t75" style="width:165.75pt;height:54.75pt;visibility:visible">
            <v:imagedata r:id="rId15" o:title=""/>
          </v:shape>
        </w:pict>
      </w:r>
      <w:bookmarkStart w:id="1" w:name="_PictureBullets"/>
      <w:r w:rsidR="000945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5.25pt;height:3.75pt" o:bullet="t">
            <v:imagedata r:id="rId16" o:title=""/>
          </v:shape>
        </w:pict>
      </w:r>
      <w:r w:rsidR="000945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5.25pt;height:3.75pt" o:bullet="t">
            <v:imagedata r:id="rId17" o:title=""/>
          </v:shape>
        </w:pict>
      </w:r>
      <w:r w:rsidR="000945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4" type="#_x0000_t75" style="width:12.75pt;height:12pt" o:bullet="t">
            <v:imagedata r:id="rId18" o:title=""/>
          </v:shape>
        </w:pict>
      </w:r>
      <w:r w:rsidR="0009455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23.25pt;height:23.25pt" o:bullet="t">
            <v:imagedata r:id="rId19" o:title=""/>
          </v:shape>
        </w:pict>
      </w:r>
      <w:bookmarkEnd w:id="1"/>
    </w:p>
    <w:sectPr w:rsidR="003A525A" w:rsidRPr="004C35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39" w:rsidRDefault="004A4A39">
      <w:pPr>
        <w:spacing w:after="0" w:line="240" w:lineRule="auto"/>
      </w:pPr>
      <w:r>
        <w:separator/>
      </w:r>
    </w:p>
  </w:endnote>
  <w:endnote w:type="continuationSeparator" w:id="0">
    <w:p w:rsidR="004A4A39" w:rsidRDefault="004A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A525A" w:rsidRPr="00F40728">
      <w:tc>
        <w:tcPr>
          <w:tcW w:w="3485" w:type="dxa"/>
        </w:tcPr>
        <w:p w:rsidR="003A525A" w:rsidRPr="00F40728" w:rsidRDefault="003A525A" w:rsidP="7DAA1868">
          <w:pPr>
            <w:pStyle w:val="Zhlav"/>
            <w:ind w:left="-115"/>
          </w:pPr>
        </w:p>
      </w:tc>
      <w:tc>
        <w:tcPr>
          <w:tcW w:w="3485" w:type="dxa"/>
        </w:tcPr>
        <w:p w:rsidR="003A525A" w:rsidRPr="00F40728" w:rsidRDefault="003A525A" w:rsidP="7DAA1868">
          <w:pPr>
            <w:pStyle w:val="Zhlav"/>
            <w:jc w:val="center"/>
          </w:pPr>
        </w:p>
      </w:tc>
      <w:tc>
        <w:tcPr>
          <w:tcW w:w="3485" w:type="dxa"/>
        </w:tcPr>
        <w:p w:rsidR="003A525A" w:rsidRPr="00F40728" w:rsidRDefault="003A525A" w:rsidP="7DAA1868">
          <w:pPr>
            <w:pStyle w:val="Zhlav"/>
            <w:ind w:right="-115"/>
            <w:jc w:val="right"/>
          </w:pPr>
        </w:p>
      </w:tc>
    </w:tr>
  </w:tbl>
  <w:p w:rsidR="003A525A" w:rsidRDefault="004A4A39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39" w:rsidRDefault="004A4A39">
      <w:pPr>
        <w:spacing w:after="0" w:line="240" w:lineRule="auto"/>
      </w:pPr>
      <w:r>
        <w:separator/>
      </w:r>
    </w:p>
  </w:footnote>
  <w:footnote w:type="continuationSeparator" w:id="0">
    <w:p w:rsidR="004A4A39" w:rsidRDefault="004A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A525A" w:rsidRPr="00F40728">
      <w:trPr>
        <w:trHeight w:val="1278"/>
      </w:trPr>
      <w:tc>
        <w:tcPr>
          <w:tcW w:w="10455" w:type="dxa"/>
        </w:tcPr>
        <w:p w:rsidR="003A525A" w:rsidRPr="00F40728" w:rsidRDefault="0009455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3A525A" w:rsidRDefault="003A525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5A" w:rsidRDefault="004A4A3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3"/>
  </w:num>
  <w:num w:numId="22">
    <w:abstractNumId w:val="1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40ECB"/>
    <w:rsid w:val="00094554"/>
    <w:rsid w:val="00106D77"/>
    <w:rsid w:val="00111FD7"/>
    <w:rsid w:val="0011432B"/>
    <w:rsid w:val="00164380"/>
    <w:rsid w:val="0019182C"/>
    <w:rsid w:val="00194B7F"/>
    <w:rsid w:val="001B5F51"/>
    <w:rsid w:val="001C7C47"/>
    <w:rsid w:val="00236803"/>
    <w:rsid w:val="00241D37"/>
    <w:rsid w:val="00277796"/>
    <w:rsid w:val="002A3DDF"/>
    <w:rsid w:val="002C10F6"/>
    <w:rsid w:val="002D5A52"/>
    <w:rsid w:val="00301E59"/>
    <w:rsid w:val="003101BF"/>
    <w:rsid w:val="0038113A"/>
    <w:rsid w:val="003A525A"/>
    <w:rsid w:val="003F077F"/>
    <w:rsid w:val="004210B0"/>
    <w:rsid w:val="00423739"/>
    <w:rsid w:val="00444FE3"/>
    <w:rsid w:val="004707CA"/>
    <w:rsid w:val="004A4A39"/>
    <w:rsid w:val="004C3540"/>
    <w:rsid w:val="00553723"/>
    <w:rsid w:val="005C48E5"/>
    <w:rsid w:val="005E2369"/>
    <w:rsid w:val="00604229"/>
    <w:rsid w:val="00643389"/>
    <w:rsid w:val="00667F61"/>
    <w:rsid w:val="006C0F3A"/>
    <w:rsid w:val="00777383"/>
    <w:rsid w:val="007D2437"/>
    <w:rsid w:val="007F1105"/>
    <w:rsid w:val="007F1E23"/>
    <w:rsid w:val="008311C7"/>
    <w:rsid w:val="008456A5"/>
    <w:rsid w:val="008B4F81"/>
    <w:rsid w:val="009D05FB"/>
    <w:rsid w:val="00A77AB2"/>
    <w:rsid w:val="00A8082A"/>
    <w:rsid w:val="00A8128C"/>
    <w:rsid w:val="00AC2715"/>
    <w:rsid w:val="00AD1C92"/>
    <w:rsid w:val="00B16A1A"/>
    <w:rsid w:val="00BA1BC3"/>
    <w:rsid w:val="00BB186F"/>
    <w:rsid w:val="00BC46D4"/>
    <w:rsid w:val="00C20411"/>
    <w:rsid w:val="00C31B60"/>
    <w:rsid w:val="00CE28A6"/>
    <w:rsid w:val="00CF57F5"/>
    <w:rsid w:val="00CF5E77"/>
    <w:rsid w:val="00D26324"/>
    <w:rsid w:val="00D334AC"/>
    <w:rsid w:val="00D85463"/>
    <w:rsid w:val="00DB4536"/>
    <w:rsid w:val="00DD5DB0"/>
    <w:rsid w:val="00E0332A"/>
    <w:rsid w:val="00E634CD"/>
    <w:rsid w:val="00E77B64"/>
    <w:rsid w:val="00E93E00"/>
    <w:rsid w:val="00EA3EF5"/>
    <w:rsid w:val="00ED3DDC"/>
    <w:rsid w:val="00EE3316"/>
    <w:rsid w:val="00EF128A"/>
    <w:rsid w:val="00F15F6B"/>
    <w:rsid w:val="00F2067A"/>
    <w:rsid w:val="00F279BD"/>
    <w:rsid w:val="00F40728"/>
    <w:rsid w:val="00F815E1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50EF14"/>
  <w15:docId w15:val="{D23545D7-EEB7-4B2B-AD62-848338B6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57F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F57F5"/>
  </w:style>
  <w:style w:type="paragraph" w:styleId="Zhlav">
    <w:name w:val="header"/>
    <w:basedOn w:val="Normln"/>
    <w:link w:val="ZhlavChar"/>
    <w:uiPriority w:val="99"/>
    <w:rsid w:val="00C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F2EA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F57F5"/>
  </w:style>
  <w:style w:type="paragraph" w:styleId="Zpat">
    <w:name w:val="footer"/>
    <w:basedOn w:val="Normln"/>
    <w:link w:val="ZpatChar"/>
    <w:uiPriority w:val="99"/>
    <w:rsid w:val="00CF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F2EA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23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F2EA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perníkové chaloupce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2023-12-08T16:34:00Z</dcterms:created>
  <dcterms:modified xsi:type="dcterms:W3CDTF">2023-12-13T14:17:00Z</dcterms:modified>
</cp:coreProperties>
</file>