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9" w:rsidRPr="00FB2D6A" w:rsidRDefault="00845309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FB2D6A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845309" w:rsidRPr="00FB2D6A" w:rsidRDefault="00845309" w:rsidP="00831CE6">
      <w:pPr>
        <w:pStyle w:val="Popispracovnholistu"/>
        <w:rPr>
          <w:color w:val="000000"/>
          <w:sz w:val="32"/>
          <w:szCs w:val="32"/>
        </w:rPr>
      </w:pPr>
      <w:r w:rsidRPr="00FB2D6A">
        <w:rPr>
          <w:color w:val="FFF333"/>
          <w:sz w:val="32"/>
          <w:szCs w:val="32"/>
        </w:rPr>
        <w:t>______________</w:t>
      </w:r>
      <w:r w:rsidRPr="00FB2D6A">
        <w:rPr>
          <w:color w:val="F030A1"/>
          <w:sz w:val="32"/>
          <w:szCs w:val="32"/>
        </w:rPr>
        <w:t>______________</w:t>
      </w:r>
      <w:r w:rsidRPr="00FB2D6A">
        <w:rPr>
          <w:color w:val="33BEF2"/>
          <w:sz w:val="32"/>
          <w:szCs w:val="32"/>
        </w:rPr>
        <w:t>______________</w:t>
      </w:r>
      <w:r w:rsidRPr="00FB2D6A">
        <w:rPr>
          <w:color w:val="404040"/>
          <w:sz w:val="32"/>
          <w:szCs w:val="32"/>
        </w:rPr>
        <w:t>______________</w:t>
      </w:r>
    </w:p>
    <w:p w:rsidR="00845309" w:rsidRPr="00FB2D6A" w:rsidRDefault="00845309" w:rsidP="006726EE">
      <w:pPr>
        <w:pStyle w:val="kol-zadn"/>
        <w:ind w:left="0" w:firstLine="0"/>
        <w:rPr>
          <w:noProof w:val="0"/>
        </w:rPr>
      </w:pPr>
      <w:r w:rsidRPr="00FB2D6A">
        <w:rPr>
          <w:noProof w:val="0"/>
        </w:rPr>
        <w:t>Inspirace pro práci na téma: Pyrotechnická služba</w:t>
      </w:r>
    </w:p>
    <w:p w:rsidR="00845309" w:rsidRPr="00FB2D6A" w:rsidRDefault="00845309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845309" w:rsidRPr="00FB2D6A" w:rsidRDefault="00845309" w:rsidP="006726EE">
      <w:pPr>
        <w:pStyle w:val="kol-zadn"/>
        <w:ind w:left="0" w:firstLine="0"/>
        <w:rPr>
          <w:noProof w:val="0"/>
        </w:rPr>
      </w:pPr>
      <w:r w:rsidRPr="00FB2D6A">
        <w:rPr>
          <w:noProof w:val="0"/>
        </w:rPr>
        <w:t>Úvod hodiny</w:t>
      </w:r>
    </w:p>
    <w:p w:rsidR="00845309" w:rsidRPr="00FB2D6A" w:rsidRDefault="00845309" w:rsidP="006726EE">
      <w:pPr>
        <w:pStyle w:val="kol-zadn"/>
        <w:ind w:left="0" w:firstLine="0"/>
        <w:rPr>
          <w:noProof w:val="0"/>
        </w:rPr>
      </w:pP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noProof w:val="0"/>
        </w:rPr>
        <w:t xml:space="preserve">Myšlenková mapa – </w:t>
      </w:r>
      <w:r w:rsidRPr="00FB2D6A">
        <w:rPr>
          <w:b w:val="0"/>
          <w:bCs w:val="0"/>
          <w:noProof w:val="0"/>
        </w:rPr>
        <w:t>společná práce na tabuli</w:t>
      </w: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 xml:space="preserve">Do středu tabule </w:t>
      </w:r>
      <w:r>
        <w:rPr>
          <w:b w:val="0"/>
          <w:bCs w:val="0"/>
          <w:noProof w:val="0"/>
        </w:rPr>
        <w:t xml:space="preserve">učitel </w:t>
      </w:r>
      <w:r w:rsidRPr="00FB2D6A">
        <w:rPr>
          <w:b w:val="0"/>
          <w:bCs w:val="0"/>
          <w:noProof w:val="0"/>
        </w:rPr>
        <w:t xml:space="preserve">napíše NEBEZPEČNÉ SITUACE V PŘÍRODĚ. Potom společně s žáky doplní myšlenkovou mapu o </w:t>
      </w:r>
      <w:r>
        <w:rPr>
          <w:b w:val="0"/>
          <w:bCs w:val="0"/>
          <w:noProof w:val="0"/>
        </w:rPr>
        <w:t xml:space="preserve">jejich </w:t>
      </w:r>
      <w:r w:rsidRPr="00FB2D6A">
        <w:rPr>
          <w:b w:val="0"/>
          <w:bCs w:val="0"/>
          <w:noProof w:val="0"/>
        </w:rPr>
        <w:t>návrhy.</w:t>
      </w: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D86568">
      <w:pPr>
        <w:pStyle w:val="kol-zadn"/>
        <w:ind w:left="0" w:firstLine="0"/>
        <w:rPr>
          <w:noProof w:val="0"/>
        </w:rPr>
      </w:pPr>
      <w:r w:rsidRPr="00FB2D6A">
        <w:rPr>
          <w:noProof w:val="0"/>
        </w:rPr>
        <w:t xml:space="preserve">Projekce videa – </w:t>
      </w:r>
      <w:hyperlink r:id="rId7" w:history="1">
        <w:r w:rsidRPr="006663A0">
          <w:rPr>
            <w:rStyle w:val="Hypertextovodkaz"/>
            <w:noProof w:val="0"/>
          </w:rPr>
          <w:t>Pyrotechnická služba</w:t>
        </w:r>
      </w:hyperlink>
      <w:bookmarkStart w:id="0" w:name="_GoBack"/>
      <w:bookmarkEnd w:id="0"/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Nejprve pus</w:t>
      </w:r>
      <w:r>
        <w:rPr>
          <w:b w:val="0"/>
          <w:bCs w:val="0"/>
          <w:noProof w:val="0"/>
        </w:rPr>
        <w:t>ť</w:t>
      </w:r>
      <w:r w:rsidRPr="00FB2D6A">
        <w:rPr>
          <w:b w:val="0"/>
          <w:bCs w:val="0"/>
          <w:noProof w:val="0"/>
        </w:rPr>
        <w:t>t</w:t>
      </w:r>
      <w:r>
        <w:rPr>
          <w:b w:val="0"/>
          <w:bCs w:val="0"/>
          <w:noProof w:val="0"/>
        </w:rPr>
        <w:t>e</w:t>
      </w:r>
      <w:r w:rsidRPr="00FB2D6A">
        <w:rPr>
          <w:b w:val="0"/>
          <w:bCs w:val="0"/>
          <w:noProof w:val="0"/>
        </w:rPr>
        <w:t xml:space="preserve"> žákům první část videa, kdy děti na louce najdou bombu. V tu chvíli video zastav</w:t>
      </w:r>
      <w:r>
        <w:rPr>
          <w:b w:val="0"/>
          <w:bCs w:val="0"/>
          <w:noProof w:val="0"/>
        </w:rPr>
        <w:t>te</w:t>
      </w:r>
      <w:r w:rsidRPr="00FB2D6A">
        <w:rPr>
          <w:b w:val="0"/>
          <w:bCs w:val="0"/>
          <w:noProof w:val="0"/>
        </w:rPr>
        <w:t xml:space="preserve"> a zept</w:t>
      </w:r>
      <w:r>
        <w:rPr>
          <w:b w:val="0"/>
          <w:bCs w:val="0"/>
          <w:noProof w:val="0"/>
        </w:rPr>
        <w:t>ejte</w:t>
      </w:r>
      <w:r w:rsidRPr="00FB2D6A">
        <w:rPr>
          <w:b w:val="0"/>
          <w:bCs w:val="0"/>
          <w:noProof w:val="0"/>
        </w:rPr>
        <w:t xml:space="preserve"> se žáků, jak by se v </w:t>
      </w:r>
      <w:r>
        <w:rPr>
          <w:b w:val="0"/>
          <w:bCs w:val="0"/>
          <w:noProof w:val="0"/>
        </w:rPr>
        <w:t>takové situaci</w:t>
      </w:r>
      <w:r w:rsidRPr="00FB2D6A">
        <w:rPr>
          <w:b w:val="0"/>
          <w:bCs w:val="0"/>
          <w:noProof w:val="0"/>
        </w:rPr>
        <w:t xml:space="preserve"> zachovali.</w:t>
      </w: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Zvol</w:t>
      </w:r>
      <w:r>
        <w:rPr>
          <w:b w:val="0"/>
          <w:bCs w:val="0"/>
          <w:noProof w:val="0"/>
        </w:rPr>
        <w:t>t</w:t>
      </w:r>
      <w:r w:rsidRPr="00FB2D6A">
        <w:rPr>
          <w:b w:val="0"/>
          <w:bCs w:val="0"/>
          <w:noProof w:val="0"/>
        </w:rPr>
        <w:t>e nejprve formu brainstormingu v bezpečném prostředí:</w:t>
      </w:r>
    </w:p>
    <w:p w:rsidR="00845309" w:rsidRPr="00FB2D6A" w:rsidRDefault="00845309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;</w:t>
      </w: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nápady nehodno</w:t>
      </w:r>
      <w:r>
        <w:rPr>
          <w:b w:val="0"/>
          <w:bCs w:val="0"/>
          <w:noProof w:val="0"/>
        </w:rPr>
        <w:t>ť</w:t>
      </w:r>
      <w:r w:rsidRPr="00FB2D6A">
        <w:rPr>
          <w:b w:val="0"/>
          <w:bCs w:val="0"/>
          <w:noProof w:val="0"/>
        </w:rPr>
        <w:t>te</w:t>
      </w:r>
      <w:r>
        <w:rPr>
          <w:b w:val="0"/>
          <w:bCs w:val="0"/>
          <w:noProof w:val="0"/>
        </w:rPr>
        <w:t>;</w:t>
      </w: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okamžitě zap</w:t>
      </w:r>
      <w:r>
        <w:rPr>
          <w:b w:val="0"/>
          <w:bCs w:val="0"/>
          <w:noProof w:val="0"/>
        </w:rPr>
        <w:t>i</w:t>
      </w:r>
      <w:r w:rsidRPr="00FB2D6A">
        <w:rPr>
          <w:b w:val="0"/>
          <w:bCs w:val="0"/>
          <w:noProof w:val="0"/>
        </w:rPr>
        <w:t>š</w:t>
      </w:r>
      <w:r>
        <w:rPr>
          <w:b w:val="0"/>
          <w:bCs w:val="0"/>
          <w:noProof w:val="0"/>
        </w:rPr>
        <w:t>t</w:t>
      </w:r>
      <w:r w:rsidRPr="00FB2D6A">
        <w:rPr>
          <w:b w:val="0"/>
          <w:bCs w:val="0"/>
          <w:noProof w:val="0"/>
        </w:rPr>
        <w:t>e každý nápad bez výjimky</w:t>
      </w:r>
      <w:r>
        <w:rPr>
          <w:b w:val="0"/>
          <w:bCs w:val="0"/>
          <w:noProof w:val="0"/>
        </w:rPr>
        <w:t>;</w:t>
      </w: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žáky podporuj</w:t>
      </w:r>
      <w:r>
        <w:rPr>
          <w:b w:val="0"/>
          <w:bCs w:val="0"/>
          <w:noProof w:val="0"/>
        </w:rPr>
        <w:t>t</w:t>
      </w:r>
      <w:r w:rsidRPr="00FB2D6A">
        <w:rPr>
          <w:b w:val="0"/>
          <w:bCs w:val="0"/>
          <w:noProof w:val="0"/>
        </w:rPr>
        <w:t xml:space="preserve">e </w:t>
      </w:r>
      <w:r>
        <w:rPr>
          <w:b w:val="0"/>
          <w:bCs w:val="0"/>
          <w:noProof w:val="0"/>
        </w:rPr>
        <w:t>–</w:t>
      </w:r>
      <w:r w:rsidRPr="00FB2D6A">
        <w:rPr>
          <w:b w:val="0"/>
          <w:bCs w:val="0"/>
          <w:noProof w:val="0"/>
        </w:rPr>
        <w:t xml:space="preserve"> čím více nápadů, tím lépe</w:t>
      </w:r>
      <w:r>
        <w:rPr>
          <w:b w:val="0"/>
          <w:bCs w:val="0"/>
          <w:noProof w:val="0"/>
        </w:rPr>
        <w:t>;</w:t>
      </w: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účast na brainstormingu je dobrovolná</w:t>
      </w:r>
      <w:r>
        <w:rPr>
          <w:b w:val="0"/>
          <w:bCs w:val="0"/>
          <w:noProof w:val="0"/>
        </w:rPr>
        <w:t>;</w:t>
      </w:r>
    </w:p>
    <w:p w:rsidR="00845309" w:rsidRPr="00FB2D6A" w:rsidRDefault="00845309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pokračuj</w:t>
      </w:r>
      <w:r>
        <w:rPr>
          <w:b w:val="0"/>
          <w:bCs w:val="0"/>
          <w:noProof w:val="0"/>
        </w:rPr>
        <w:t>t</w:t>
      </w:r>
      <w:r w:rsidRPr="00FB2D6A">
        <w:rPr>
          <w:b w:val="0"/>
          <w:bCs w:val="0"/>
          <w:noProof w:val="0"/>
        </w:rPr>
        <w:t>e v</w:t>
      </w:r>
      <w:r>
        <w:rPr>
          <w:b w:val="0"/>
          <w:bCs w:val="0"/>
          <w:noProof w:val="0"/>
        </w:rPr>
        <w:t> </w:t>
      </w:r>
      <w:r w:rsidRPr="00FB2D6A">
        <w:rPr>
          <w:b w:val="0"/>
          <w:bCs w:val="0"/>
          <w:noProof w:val="0"/>
        </w:rPr>
        <w:t>brainstormingu tak dlouho, dokud se objevují nové nápady.</w:t>
      </w:r>
    </w:p>
    <w:p w:rsidR="00845309" w:rsidRPr="00FB2D6A" w:rsidRDefault="00845309" w:rsidP="00C674D5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C674D5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Potom pokračuj</w:t>
      </w:r>
      <w:r>
        <w:rPr>
          <w:b w:val="0"/>
          <w:bCs w:val="0"/>
          <w:noProof w:val="0"/>
        </w:rPr>
        <w:t>t</w:t>
      </w:r>
      <w:r w:rsidRPr="00FB2D6A">
        <w:rPr>
          <w:b w:val="0"/>
          <w:bCs w:val="0"/>
          <w:noProof w:val="0"/>
        </w:rPr>
        <w:t>e v projekci videa až do konce.</w:t>
      </w:r>
    </w:p>
    <w:p w:rsidR="00845309" w:rsidRPr="00FB2D6A" w:rsidRDefault="00845309" w:rsidP="00C674D5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632D73">
      <w:pPr>
        <w:pStyle w:val="kol-zadn"/>
        <w:ind w:left="0" w:firstLine="0"/>
        <w:rPr>
          <w:noProof w:val="0"/>
        </w:rPr>
      </w:pPr>
      <w:r w:rsidRPr="00FB2D6A">
        <w:rPr>
          <w:noProof w:val="0"/>
        </w:rPr>
        <w:lastRenderedPageBreak/>
        <w:t>Projekce videa</w:t>
      </w:r>
    </w:p>
    <w:p w:rsidR="00845309" w:rsidRPr="00FB2D6A" w:rsidRDefault="00845309" w:rsidP="00632D73">
      <w:pPr>
        <w:pStyle w:val="kol-zadn"/>
        <w:ind w:left="0" w:firstLine="0"/>
        <w:rPr>
          <w:noProof w:val="0"/>
          <w:sz w:val="16"/>
          <w:szCs w:val="16"/>
        </w:rPr>
      </w:pPr>
    </w:p>
    <w:p w:rsidR="00845309" w:rsidRPr="00FB2D6A" w:rsidRDefault="00845309" w:rsidP="00632D73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noProof w:val="0"/>
        </w:rPr>
        <w:t xml:space="preserve">Diskuze k videu – </w:t>
      </w:r>
      <w:r>
        <w:rPr>
          <w:b w:val="0"/>
          <w:bCs w:val="0"/>
          <w:noProof w:val="0"/>
        </w:rPr>
        <w:t>S</w:t>
      </w:r>
      <w:r w:rsidRPr="00FB2D6A">
        <w:rPr>
          <w:b w:val="0"/>
          <w:bCs w:val="0"/>
          <w:noProof w:val="0"/>
        </w:rPr>
        <w:t>kupinová diskuze opět musí probíhat v bezpečném prostředí</w:t>
      </w:r>
      <w:r>
        <w:rPr>
          <w:b w:val="0"/>
          <w:bCs w:val="0"/>
          <w:noProof w:val="0"/>
        </w:rPr>
        <w:t>.</w:t>
      </w:r>
    </w:p>
    <w:p w:rsidR="00845309" w:rsidRPr="00FB2D6A" w:rsidRDefault="00845309" w:rsidP="00632D73">
      <w:pPr>
        <w:pStyle w:val="kol-zadn"/>
        <w:numPr>
          <w:ilvl w:val="0"/>
          <w:numId w:val="7"/>
        </w:numPr>
        <w:rPr>
          <w:noProof w:val="0"/>
        </w:rPr>
      </w:pPr>
      <w:r>
        <w:rPr>
          <w:b w:val="0"/>
          <w:bCs w:val="0"/>
          <w:noProof w:val="0"/>
        </w:rPr>
        <w:t>Z</w:t>
      </w:r>
      <w:r w:rsidRPr="00FB2D6A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ejte</w:t>
      </w:r>
      <w:r w:rsidRPr="00FB2D6A">
        <w:rPr>
          <w:b w:val="0"/>
          <w:bCs w:val="0"/>
          <w:noProof w:val="0"/>
        </w:rPr>
        <w:t xml:space="preserve"> se žáků, co je ve videu zaujalo, co se jim líbilo, nelíbilo…</w:t>
      </w:r>
    </w:p>
    <w:p w:rsidR="00845309" w:rsidRPr="00FB2D6A" w:rsidRDefault="00845309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Z</w:t>
      </w:r>
      <w:r w:rsidRPr="00FB2D6A">
        <w:rPr>
          <w:b w:val="0"/>
          <w:bCs w:val="0"/>
          <w:noProof w:val="0"/>
        </w:rPr>
        <w:t>jist</w:t>
      </w:r>
      <w:r>
        <w:rPr>
          <w:b w:val="0"/>
          <w:bCs w:val="0"/>
          <w:noProof w:val="0"/>
        </w:rPr>
        <w:t>ěte</w:t>
      </w:r>
      <w:r w:rsidRPr="00FB2D6A">
        <w:rPr>
          <w:b w:val="0"/>
          <w:bCs w:val="0"/>
          <w:noProof w:val="0"/>
        </w:rPr>
        <w:t>, jestli už podobnou situaci zažili</w:t>
      </w:r>
      <w:r>
        <w:rPr>
          <w:b w:val="0"/>
          <w:bCs w:val="0"/>
          <w:noProof w:val="0"/>
        </w:rPr>
        <w:t xml:space="preserve"> nebo</w:t>
      </w:r>
      <w:r w:rsidRPr="00FB2D6A">
        <w:rPr>
          <w:b w:val="0"/>
          <w:bCs w:val="0"/>
          <w:noProof w:val="0"/>
        </w:rPr>
        <w:t xml:space="preserve"> slyšeli o někom, kdo něco podobného nalezl</w:t>
      </w:r>
      <w:r>
        <w:rPr>
          <w:b w:val="0"/>
          <w:bCs w:val="0"/>
          <w:noProof w:val="0"/>
        </w:rPr>
        <w:t>.</w:t>
      </w:r>
    </w:p>
    <w:p w:rsidR="00845309" w:rsidRPr="00FB2D6A" w:rsidRDefault="00845309" w:rsidP="00D86568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D86568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Vr</w:t>
      </w:r>
      <w:r>
        <w:rPr>
          <w:b w:val="0"/>
          <w:bCs w:val="0"/>
          <w:noProof w:val="0"/>
        </w:rPr>
        <w:t>ať</w:t>
      </w:r>
      <w:r w:rsidRPr="00FB2D6A">
        <w:rPr>
          <w:b w:val="0"/>
          <w:bCs w:val="0"/>
          <w:noProof w:val="0"/>
        </w:rPr>
        <w:t>te se k brainstormingu a vyhodno</w:t>
      </w:r>
      <w:r>
        <w:rPr>
          <w:b w:val="0"/>
          <w:bCs w:val="0"/>
          <w:noProof w:val="0"/>
        </w:rPr>
        <w:t>ť</w:t>
      </w:r>
      <w:r w:rsidRPr="00FB2D6A">
        <w:rPr>
          <w:b w:val="0"/>
          <w:bCs w:val="0"/>
          <w:noProof w:val="0"/>
        </w:rPr>
        <w:t xml:space="preserve">te společně </w:t>
      </w:r>
      <w:r>
        <w:rPr>
          <w:b w:val="0"/>
          <w:bCs w:val="0"/>
          <w:noProof w:val="0"/>
        </w:rPr>
        <w:t xml:space="preserve">s žáky </w:t>
      </w:r>
      <w:r w:rsidRPr="00FB2D6A">
        <w:rPr>
          <w:b w:val="0"/>
          <w:bCs w:val="0"/>
          <w:noProof w:val="0"/>
        </w:rPr>
        <w:t>možnost realizac</w:t>
      </w:r>
      <w:r>
        <w:rPr>
          <w:b w:val="0"/>
          <w:bCs w:val="0"/>
          <w:noProof w:val="0"/>
        </w:rPr>
        <w:t>e</w:t>
      </w:r>
      <w:r w:rsidRPr="00FB2D6A">
        <w:rPr>
          <w:b w:val="0"/>
          <w:bCs w:val="0"/>
          <w:noProof w:val="0"/>
        </w:rPr>
        <w:t xml:space="preserve"> jednotlivých nápadů a</w:t>
      </w:r>
      <w:r>
        <w:rPr>
          <w:b w:val="0"/>
          <w:bCs w:val="0"/>
          <w:noProof w:val="0"/>
        </w:rPr>
        <w:t> </w:t>
      </w:r>
      <w:r w:rsidRPr="00FB2D6A">
        <w:rPr>
          <w:b w:val="0"/>
          <w:bCs w:val="0"/>
          <w:noProof w:val="0"/>
        </w:rPr>
        <w:t>jejich přínos pro záchranu.</w:t>
      </w:r>
    </w:p>
    <w:p w:rsidR="00845309" w:rsidRPr="00FB2D6A" w:rsidRDefault="00845309" w:rsidP="00D86568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D86568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b w:val="0"/>
          <w:bCs w:val="0"/>
          <w:noProof w:val="0"/>
        </w:rPr>
        <w:t>Vr</w:t>
      </w:r>
      <w:r>
        <w:rPr>
          <w:b w:val="0"/>
          <w:bCs w:val="0"/>
          <w:noProof w:val="0"/>
        </w:rPr>
        <w:t>ať</w:t>
      </w:r>
      <w:r w:rsidRPr="00FB2D6A">
        <w:rPr>
          <w:b w:val="0"/>
          <w:bCs w:val="0"/>
          <w:noProof w:val="0"/>
        </w:rPr>
        <w:t>te se také k myšlenkové mapě, kde pravděpodobně nález pyrotechniky</w:t>
      </w:r>
      <w:r>
        <w:rPr>
          <w:b w:val="0"/>
          <w:bCs w:val="0"/>
          <w:noProof w:val="0"/>
        </w:rPr>
        <w:t>/</w:t>
      </w:r>
      <w:r w:rsidRPr="00FB2D6A">
        <w:rPr>
          <w:b w:val="0"/>
          <w:bCs w:val="0"/>
          <w:noProof w:val="0"/>
        </w:rPr>
        <w:t>nábojů chybí</w:t>
      </w:r>
      <w:r>
        <w:rPr>
          <w:b w:val="0"/>
          <w:bCs w:val="0"/>
          <w:noProof w:val="0"/>
        </w:rPr>
        <w:t>.</w:t>
      </w:r>
      <w:r w:rsidRPr="00FB2D6A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D</w:t>
      </w:r>
      <w:r w:rsidRPr="00FB2D6A">
        <w:rPr>
          <w:b w:val="0"/>
          <w:bCs w:val="0"/>
          <w:noProof w:val="0"/>
        </w:rPr>
        <w:t>opl</w:t>
      </w:r>
      <w:r>
        <w:rPr>
          <w:b w:val="0"/>
          <w:bCs w:val="0"/>
          <w:noProof w:val="0"/>
        </w:rPr>
        <w:t>ňt</w:t>
      </w:r>
      <w:r w:rsidRPr="00FB2D6A">
        <w:rPr>
          <w:b w:val="0"/>
          <w:bCs w:val="0"/>
          <w:noProof w:val="0"/>
        </w:rPr>
        <w:t xml:space="preserve">e </w:t>
      </w:r>
      <w:r>
        <w:rPr>
          <w:b w:val="0"/>
          <w:bCs w:val="0"/>
          <w:noProof w:val="0"/>
        </w:rPr>
        <w:t xml:space="preserve">jej společně s žáky </w:t>
      </w:r>
      <w:r w:rsidRPr="00FB2D6A">
        <w:rPr>
          <w:b w:val="0"/>
          <w:bCs w:val="0"/>
          <w:noProof w:val="0"/>
        </w:rPr>
        <w:t>na vhodné místo.</w:t>
      </w:r>
    </w:p>
    <w:p w:rsidR="00845309" w:rsidRPr="00FB2D6A" w:rsidRDefault="00845309" w:rsidP="00D86568">
      <w:pPr>
        <w:pStyle w:val="kol-zadn"/>
        <w:ind w:left="0" w:firstLine="0"/>
        <w:rPr>
          <w:b w:val="0"/>
          <w:bCs w:val="0"/>
          <w:noProof w:val="0"/>
        </w:rPr>
      </w:pPr>
    </w:p>
    <w:p w:rsidR="00845309" w:rsidRPr="00FB2D6A" w:rsidRDefault="00845309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845309" w:rsidRPr="00FB2D6A" w:rsidRDefault="00845309" w:rsidP="00810F2B">
      <w:pPr>
        <w:pStyle w:val="kol-zadn"/>
        <w:ind w:left="0" w:firstLine="0"/>
        <w:rPr>
          <w:b w:val="0"/>
          <w:bCs w:val="0"/>
          <w:noProof w:val="0"/>
        </w:rPr>
      </w:pPr>
      <w:r w:rsidRPr="00FB2D6A">
        <w:rPr>
          <w:noProof w:val="0"/>
        </w:rPr>
        <w:t>Reflexe</w:t>
      </w:r>
    </w:p>
    <w:p w:rsidR="00845309" w:rsidRPr="00FB2D6A" w:rsidRDefault="00845309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Zadejte žákům </w:t>
      </w:r>
      <w:r w:rsidRPr="00FB2D6A">
        <w:rPr>
          <w:b w:val="0"/>
          <w:bCs w:val="0"/>
          <w:noProof w:val="0"/>
        </w:rPr>
        <w:t>samostatn</w:t>
      </w:r>
      <w:r>
        <w:rPr>
          <w:b w:val="0"/>
          <w:bCs w:val="0"/>
          <w:noProof w:val="0"/>
        </w:rPr>
        <w:t>ou nebo</w:t>
      </w:r>
      <w:r w:rsidRPr="00FB2D6A">
        <w:rPr>
          <w:b w:val="0"/>
          <w:bCs w:val="0"/>
          <w:noProof w:val="0"/>
        </w:rPr>
        <w:t xml:space="preserve"> skupinov</w:t>
      </w:r>
      <w:r>
        <w:rPr>
          <w:b w:val="0"/>
          <w:bCs w:val="0"/>
          <w:noProof w:val="0"/>
        </w:rPr>
        <w:t>ou</w:t>
      </w:r>
      <w:r w:rsidRPr="00FB2D6A">
        <w:rPr>
          <w:b w:val="0"/>
          <w:bCs w:val="0"/>
          <w:noProof w:val="0"/>
        </w:rPr>
        <w:t xml:space="preserve"> prác</w:t>
      </w:r>
      <w:r>
        <w:rPr>
          <w:b w:val="0"/>
          <w:bCs w:val="0"/>
          <w:noProof w:val="0"/>
        </w:rPr>
        <w:t>i</w:t>
      </w:r>
      <w:r w:rsidRPr="00FB2D6A">
        <w:rPr>
          <w:b w:val="0"/>
          <w:bCs w:val="0"/>
          <w:noProof w:val="0"/>
        </w:rPr>
        <w:t xml:space="preserve"> s pracovním listem</w:t>
      </w:r>
      <w:r>
        <w:rPr>
          <w:b w:val="0"/>
          <w:bCs w:val="0"/>
          <w:noProof w:val="0"/>
        </w:rPr>
        <w:t>.</w:t>
      </w:r>
    </w:p>
    <w:p w:rsidR="00845309" w:rsidRPr="00FB2D6A" w:rsidRDefault="00845309" w:rsidP="00D86568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Nakonec mohou žáci </w:t>
      </w:r>
      <w:r w:rsidRPr="00FB2D6A">
        <w:rPr>
          <w:b w:val="0"/>
          <w:bCs w:val="0"/>
          <w:noProof w:val="0"/>
        </w:rPr>
        <w:t>dobrovoln</w:t>
      </w:r>
      <w:r>
        <w:rPr>
          <w:b w:val="0"/>
          <w:bCs w:val="0"/>
          <w:noProof w:val="0"/>
        </w:rPr>
        <w:t>ě</w:t>
      </w:r>
      <w:r w:rsidRPr="00FB2D6A">
        <w:rPr>
          <w:b w:val="0"/>
          <w:bCs w:val="0"/>
          <w:noProof w:val="0"/>
        </w:rPr>
        <w:t xml:space="preserve"> prezent</w:t>
      </w:r>
      <w:r>
        <w:rPr>
          <w:b w:val="0"/>
          <w:bCs w:val="0"/>
          <w:noProof w:val="0"/>
        </w:rPr>
        <w:t>ovat své vyplněné</w:t>
      </w:r>
      <w:r w:rsidRPr="00FB2D6A">
        <w:rPr>
          <w:b w:val="0"/>
          <w:bCs w:val="0"/>
          <w:noProof w:val="0"/>
        </w:rPr>
        <w:t xml:space="preserve"> PL</w:t>
      </w:r>
      <w:r>
        <w:rPr>
          <w:b w:val="0"/>
          <w:bCs w:val="0"/>
          <w:noProof w:val="0"/>
        </w:rPr>
        <w:t>.</w:t>
      </w:r>
    </w:p>
    <w:p w:rsidR="00845309" w:rsidRPr="00FB2D6A" w:rsidRDefault="0084530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845309" w:rsidRPr="00FB2D6A" w:rsidRDefault="0084530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845309" w:rsidRPr="00FB2D6A" w:rsidRDefault="0084530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845309" w:rsidRPr="00FB2D6A" w:rsidRDefault="0084530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845309" w:rsidRPr="00FB2D6A" w:rsidRDefault="0084530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845309" w:rsidRPr="00FB2D6A" w:rsidRDefault="00CD6511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62.55pt;width:541.95pt;height:77.4pt;z-index:1;visibility:visible;mso-wrap-distance-top:3.6pt;mso-wrap-distance-bottom:3.6pt" filled="f" stroked="f">
            <v:textbox>
              <w:txbxContent>
                <w:p w:rsidR="00845309" w:rsidRDefault="00CD6511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8" o:title=""/>
                      </v:shape>
                    </w:pict>
                  </w:r>
                  <w:r w:rsidR="00845309">
                    <w:t xml:space="preserve"> Autor: Andrea </w:t>
                  </w:r>
                  <w:proofErr w:type="spellStart"/>
                  <w:r w:rsidR="00845309">
                    <w:t>Tláskalová</w:t>
                  </w:r>
                  <w:proofErr w:type="spellEnd"/>
                  <w:r w:rsidR="00845309">
                    <w:br/>
                    <w:t xml:space="preserve">Toto </w:t>
                  </w:r>
                  <w:proofErr w:type="spellStart"/>
                  <w:r w:rsidR="00845309">
                    <w:t>dílo</w:t>
                  </w:r>
                  <w:proofErr w:type="spellEnd"/>
                  <w:r w:rsidR="00845309">
                    <w:t xml:space="preserve"> je </w:t>
                  </w:r>
                  <w:proofErr w:type="spellStart"/>
                  <w:r w:rsidR="00845309">
                    <w:t>licencováno</w:t>
                  </w:r>
                  <w:proofErr w:type="spellEnd"/>
                  <w:r w:rsidR="00845309">
                    <w:t xml:space="preserve"> pod </w:t>
                  </w:r>
                  <w:proofErr w:type="spellStart"/>
                  <w:r w:rsidR="00845309">
                    <w:t>licencí</w:t>
                  </w:r>
                  <w:proofErr w:type="spellEnd"/>
                  <w:r w:rsidR="00845309">
                    <w:t xml:space="preserve"> Creative Commons [CC BY-NC 4.0]. </w:t>
                  </w:r>
                  <w:proofErr w:type="spellStart"/>
                  <w:r w:rsidR="00845309">
                    <w:t>Licenční</w:t>
                  </w:r>
                  <w:proofErr w:type="spellEnd"/>
                  <w:r w:rsidR="00845309">
                    <w:t xml:space="preserve"> </w:t>
                  </w:r>
                  <w:proofErr w:type="spellStart"/>
                  <w:r w:rsidR="00845309">
                    <w:t>podmínky</w:t>
                  </w:r>
                  <w:proofErr w:type="spellEnd"/>
                  <w:r w:rsidR="00845309">
                    <w:t xml:space="preserve"> </w:t>
                  </w:r>
                  <w:proofErr w:type="spellStart"/>
                  <w:r w:rsidR="00845309">
                    <w:t>navštivte</w:t>
                  </w:r>
                  <w:proofErr w:type="spellEnd"/>
                  <w:r w:rsidR="00845309">
                    <w:t xml:space="preserve"> </w:t>
                  </w:r>
                  <w:proofErr w:type="spellStart"/>
                  <w:r w:rsidR="00845309">
                    <w:t>na</w:t>
                  </w:r>
                  <w:proofErr w:type="spellEnd"/>
                  <w:r w:rsidR="00845309">
                    <w:t xml:space="preserve"> </w:t>
                  </w:r>
                  <w:proofErr w:type="spellStart"/>
                  <w:r w:rsidR="00845309">
                    <w:t>adrese</w:t>
                  </w:r>
                  <w:proofErr w:type="spellEnd"/>
                  <w:r w:rsidR="00845309">
                    <w:t xml:space="preserve"> [https://creativecommons.org/choose/?lang=cs].</w:t>
                  </w:r>
                </w:p>
                <w:p w:rsidR="00845309" w:rsidRDefault="00845309" w:rsidP="00B30DC4"/>
              </w:txbxContent>
            </v:textbox>
            <w10:wrap type="square"/>
          </v:shape>
        </w:pict>
      </w:r>
      <w:bookmarkStart w:id="1" w:name="_PictureBullets"/>
      <w:r w:rsidR="006663A0">
        <w:rPr>
          <w:vanish/>
        </w:rPr>
        <w:pict>
          <v:shape id="_x0000_i1027" type="#_x0000_t75" style="width:9.75pt;height:7.5pt" o:bullet="t">
            <v:imagedata r:id="rId9" o:title=""/>
          </v:shape>
        </w:pict>
      </w:r>
      <w:bookmarkEnd w:id="1"/>
    </w:p>
    <w:sectPr w:rsidR="00845309" w:rsidRPr="00FB2D6A" w:rsidSect="007261FD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11" w:rsidRDefault="00CD6511">
      <w:r>
        <w:separator/>
      </w:r>
    </w:p>
  </w:endnote>
  <w:endnote w:type="continuationSeparator" w:id="0">
    <w:p w:rsidR="00CD6511" w:rsidRDefault="00CD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09" w:rsidRDefault="00CD651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845309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11" w:rsidRDefault="00CD6511">
      <w:r>
        <w:separator/>
      </w:r>
    </w:p>
  </w:footnote>
  <w:footnote w:type="continuationSeparator" w:id="0">
    <w:p w:rsidR="00CD6511" w:rsidRDefault="00CD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09" w:rsidRDefault="00CD651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845309" w:rsidRDefault="0084530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32CA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B1C2B"/>
    <w:rsid w:val="002F145C"/>
    <w:rsid w:val="00350E6A"/>
    <w:rsid w:val="0035135A"/>
    <w:rsid w:val="00352E6F"/>
    <w:rsid w:val="00353E3E"/>
    <w:rsid w:val="00362001"/>
    <w:rsid w:val="0039135E"/>
    <w:rsid w:val="003C5EC5"/>
    <w:rsid w:val="003F6D81"/>
    <w:rsid w:val="004314CD"/>
    <w:rsid w:val="00461694"/>
    <w:rsid w:val="004A7E3A"/>
    <w:rsid w:val="004B4CFA"/>
    <w:rsid w:val="004C6F96"/>
    <w:rsid w:val="004F504C"/>
    <w:rsid w:val="00545973"/>
    <w:rsid w:val="00563DD5"/>
    <w:rsid w:val="00575EA9"/>
    <w:rsid w:val="005A647C"/>
    <w:rsid w:val="005C63CA"/>
    <w:rsid w:val="00625AB5"/>
    <w:rsid w:val="00632D73"/>
    <w:rsid w:val="006663A0"/>
    <w:rsid w:val="006726EE"/>
    <w:rsid w:val="0068334D"/>
    <w:rsid w:val="006964CA"/>
    <w:rsid w:val="006A176B"/>
    <w:rsid w:val="006E792C"/>
    <w:rsid w:val="00721E9A"/>
    <w:rsid w:val="007261FD"/>
    <w:rsid w:val="00770941"/>
    <w:rsid w:val="0078552D"/>
    <w:rsid w:val="0079682A"/>
    <w:rsid w:val="007F0FBE"/>
    <w:rsid w:val="00810F2B"/>
    <w:rsid w:val="008301D7"/>
    <w:rsid w:val="00831CE6"/>
    <w:rsid w:val="00845309"/>
    <w:rsid w:val="00855F54"/>
    <w:rsid w:val="00862097"/>
    <w:rsid w:val="00866C42"/>
    <w:rsid w:val="008D6B6C"/>
    <w:rsid w:val="00964E0F"/>
    <w:rsid w:val="009E1E81"/>
    <w:rsid w:val="00A02C14"/>
    <w:rsid w:val="00A33A05"/>
    <w:rsid w:val="00A52B07"/>
    <w:rsid w:val="00AB5E86"/>
    <w:rsid w:val="00AD1FA3"/>
    <w:rsid w:val="00B30DC4"/>
    <w:rsid w:val="00B31496"/>
    <w:rsid w:val="00BE2E83"/>
    <w:rsid w:val="00C14A30"/>
    <w:rsid w:val="00C14A89"/>
    <w:rsid w:val="00C674D5"/>
    <w:rsid w:val="00C71F24"/>
    <w:rsid w:val="00C86D57"/>
    <w:rsid w:val="00CA7467"/>
    <w:rsid w:val="00CA79F8"/>
    <w:rsid w:val="00CB6724"/>
    <w:rsid w:val="00CD5012"/>
    <w:rsid w:val="00CD6511"/>
    <w:rsid w:val="00D06F29"/>
    <w:rsid w:val="00D55BA5"/>
    <w:rsid w:val="00D84AB1"/>
    <w:rsid w:val="00D86568"/>
    <w:rsid w:val="00DC0E3B"/>
    <w:rsid w:val="00E13DB7"/>
    <w:rsid w:val="00E55F34"/>
    <w:rsid w:val="00E57162"/>
    <w:rsid w:val="00E655A5"/>
    <w:rsid w:val="00E666A6"/>
    <w:rsid w:val="00EA3AA2"/>
    <w:rsid w:val="00F00255"/>
    <w:rsid w:val="00F6597C"/>
    <w:rsid w:val="00FA1609"/>
    <w:rsid w:val="00FA20B6"/>
    <w:rsid w:val="00FB2D6A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1DFAC"/>
  <w15:docId w15:val="{998E72CB-FF52-4E03-BA62-D13AD06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82A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82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82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82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82A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79682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79682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80BE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680BE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680BE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680BE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680BE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680BE6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79682A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79682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80BE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9682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80BE6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79682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FB2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0BE6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66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690-pyrotechnicka-sluz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Čtvrtečková Lenka Ext.</cp:lastModifiedBy>
  <cp:revision>3</cp:revision>
  <dcterms:created xsi:type="dcterms:W3CDTF">2024-05-21T08:54:00Z</dcterms:created>
  <dcterms:modified xsi:type="dcterms:W3CDTF">2024-05-30T08:59:00Z</dcterms:modified>
</cp:coreProperties>
</file>