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E49" w:rsidRDefault="00623E49" w:rsidP="7DAA1868">
      <w:pPr>
        <w:pStyle w:val="Nzevpracovnholistu"/>
        <w:sectPr w:rsidR="00623E49" w:rsidSect="009D05FB">
          <w:headerReference w:type="default" r:id="rId7"/>
          <w:footerReference w:type="default" r:id="rId8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Národnostní složení ČSR za první republiky </w:t>
      </w:r>
    </w:p>
    <w:p w:rsidR="00623E49" w:rsidRDefault="00623E49" w:rsidP="009D05FB">
      <w:pPr>
        <w:pStyle w:val="Popispracovnholistu"/>
      </w:pPr>
      <w:r>
        <w:t>V říjnu 1918 vzniklo samostatné Československo. Všeobecné povědomí o tomto období bývá mnohdy zkreslováno a idealizováno, ve skutečnosti s sebou nové zřízení přineslo rovněž řadu problémů. Jedním z nich bylo právě i různorodé národnostní složení, které je tématem tohoto pracovního listu pro žáky ZŠ. Jeho cílem je zejména pomoci žákům vyselektovat podstatné informace z videa a na základě mapy popsat tehdejší národnostní situaci.</w:t>
      </w:r>
    </w:p>
    <w:p w:rsidR="00623E49" w:rsidRPr="00D73DB5" w:rsidRDefault="00623E49" w:rsidP="001F64C8">
      <w:pPr>
        <w:pStyle w:val="Video"/>
        <w:rPr>
          <w:rStyle w:val="Hypertextovodkaz"/>
          <w:color w:val="FF3399"/>
        </w:rPr>
      </w:pPr>
      <w:hyperlink r:id="rId9" w:history="1">
        <w:r w:rsidRPr="00D73DB5">
          <w:rPr>
            <w:rStyle w:val="Hypertextovodkaz"/>
            <w:color w:val="FF3399"/>
          </w:rPr>
          <w:t>Národnostní otázka v Československu</w:t>
        </w:r>
      </w:hyperlink>
      <w:r w:rsidRPr="00D73DB5">
        <w:rPr>
          <w:rStyle w:val="Hypertextovodkaz"/>
          <w:b w:val="0"/>
          <w:bCs w:val="0"/>
          <w:color w:val="FF3399"/>
          <w:sz w:val="22"/>
          <w:szCs w:val="22"/>
          <w:u w:val="none"/>
        </w:rPr>
        <w:t xml:space="preserve"> </w:t>
      </w:r>
    </w:p>
    <w:p w:rsidR="00623E49" w:rsidRDefault="00623E49" w:rsidP="00290306">
      <w:pPr>
        <w:pStyle w:val="Video"/>
        <w:numPr>
          <w:ilvl w:val="0"/>
          <w:numId w:val="0"/>
        </w:numPr>
        <w:ind w:left="284" w:hanging="284"/>
        <w:rPr>
          <w:rStyle w:val="Hypertextovodkaz"/>
          <w:color w:val="F22EA2"/>
        </w:rPr>
        <w:sectPr w:rsidR="00623E4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623E49" w:rsidRDefault="00623E49" w:rsidP="00FA405E">
      <w:pPr>
        <w:pStyle w:val="Popispracovnholistu"/>
        <w:rPr>
          <w:color w:val="404040"/>
        </w:rPr>
        <w:sectPr w:rsidR="00623E4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/>
        </w:rPr>
        <w:t>______________</w:t>
      </w:r>
    </w:p>
    <w:p w:rsidR="00623E49" w:rsidRDefault="00623E49" w:rsidP="003C73EE">
      <w:pPr>
        <w:pStyle w:val="kol-zadn"/>
        <w:numPr>
          <w:ilvl w:val="0"/>
          <w:numId w:val="11"/>
        </w:numPr>
        <w:jc w:val="both"/>
        <w:rPr>
          <w:noProof w:val="0"/>
        </w:rPr>
      </w:pPr>
      <w:r>
        <w:rPr>
          <w:noProof w:val="0"/>
        </w:rPr>
        <w:t>Po první světové válce došlo v celé Evropě k mnoha územním změnám. Týkaly se i nově vzniklého Československa, kde musely vzniknout státní hranice. To však s sebou přineslo to, že zde najednou žili i občané národnostně cizích států. Zamysli se nad tím, jaké důsledky může mít, když v rámci jednoho státu žije více národů najednou. Poznamenej si alespoň dva důsledky.</w:t>
      </w:r>
    </w:p>
    <w:p w:rsidR="00623E49" w:rsidRDefault="00623E49" w:rsidP="00FE08DB">
      <w:pPr>
        <w:pStyle w:val="dekodpov"/>
        <w:ind w:left="360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3E49" w:rsidRDefault="00623E49" w:rsidP="00FE08DB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 xml:space="preserve">Prohlédni si mapu a na základě ní urči: </w:t>
      </w:r>
    </w:p>
    <w:p w:rsidR="00623E49" w:rsidRDefault="00E138EF" w:rsidP="003C73EE">
      <w:pPr>
        <w:pStyle w:val="kol-zadn"/>
        <w:numPr>
          <w:ilvl w:val="0"/>
          <w:numId w:val="0"/>
        </w:numPr>
        <w:rPr>
          <w:noProof w:val="0"/>
        </w:rPr>
      </w:pPr>
      <w:r>
        <w:rPr>
          <w:noProof w:val="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6" type="#_x0000_t75" style="width:261.35pt;height:133.35pt;rotation:180;visibility:visible">
            <v:imagedata r:id="rId10" o:title="" croptop="15267f" cropbottom="10768f" cropleft="2005f" cropright="3613f"/>
          </v:shape>
        </w:pict>
      </w:r>
      <w:r>
        <w:rPr>
          <w:noProof w:val="0"/>
          <w:lang w:eastAsia="cs-CZ"/>
        </w:rPr>
        <w:pict>
          <v:shape id="_x0000_i1027" type="#_x0000_t75" style="width:188pt;height:202pt;rotation:180;visibility:visible">
            <v:imagedata r:id="rId11" o:title="" croptop="34269f" cropbottom="2862f" cropleft="1825f" cropright="44030f"/>
          </v:shape>
        </w:pict>
      </w:r>
    </w:p>
    <w:p w:rsidR="00623E49" w:rsidRPr="00D73DB5" w:rsidRDefault="00623E49" w:rsidP="003C73EE">
      <w:pPr>
        <w:pStyle w:val="kol-zadn"/>
        <w:numPr>
          <w:ilvl w:val="0"/>
          <w:numId w:val="0"/>
        </w:numPr>
        <w:rPr>
          <w:b w:val="0"/>
          <w:bCs w:val="0"/>
          <w:i/>
          <w:iCs/>
          <w:noProof w:val="0"/>
          <w:sz w:val="20"/>
          <w:szCs w:val="20"/>
        </w:rPr>
      </w:pPr>
      <w:r w:rsidRPr="00D73DB5">
        <w:rPr>
          <w:b w:val="0"/>
          <w:bCs w:val="0"/>
          <w:i/>
          <w:iCs/>
          <w:noProof w:val="0"/>
          <w:sz w:val="20"/>
          <w:szCs w:val="20"/>
        </w:rPr>
        <w:t xml:space="preserve">zdroj: Moderní dějiny pro střední školy </w:t>
      </w:r>
      <w:r w:rsidRPr="00331468">
        <w:rPr>
          <w:b w:val="0"/>
          <w:bCs w:val="0"/>
          <w:i/>
          <w:iCs/>
          <w:noProof w:val="0"/>
          <w:sz w:val="20"/>
          <w:szCs w:val="20"/>
        </w:rPr>
        <w:t>–</w:t>
      </w:r>
      <w:r w:rsidRPr="00D73DB5">
        <w:rPr>
          <w:b w:val="0"/>
          <w:bCs w:val="0"/>
          <w:i/>
          <w:iCs/>
          <w:noProof w:val="0"/>
          <w:sz w:val="20"/>
          <w:szCs w:val="20"/>
        </w:rPr>
        <w:t xml:space="preserve"> Učebnice. Brno: Nakladatelství </w:t>
      </w:r>
      <w:proofErr w:type="spellStart"/>
      <w:r w:rsidRPr="00D73DB5">
        <w:rPr>
          <w:b w:val="0"/>
          <w:bCs w:val="0"/>
          <w:i/>
          <w:iCs/>
          <w:noProof w:val="0"/>
          <w:sz w:val="20"/>
          <w:szCs w:val="20"/>
        </w:rPr>
        <w:t>Didaktis</w:t>
      </w:r>
      <w:proofErr w:type="spellEnd"/>
      <w:r w:rsidRPr="00D73DB5">
        <w:rPr>
          <w:b w:val="0"/>
          <w:bCs w:val="0"/>
          <w:i/>
          <w:iCs/>
          <w:noProof w:val="0"/>
          <w:sz w:val="20"/>
          <w:szCs w:val="20"/>
        </w:rPr>
        <w:t>, 2014.</w:t>
      </w:r>
    </w:p>
    <w:p w:rsidR="00623E49" w:rsidRDefault="00623E49" w:rsidP="00FE08DB">
      <w:pPr>
        <w:pStyle w:val="Odrkakostka"/>
      </w:pPr>
      <w:r>
        <w:lastRenderedPageBreak/>
        <w:t>ze kterých částí se tehdy skládalo území Československa.</w:t>
      </w:r>
    </w:p>
    <w:p w:rsidR="00623E49" w:rsidRDefault="00623E49" w:rsidP="003C73EE">
      <w:pPr>
        <w:pStyle w:val="dekodpov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3E49" w:rsidRDefault="00623E49" w:rsidP="00FE08DB">
      <w:pPr>
        <w:pStyle w:val="Odrkakostka"/>
      </w:pPr>
      <w:r>
        <w:t>které národy tehdy žily v rámci Československa.</w:t>
      </w:r>
    </w:p>
    <w:p w:rsidR="00623E49" w:rsidRDefault="00623E49" w:rsidP="003C73EE">
      <w:pPr>
        <w:pStyle w:val="dekodpov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3E49" w:rsidRDefault="00623E49" w:rsidP="00504321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Při sčítání obyvatel z roku 1921 bylo zjištěno, že v ČSR žije asi 13 400 000 lidí. Zjisti, kolik obyvatel patřilo k tehdy největším národnostním menšinám v ČSR (informace o procentuálním podílu můžeš vyčíst z legendy v mapě).</w:t>
      </w:r>
    </w:p>
    <w:p w:rsidR="00623E49" w:rsidRDefault="00623E49" w:rsidP="00C1777B">
      <w:pPr>
        <w:pStyle w:val="dekodpov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3E49" w:rsidRDefault="00623E49" w:rsidP="00F819A3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Zhlédni video 1 a na základě informací v něm rozhodni o platnosti těchto tvrzení.</w:t>
      </w:r>
    </w:p>
    <w:p w:rsidR="00623E49" w:rsidRDefault="00623E49" w:rsidP="001720A9">
      <w:pPr>
        <w:pStyle w:val="Odrkakostka"/>
        <w:numPr>
          <w:ilvl w:val="0"/>
          <w:numId w:val="0"/>
        </w:numPr>
        <w:spacing w:line="240" w:lineRule="auto"/>
        <w:ind w:left="2832" w:hanging="2124"/>
      </w:pPr>
      <w:r>
        <w:t>ANO × NE</w:t>
      </w:r>
      <w:r>
        <w:tab/>
        <w:t>Slováci byli se svým postavením v nově vzniklé ČSR spokojeni.</w:t>
      </w:r>
    </w:p>
    <w:p w:rsidR="00623E49" w:rsidRDefault="00623E49" w:rsidP="00145D05">
      <w:pPr>
        <w:pStyle w:val="Odrkakostka"/>
        <w:numPr>
          <w:ilvl w:val="0"/>
          <w:numId w:val="0"/>
        </w:numPr>
        <w:spacing w:line="240" w:lineRule="auto"/>
        <w:ind w:left="2832" w:hanging="2124"/>
      </w:pPr>
      <w:r>
        <w:t>ANO × NE</w:t>
      </w:r>
      <w:r>
        <w:tab/>
        <w:t xml:space="preserve">Reakcí Slováků na postavení v rámci ČSR byl i vznik Hlinkovy slovenské </w:t>
      </w:r>
      <w:proofErr w:type="spellStart"/>
      <w:r>
        <w:t>ľudové</w:t>
      </w:r>
      <w:proofErr w:type="spellEnd"/>
      <w:r>
        <w:t xml:space="preserve"> strany, která razila požadavek autonomie.</w:t>
      </w:r>
    </w:p>
    <w:p w:rsidR="00623E49" w:rsidRDefault="00623E49" w:rsidP="009E7162">
      <w:pPr>
        <w:pStyle w:val="Odrkakostka"/>
        <w:numPr>
          <w:ilvl w:val="0"/>
          <w:numId w:val="0"/>
        </w:numPr>
        <w:spacing w:line="240" w:lineRule="auto"/>
        <w:ind w:left="2832" w:hanging="2124"/>
      </w:pPr>
      <w:r>
        <w:t>ANO × NE</w:t>
      </w:r>
      <w:r>
        <w:tab/>
        <w:t xml:space="preserve">Hlinkovu </w:t>
      </w:r>
      <w:proofErr w:type="spellStart"/>
      <w:r>
        <w:t>ľudovou</w:t>
      </w:r>
      <w:proofErr w:type="spellEnd"/>
      <w:r>
        <w:t xml:space="preserve"> stranu vedl Andrej Hlinka.</w:t>
      </w:r>
    </w:p>
    <w:p w:rsidR="00623E49" w:rsidRDefault="00623E49" w:rsidP="00145D05">
      <w:pPr>
        <w:pStyle w:val="Odrkakostka"/>
        <w:numPr>
          <w:ilvl w:val="0"/>
          <w:numId w:val="0"/>
        </w:numPr>
        <w:spacing w:line="240" w:lineRule="auto"/>
        <w:ind w:left="2832" w:hanging="2124"/>
      </w:pPr>
      <w:r>
        <w:t>ANO × NE</w:t>
      </w:r>
      <w:r>
        <w:tab/>
        <w:t>Reakcí Němců bylo vytvoření Sudetoněmecké strany.</w:t>
      </w:r>
    </w:p>
    <w:p w:rsidR="00623E49" w:rsidRDefault="00623E49" w:rsidP="001720A9">
      <w:pPr>
        <w:pStyle w:val="Odrkakostka"/>
        <w:numPr>
          <w:ilvl w:val="0"/>
          <w:numId w:val="0"/>
        </w:numPr>
        <w:spacing w:line="240" w:lineRule="auto"/>
        <w:ind w:left="360" w:firstLine="348"/>
      </w:pPr>
      <w:r>
        <w:t>ANO × NE</w:t>
      </w:r>
      <w:r>
        <w:tab/>
      </w:r>
      <w:r>
        <w:tab/>
        <w:t>Sudetoněmeckou stranu vedl Konrad Henlein.</w:t>
      </w:r>
    </w:p>
    <w:p w:rsidR="00623E49" w:rsidRDefault="00623E49" w:rsidP="001720A9">
      <w:pPr>
        <w:pStyle w:val="Odrkakostka"/>
        <w:numPr>
          <w:ilvl w:val="0"/>
          <w:numId w:val="0"/>
        </w:numPr>
        <w:spacing w:line="240" w:lineRule="auto"/>
        <w:ind w:left="360" w:firstLine="348"/>
      </w:pPr>
      <w:r>
        <w:t xml:space="preserve">ANO × NE </w:t>
      </w:r>
      <w:r>
        <w:tab/>
      </w:r>
      <w:r>
        <w:tab/>
        <w:t>Sudetoněmecká strana se nijak nevyhrazovala vůči Čechům.</w:t>
      </w:r>
    </w:p>
    <w:p w:rsidR="00623E49" w:rsidRDefault="00623E49" w:rsidP="001720A9">
      <w:pPr>
        <w:pStyle w:val="Odrkakostka"/>
        <w:numPr>
          <w:ilvl w:val="0"/>
          <w:numId w:val="0"/>
        </w:numPr>
        <w:spacing w:line="240" w:lineRule="auto"/>
        <w:ind w:left="360" w:firstLine="348"/>
      </w:pPr>
    </w:p>
    <w:p w:rsidR="00623E49" w:rsidRDefault="00623E49" w:rsidP="00F819A3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t>Dohledej, jaké povolání vykonával Konrad Henlein před vstupem do politiky.</w:t>
      </w:r>
    </w:p>
    <w:p w:rsidR="00623E49" w:rsidRDefault="00623E49" w:rsidP="00754E13">
      <w:pPr>
        <w:pStyle w:val="dekodpov"/>
        <w:ind w:left="360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3E49" w:rsidRDefault="00623E49" w:rsidP="00F819A3">
      <w:pPr>
        <w:pStyle w:val="kol-zadn"/>
        <w:numPr>
          <w:ilvl w:val="0"/>
          <w:numId w:val="11"/>
        </w:numPr>
        <w:rPr>
          <w:noProof w:val="0"/>
        </w:rPr>
      </w:pPr>
      <w:r>
        <w:rPr>
          <w:noProof w:val="0"/>
        </w:rPr>
        <w:lastRenderedPageBreak/>
        <w:t>Napiš jednu informaci, která tě během dnešní hodiny nejvíce překvapila, a uveď proč.</w:t>
      </w:r>
    </w:p>
    <w:p w:rsidR="00623E49" w:rsidRDefault="00623E49" w:rsidP="00C1777B">
      <w:pPr>
        <w:pStyle w:val="dekodpov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3E49" w:rsidRDefault="00623E49" w:rsidP="00E07A64">
      <w:pPr>
        <w:pStyle w:val="dekodpov"/>
        <w:ind w:left="0"/>
        <w:sectPr w:rsidR="00623E49" w:rsidSect="009D05FB">
          <w:headerReference w:type="default" r:id="rId12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707039" w:rsidRDefault="00707039" w:rsidP="00194B7F">
      <w:pPr>
        <w:pStyle w:val="Sebereflexeka"/>
        <w:rPr>
          <w:noProof w:val="0"/>
        </w:rPr>
      </w:pPr>
    </w:p>
    <w:p w:rsidR="00623E49" w:rsidRDefault="00623E49" w:rsidP="00194B7F">
      <w:pPr>
        <w:pStyle w:val="Sebereflexeka"/>
        <w:rPr>
          <w:noProof w:val="0"/>
        </w:rPr>
        <w:sectPr w:rsidR="00623E4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 w:val="0"/>
        </w:rPr>
        <w:t>Co jsem se touto aktivitou naučil(a):</w:t>
      </w:r>
    </w:p>
    <w:p w:rsidR="00623E49" w:rsidRDefault="00623E49" w:rsidP="00EE3316">
      <w:pPr>
        <w:pStyle w:val="dekodpov"/>
        <w:ind w:right="-11"/>
        <w:sectPr w:rsidR="00623E4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623E49" w:rsidRDefault="00623E49" w:rsidP="00EE3316">
      <w:pPr>
        <w:pStyle w:val="dekodpov"/>
        <w:ind w:right="-11"/>
        <w:sectPr w:rsidR="00623E4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623E49" w:rsidRDefault="00D73DB5" w:rsidP="00194B7F">
      <w:pP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  <w:r w:rsidRPr="00D73DB5">
        <w:rPr>
          <w:rFonts w:ascii="Helvetica" w:hAnsi="Helvetica" w:cs="Helvetica"/>
          <w:color w:val="444444"/>
          <w:sz w:val="21"/>
          <w:szCs w:val="21"/>
          <w:shd w:val="clear" w:color="auto" w:fill="FFFFFF"/>
          <w:lang w:eastAsia="cs-CZ"/>
        </w:rPr>
        <w:pict>
          <v:shape id="Obrázek 19" o:spid="_x0000_i1028" type="#_x0000_t75" alt="Obsah obrázku kresleníPopis byl vytvořen automaticky" style="width:96pt;height:32pt;visibility:visible">
            <v:imagedata r:id="rId13" o:title=""/>
          </v:shape>
        </w:pict>
      </w:r>
      <w:r w:rsidR="00623E49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Autor: Lucie </w:t>
      </w:r>
      <w:proofErr w:type="spellStart"/>
      <w:r w:rsidR="00623E49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Vejšická</w:t>
      </w:r>
      <w:proofErr w:type="spellEnd"/>
    </w:p>
    <w:p w:rsidR="00623E49" w:rsidRPr="00BF0346" w:rsidRDefault="00623E49" w:rsidP="00BF0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]</w:t>
      </w:r>
      <w:r w:rsidRPr="00BF0346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PictureBullets"/>
      <w:r w:rsidR="00D73DB5" w:rsidRPr="00D73DB5">
        <w:rPr>
          <w:rFonts w:ascii="Times New Roman" w:hAnsi="Times New Roman" w:cs="Times New Roman"/>
          <w:vanish/>
          <w:sz w:val="24"/>
          <w:szCs w:val="24"/>
          <w:lang w:eastAsia="cs-CZ"/>
        </w:rPr>
        <w:pict>
          <v:shape id="_x0000_i1029" type="#_x0000_t75" style="width:5.35pt;height:4pt" o:bullet="t">
            <v:imagedata r:id="rId14" o:title=""/>
          </v:shape>
        </w:pict>
      </w:r>
      <w:r w:rsidR="00D73DB5" w:rsidRPr="00D73DB5">
        <w:rPr>
          <w:rFonts w:ascii="Times New Roman" w:hAnsi="Times New Roman" w:cs="Times New Roman"/>
          <w:vanish/>
          <w:sz w:val="24"/>
          <w:szCs w:val="24"/>
          <w:lang w:eastAsia="cs-CZ"/>
        </w:rPr>
        <w:pict>
          <v:shape id="_x0000_i1030" type="#_x0000_t75" style="width:5.35pt;height:4pt" o:bullet="t">
            <v:imagedata r:id="rId15" o:title=""/>
          </v:shape>
        </w:pict>
      </w:r>
      <w:r w:rsidR="00D73DB5" w:rsidRPr="00D73DB5">
        <w:rPr>
          <w:rFonts w:ascii="Times New Roman" w:hAnsi="Times New Roman" w:cs="Times New Roman"/>
          <w:vanish/>
          <w:sz w:val="24"/>
          <w:szCs w:val="24"/>
          <w:lang w:eastAsia="cs-CZ"/>
        </w:rPr>
        <w:pict>
          <v:shape id="_x0000_i1031" type="#_x0000_t75" style="width:13.35pt;height:13.35pt" o:bullet="t">
            <v:imagedata r:id="rId16" o:title=""/>
          </v:shape>
        </w:pict>
      </w:r>
      <w:r w:rsidR="00D73DB5" w:rsidRPr="00D73DB5">
        <w:rPr>
          <w:rFonts w:ascii="Times New Roman" w:hAnsi="Times New Roman" w:cs="Times New Roman"/>
          <w:vanish/>
          <w:sz w:val="24"/>
          <w:szCs w:val="24"/>
          <w:lang w:eastAsia="cs-CZ"/>
        </w:rPr>
        <w:pict>
          <v:shape id="_x0000_i1032" type="#_x0000_t75" style="width:24.65pt;height:24.65pt" o:bullet="t">
            <v:imagedata r:id="rId17" o:title=""/>
          </v:shape>
        </w:pict>
      </w:r>
      <w:bookmarkEnd w:id="1"/>
    </w:p>
    <w:sectPr w:rsidR="00623E49" w:rsidRPr="00BF0346" w:rsidSect="00D73DB5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38EF" w:rsidRDefault="00E138EF">
      <w:pPr>
        <w:spacing w:after="0" w:line="240" w:lineRule="auto"/>
      </w:pPr>
      <w:r>
        <w:separator/>
      </w:r>
    </w:p>
  </w:endnote>
  <w:endnote w:type="continuationSeparator" w:id="0">
    <w:p w:rsidR="00E138EF" w:rsidRDefault="00E13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623E49" w:rsidRPr="00CB2AA8">
      <w:tc>
        <w:tcPr>
          <w:tcW w:w="3485" w:type="dxa"/>
        </w:tcPr>
        <w:p w:rsidR="00623E49" w:rsidRPr="00CB2AA8" w:rsidRDefault="00623E49" w:rsidP="7DAA1868">
          <w:pPr>
            <w:pStyle w:val="Zhlav"/>
            <w:ind w:left="-115"/>
          </w:pPr>
        </w:p>
      </w:tc>
      <w:tc>
        <w:tcPr>
          <w:tcW w:w="3485" w:type="dxa"/>
        </w:tcPr>
        <w:p w:rsidR="00623E49" w:rsidRPr="00CB2AA8" w:rsidRDefault="00623E49" w:rsidP="7DAA1868">
          <w:pPr>
            <w:pStyle w:val="Zhlav"/>
            <w:jc w:val="center"/>
          </w:pPr>
        </w:p>
      </w:tc>
      <w:tc>
        <w:tcPr>
          <w:tcW w:w="3485" w:type="dxa"/>
        </w:tcPr>
        <w:p w:rsidR="00623E49" w:rsidRPr="00CB2AA8" w:rsidRDefault="00623E49" w:rsidP="7DAA1868">
          <w:pPr>
            <w:pStyle w:val="Zhlav"/>
            <w:ind w:right="-115"/>
            <w:jc w:val="right"/>
          </w:pPr>
        </w:p>
      </w:tc>
    </w:tr>
  </w:tbl>
  <w:p w:rsidR="00623E49" w:rsidRDefault="00E138EF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03825368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38EF" w:rsidRDefault="00E138EF">
      <w:pPr>
        <w:spacing w:after="0" w:line="240" w:lineRule="auto"/>
      </w:pPr>
      <w:r>
        <w:separator/>
      </w:r>
    </w:p>
  </w:footnote>
  <w:footnote w:type="continuationSeparator" w:id="0">
    <w:p w:rsidR="00E138EF" w:rsidRDefault="00E13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623E49" w:rsidRPr="00CB2AA8">
      <w:tc>
        <w:tcPr>
          <w:tcW w:w="10455" w:type="dxa"/>
        </w:tcPr>
        <w:p w:rsidR="00623E49" w:rsidRPr="00CB2AA8" w:rsidRDefault="00E138EF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950793679" o:spid="_x0000_i1025" type="#_x0000_t75" style="width:511.35pt;height:79.35pt;visibility:visible">
                <v:imagedata r:id="rId1" o:title=""/>
              </v:shape>
            </w:pict>
          </w:r>
        </w:p>
      </w:tc>
    </w:tr>
  </w:tbl>
  <w:p w:rsidR="00623E49" w:rsidRDefault="00623E49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707039" w:rsidRPr="00CB2AA8">
      <w:tc>
        <w:tcPr>
          <w:tcW w:w="10455" w:type="dxa"/>
        </w:tcPr>
        <w:p w:rsidR="00707039" w:rsidRDefault="00707039" w:rsidP="7DAA1868">
          <w:pPr>
            <w:pStyle w:val="Zhlav"/>
            <w:ind w:left="-115"/>
            <w:rPr>
              <w:noProof/>
              <w:lang w:eastAsia="cs-CZ"/>
            </w:rPr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1" type="#_x0000_t75" style="width:511.35pt;height:48.65pt;visibility:visible">
                <v:imagedata r:id="rId1" o:title="" cropbottom="25314f"/>
              </v:shape>
            </w:pict>
          </w:r>
        </w:p>
        <w:p w:rsidR="00707039" w:rsidRPr="00CB2AA8" w:rsidRDefault="00707039" w:rsidP="7DAA1868">
          <w:pPr>
            <w:pStyle w:val="Zhlav"/>
            <w:ind w:left="-115"/>
          </w:pPr>
        </w:p>
      </w:tc>
    </w:tr>
  </w:tbl>
  <w:p w:rsidR="00707039" w:rsidRDefault="00707039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B51EF"/>
    <w:multiLevelType w:val="hybridMultilevel"/>
    <w:tmpl w:val="21ECDFD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6D0EFE"/>
    <w:multiLevelType w:val="hybridMultilevel"/>
    <w:tmpl w:val="D19CE0CE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15E64E8"/>
    <w:multiLevelType w:val="hybridMultilevel"/>
    <w:tmpl w:val="A5F63C5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E56D9D"/>
    <w:multiLevelType w:val="hybridMultilevel"/>
    <w:tmpl w:val="D7F6A742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10"/>
  </w:num>
  <w:num w:numId="5">
    <w:abstractNumId w:val="8"/>
  </w:num>
  <w:num w:numId="6">
    <w:abstractNumId w:val="3"/>
  </w:num>
  <w:num w:numId="7">
    <w:abstractNumId w:val="13"/>
  </w:num>
  <w:num w:numId="8">
    <w:abstractNumId w:val="16"/>
  </w:num>
  <w:num w:numId="9">
    <w:abstractNumId w:val="9"/>
  </w:num>
  <w:num w:numId="10">
    <w:abstractNumId w:val="11"/>
  </w:num>
  <w:num w:numId="11">
    <w:abstractNumId w:val="5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4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30C14"/>
    <w:rsid w:val="00033CAF"/>
    <w:rsid w:val="00042605"/>
    <w:rsid w:val="00044FB1"/>
    <w:rsid w:val="00065EB2"/>
    <w:rsid w:val="00066CE0"/>
    <w:rsid w:val="000737E2"/>
    <w:rsid w:val="000869A4"/>
    <w:rsid w:val="000E62DB"/>
    <w:rsid w:val="000F3AB7"/>
    <w:rsid w:val="00100A45"/>
    <w:rsid w:val="00102667"/>
    <w:rsid w:val="00103B06"/>
    <w:rsid w:val="00106D77"/>
    <w:rsid w:val="0011432B"/>
    <w:rsid w:val="00141F3B"/>
    <w:rsid w:val="00145D05"/>
    <w:rsid w:val="00147E88"/>
    <w:rsid w:val="00165B7A"/>
    <w:rsid w:val="00170956"/>
    <w:rsid w:val="001720A9"/>
    <w:rsid w:val="00194B7F"/>
    <w:rsid w:val="00196193"/>
    <w:rsid w:val="001D12D9"/>
    <w:rsid w:val="001F479D"/>
    <w:rsid w:val="001F5D0C"/>
    <w:rsid w:val="001F64C8"/>
    <w:rsid w:val="00206202"/>
    <w:rsid w:val="002069B3"/>
    <w:rsid w:val="00224503"/>
    <w:rsid w:val="00242977"/>
    <w:rsid w:val="002527F1"/>
    <w:rsid w:val="00270690"/>
    <w:rsid w:val="00272EC4"/>
    <w:rsid w:val="00280376"/>
    <w:rsid w:val="00290306"/>
    <w:rsid w:val="00294FB1"/>
    <w:rsid w:val="00297152"/>
    <w:rsid w:val="002A210C"/>
    <w:rsid w:val="002B0BC8"/>
    <w:rsid w:val="002C10F6"/>
    <w:rsid w:val="002C2A95"/>
    <w:rsid w:val="002D7209"/>
    <w:rsid w:val="002E358F"/>
    <w:rsid w:val="002F0624"/>
    <w:rsid w:val="002F2808"/>
    <w:rsid w:val="00300C46"/>
    <w:rsid w:val="00301E59"/>
    <w:rsid w:val="00316B55"/>
    <w:rsid w:val="00331468"/>
    <w:rsid w:val="00344393"/>
    <w:rsid w:val="00360FCF"/>
    <w:rsid w:val="0038212C"/>
    <w:rsid w:val="00382674"/>
    <w:rsid w:val="00391091"/>
    <w:rsid w:val="003B710B"/>
    <w:rsid w:val="003C73EE"/>
    <w:rsid w:val="003F30F1"/>
    <w:rsid w:val="004255EA"/>
    <w:rsid w:val="00467CA1"/>
    <w:rsid w:val="00471885"/>
    <w:rsid w:val="004B231A"/>
    <w:rsid w:val="004C1156"/>
    <w:rsid w:val="004C37B2"/>
    <w:rsid w:val="004D73A3"/>
    <w:rsid w:val="00504321"/>
    <w:rsid w:val="00513814"/>
    <w:rsid w:val="0051517F"/>
    <w:rsid w:val="005379F2"/>
    <w:rsid w:val="005668D8"/>
    <w:rsid w:val="00571BDC"/>
    <w:rsid w:val="00586F02"/>
    <w:rsid w:val="00597880"/>
    <w:rsid w:val="005A7D16"/>
    <w:rsid w:val="005C5E38"/>
    <w:rsid w:val="005E2369"/>
    <w:rsid w:val="005F1FE6"/>
    <w:rsid w:val="00600A46"/>
    <w:rsid w:val="00621EAC"/>
    <w:rsid w:val="00623E49"/>
    <w:rsid w:val="00643389"/>
    <w:rsid w:val="00651CAE"/>
    <w:rsid w:val="006753B4"/>
    <w:rsid w:val="0068031F"/>
    <w:rsid w:val="00681BFA"/>
    <w:rsid w:val="00682122"/>
    <w:rsid w:val="006837F6"/>
    <w:rsid w:val="006B40A0"/>
    <w:rsid w:val="006D23C8"/>
    <w:rsid w:val="006F2011"/>
    <w:rsid w:val="006F3FA3"/>
    <w:rsid w:val="0070299A"/>
    <w:rsid w:val="00707039"/>
    <w:rsid w:val="0072099F"/>
    <w:rsid w:val="00741FE2"/>
    <w:rsid w:val="00744F6C"/>
    <w:rsid w:val="00754E13"/>
    <w:rsid w:val="00777383"/>
    <w:rsid w:val="0078194E"/>
    <w:rsid w:val="007838EE"/>
    <w:rsid w:val="00791D92"/>
    <w:rsid w:val="007958C5"/>
    <w:rsid w:val="007D2437"/>
    <w:rsid w:val="00824F9C"/>
    <w:rsid w:val="008311C7"/>
    <w:rsid w:val="008456A5"/>
    <w:rsid w:val="0085101A"/>
    <w:rsid w:val="008537B0"/>
    <w:rsid w:val="0087378D"/>
    <w:rsid w:val="008D6723"/>
    <w:rsid w:val="008E43E0"/>
    <w:rsid w:val="008E59A1"/>
    <w:rsid w:val="008F1724"/>
    <w:rsid w:val="00970C30"/>
    <w:rsid w:val="009771FA"/>
    <w:rsid w:val="009B1E5F"/>
    <w:rsid w:val="009B3EB0"/>
    <w:rsid w:val="009B7A08"/>
    <w:rsid w:val="009C4C0F"/>
    <w:rsid w:val="009D05FB"/>
    <w:rsid w:val="009E7162"/>
    <w:rsid w:val="00A37032"/>
    <w:rsid w:val="00A67E66"/>
    <w:rsid w:val="00A7352F"/>
    <w:rsid w:val="00A86AD1"/>
    <w:rsid w:val="00A9061D"/>
    <w:rsid w:val="00A942D3"/>
    <w:rsid w:val="00AC12D4"/>
    <w:rsid w:val="00AD1C92"/>
    <w:rsid w:val="00AD24FB"/>
    <w:rsid w:val="00AF0D5D"/>
    <w:rsid w:val="00AF7657"/>
    <w:rsid w:val="00B07B08"/>
    <w:rsid w:val="00B14701"/>
    <w:rsid w:val="00B16A1A"/>
    <w:rsid w:val="00B47039"/>
    <w:rsid w:val="00B56C8C"/>
    <w:rsid w:val="00B755BF"/>
    <w:rsid w:val="00B76DE2"/>
    <w:rsid w:val="00BA147F"/>
    <w:rsid w:val="00BC6B56"/>
    <w:rsid w:val="00BD265F"/>
    <w:rsid w:val="00BE5ABA"/>
    <w:rsid w:val="00BF0346"/>
    <w:rsid w:val="00C1777B"/>
    <w:rsid w:val="00C2154F"/>
    <w:rsid w:val="00C22634"/>
    <w:rsid w:val="00C47C24"/>
    <w:rsid w:val="00C82D6D"/>
    <w:rsid w:val="00CB2AA8"/>
    <w:rsid w:val="00CB537F"/>
    <w:rsid w:val="00CB63F9"/>
    <w:rsid w:val="00CD234F"/>
    <w:rsid w:val="00CE18EF"/>
    <w:rsid w:val="00CE28A6"/>
    <w:rsid w:val="00CE689C"/>
    <w:rsid w:val="00D20C5A"/>
    <w:rsid w:val="00D334AC"/>
    <w:rsid w:val="00D5690C"/>
    <w:rsid w:val="00D73DB5"/>
    <w:rsid w:val="00D82146"/>
    <w:rsid w:val="00D85463"/>
    <w:rsid w:val="00DA0E96"/>
    <w:rsid w:val="00DB4536"/>
    <w:rsid w:val="00DE4473"/>
    <w:rsid w:val="00E0332A"/>
    <w:rsid w:val="00E07A64"/>
    <w:rsid w:val="00E138EF"/>
    <w:rsid w:val="00E23F94"/>
    <w:rsid w:val="00E36EB3"/>
    <w:rsid w:val="00E5599A"/>
    <w:rsid w:val="00E75DF5"/>
    <w:rsid w:val="00E77B64"/>
    <w:rsid w:val="00EA3EF5"/>
    <w:rsid w:val="00EB1D2C"/>
    <w:rsid w:val="00ED3DDC"/>
    <w:rsid w:val="00EE3316"/>
    <w:rsid w:val="00F15F6B"/>
    <w:rsid w:val="00F2067A"/>
    <w:rsid w:val="00F454BE"/>
    <w:rsid w:val="00F60712"/>
    <w:rsid w:val="00F6758E"/>
    <w:rsid w:val="00F819A3"/>
    <w:rsid w:val="00F81F5F"/>
    <w:rsid w:val="00F84FBE"/>
    <w:rsid w:val="00F92BEE"/>
    <w:rsid w:val="00FA405E"/>
    <w:rsid w:val="00FB4389"/>
    <w:rsid w:val="00FE08DB"/>
    <w:rsid w:val="00FE10F5"/>
    <w:rsid w:val="00FE6F7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47B1503"/>
  <w15:docId w15:val="{0614AE30-4A0B-4CA6-B3D7-F8626395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7657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hAnsi="Arial" w:cs="Arial"/>
      <w:b/>
      <w:bCs/>
      <w:lang w:val="cs-CZ"/>
    </w:rPr>
  </w:style>
  <w:style w:type="table" w:styleId="Mkatabulky">
    <w:name w:val="Table Grid"/>
    <w:basedOn w:val="Normlntabulka"/>
    <w:uiPriority w:val="99"/>
    <w:rsid w:val="00A9061D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uiPriority w:val="99"/>
    <w:locked/>
    <w:rsid w:val="00AF7657"/>
  </w:style>
  <w:style w:type="paragraph" w:styleId="Zhlav">
    <w:name w:val="header"/>
    <w:basedOn w:val="Normln"/>
    <w:link w:val="ZhlavChar"/>
    <w:uiPriority w:val="99"/>
    <w:rsid w:val="00AF7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locked/>
    <w:rPr>
      <w:lang w:eastAsia="en-US"/>
    </w:rPr>
  </w:style>
  <w:style w:type="character" w:customStyle="1" w:styleId="FooterChar">
    <w:name w:val="Footer Char"/>
    <w:uiPriority w:val="99"/>
    <w:locked/>
    <w:rsid w:val="00AF7657"/>
  </w:style>
  <w:style w:type="paragraph" w:styleId="Zpat">
    <w:name w:val="footer"/>
    <w:basedOn w:val="Normln"/>
    <w:link w:val="ZpatChar"/>
    <w:uiPriority w:val="99"/>
    <w:rsid w:val="00AF76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Pr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hAnsi="Arial" w:cs="Arial"/>
      <w:b/>
      <w:bCs/>
      <w:noProof/>
      <w:color w:val="F030A1"/>
      <w:sz w:val="28"/>
      <w:szCs w:val="28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2429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143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du.ceskatelevize.cz/video/4219-narodnostni-otazka-v-ceskoslovensku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488</Words>
  <Characters>2881</Characters>
  <Application>Microsoft Office Word</Application>
  <DocSecurity>0</DocSecurity>
  <Lines>24</Lines>
  <Paragraphs>6</Paragraphs>
  <ScaleCrop>false</ScaleCrop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Národnostní složení ČSR za první republiky  </dc:title>
  <dc:subject/>
  <dc:creator>Jan Johanovský</dc:creator>
  <cp:keywords/>
  <dc:description/>
  <cp:lastModifiedBy>Čtvrtečková Lenka Ext.</cp:lastModifiedBy>
  <cp:revision>5</cp:revision>
  <cp:lastPrinted>2021-07-23T08:26:00Z</cp:lastPrinted>
  <dcterms:created xsi:type="dcterms:W3CDTF">2024-10-18T09:13:00Z</dcterms:created>
  <dcterms:modified xsi:type="dcterms:W3CDTF">2024-10-22T07:55:00Z</dcterms:modified>
</cp:coreProperties>
</file>