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DC" w:rsidRDefault="00080ADC" w:rsidP="7DAA1868">
      <w:pPr>
        <w:pStyle w:val="Nzevpracovnholistu"/>
        <w:sectPr w:rsidR="00080ADC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Metodický list: Nabídka relaxačních technik</w:t>
      </w:r>
    </w:p>
    <w:p w:rsidR="00080ADC" w:rsidRPr="00114E29" w:rsidRDefault="00080ADC" w:rsidP="001129E6">
      <w:pPr>
        <w:pStyle w:val="Video"/>
        <w:numPr>
          <w:ilvl w:val="0"/>
          <w:numId w:val="0"/>
        </w:numPr>
        <w:rPr>
          <w:color w:val="404040"/>
        </w:rPr>
        <w:sectPr w:rsidR="00080ADC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/>
        </w:rPr>
        <w:t>______________</w:t>
      </w:r>
    </w:p>
    <w:p w:rsidR="00080ADC" w:rsidRDefault="00080ADC" w:rsidP="00832ED8">
      <w:pPr>
        <w:pStyle w:val="Nadpisseznamu"/>
      </w:pPr>
    </w:p>
    <w:p w:rsidR="00080ADC" w:rsidRPr="00D22CA7" w:rsidRDefault="00080ADC" w:rsidP="009F5E1B">
      <w:pPr>
        <w:pStyle w:val="Nadpisseznamu"/>
      </w:pPr>
      <w:r w:rsidRPr="00D22CA7">
        <w:t>Devatero první pomoci ve stresu. Do tohoto devatera patří:</w:t>
      </w:r>
    </w:p>
    <w:p w:rsidR="00080ADC" w:rsidRPr="00D22CA7" w:rsidRDefault="00080ADC" w:rsidP="009F5E1B">
      <w:pPr>
        <w:pStyle w:val="Odrkakostka"/>
      </w:pPr>
      <w:r w:rsidRPr="00D22CA7">
        <w:t>protistresové dýchání,</w:t>
      </w:r>
    </w:p>
    <w:p w:rsidR="00080ADC" w:rsidRPr="00D22CA7" w:rsidRDefault="00080ADC" w:rsidP="009F5E1B">
      <w:pPr>
        <w:pStyle w:val="Odrkakostka"/>
      </w:pPr>
      <w:r w:rsidRPr="00D22CA7">
        <w:t>chvilková tělesná relaxace,</w:t>
      </w:r>
    </w:p>
    <w:p w:rsidR="00080ADC" w:rsidRPr="00D22CA7" w:rsidRDefault="00080ADC" w:rsidP="009F5E1B">
      <w:pPr>
        <w:pStyle w:val="Odrkakostka"/>
      </w:pPr>
      <w:r w:rsidRPr="00D22CA7">
        <w:t>koncentrace na „k</w:t>
      </w:r>
      <w:bookmarkStart w:id="0" w:name="_GoBack"/>
      <w:bookmarkEnd w:id="0"/>
      <w:r w:rsidRPr="00D22CA7">
        <w:t>redenc“ (kredenc je cokoli neutrálního, podobná technika je použit</w:t>
      </w:r>
      <w:r>
        <w:t>a</w:t>
      </w:r>
      <w:r w:rsidRPr="00D22CA7">
        <w:t xml:space="preserve"> v </w:t>
      </w:r>
      <w:proofErr w:type="spellStart"/>
      <w:r w:rsidRPr="00D22CA7">
        <w:t>Harry</w:t>
      </w:r>
      <w:r>
        <w:t>m</w:t>
      </w:r>
      <w:proofErr w:type="spellEnd"/>
      <w:r w:rsidRPr="00D22CA7">
        <w:t xml:space="preserve"> </w:t>
      </w:r>
      <w:proofErr w:type="spellStart"/>
      <w:r w:rsidRPr="00D22CA7">
        <w:t>Potterovi</w:t>
      </w:r>
      <w:proofErr w:type="spellEnd"/>
      <w:r w:rsidRPr="00D22CA7">
        <w:t xml:space="preserve"> – zesměšnění stresoru),</w:t>
      </w:r>
    </w:p>
    <w:p w:rsidR="00080ADC" w:rsidRPr="00D22CA7" w:rsidRDefault="00080ADC" w:rsidP="009F5E1B">
      <w:pPr>
        <w:pStyle w:val="Odrkakostka"/>
      </w:pPr>
      <w:r w:rsidRPr="00D22CA7">
        <w:t>chvilková sociální izolace,</w:t>
      </w:r>
    </w:p>
    <w:p w:rsidR="00080ADC" w:rsidRPr="00D22CA7" w:rsidRDefault="00080ADC" w:rsidP="009F5E1B">
      <w:pPr>
        <w:pStyle w:val="Odrkakostka"/>
      </w:pPr>
      <w:r w:rsidRPr="00D22CA7">
        <w:t>změna činnosti,</w:t>
      </w:r>
    </w:p>
    <w:p w:rsidR="00080ADC" w:rsidRPr="00D22CA7" w:rsidRDefault="00080ADC" w:rsidP="009F5E1B">
      <w:pPr>
        <w:pStyle w:val="Odrkakostka"/>
      </w:pPr>
      <w:r w:rsidRPr="00D22CA7">
        <w:t>poslech relaxační hudby,</w:t>
      </w:r>
    </w:p>
    <w:p w:rsidR="00080ADC" w:rsidRPr="00D22CA7" w:rsidRDefault="00080ADC" w:rsidP="009F5E1B">
      <w:pPr>
        <w:pStyle w:val="Odrkakostka"/>
      </w:pPr>
      <w:r w:rsidRPr="00D22CA7">
        <w:t>rozhovor s někým jiným,</w:t>
      </w:r>
    </w:p>
    <w:p w:rsidR="00080ADC" w:rsidRPr="00D22CA7" w:rsidRDefault="00080ADC" w:rsidP="009F5E1B">
      <w:pPr>
        <w:pStyle w:val="Odrkakostka"/>
      </w:pPr>
      <w:r w:rsidRPr="00D22CA7">
        <w:t>počítání, plné soustředění se na nějakou aktivitu</w:t>
      </w:r>
      <w:r>
        <w:t>,</w:t>
      </w:r>
    </w:p>
    <w:p w:rsidR="00080ADC" w:rsidRPr="00D22CA7" w:rsidRDefault="00080ADC" w:rsidP="009F5E1B">
      <w:pPr>
        <w:pStyle w:val="Odrkakostka"/>
      </w:pPr>
      <w:r w:rsidRPr="00D22CA7">
        <w:t>cvičení, středně náročná pohybová aktivita (abychom se trošku zadýchali).</w:t>
      </w:r>
    </w:p>
    <w:p w:rsidR="00080ADC" w:rsidRPr="00D22CA7" w:rsidRDefault="00080ADC" w:rsidP="009F5E1B">
      <w:pPr>
        <w:pStyle w:val="POMLKOVODRKA"/>
        <w:tabs>
          <w:tab w:val="clear" w:pos="720"/>
          <w:tab w:val="clear" w:pos="1021"/>
        </w:tabs>
        <w:spacing w:before="0" w:after="0" w:line="240" w:lineRule="auto"/>
        <w:ind w:left="1517" w:firstLine="0"/>
        <w:jc w:val="both"/>
        <w:rPr>
          <w:rFonts w:ascii="Times New Roman" w:hAnsi="Times New Roman" w:cs="Times New Roman"/>
          <w:lang w:val="cs-CZ"/>
        </w:rPr>
      </w:pPr>
    </w:p>
    <w:p w:rsidR="00080ADC" w:rsidRDefault="00080ADC" w:rsidP="009F5E1B">
      <w:pPr>
        <w:pStyle w:val="Nadpisseznamu"/>
      </w:pPr>
      <w:r w:rsidRPr="00D22CA7">
        <w:t>Cvičení</w:t>
      </w:r>
      <w:r>
        <w:t>:</w:t>
      </w:r>
    </w:p>
    <w:p w:rsidR="00080ADC" w:rsidRPr="00D22CA7" w:rsidRDefault="00080ADC" w:rsidP="009F5E1B">
      <w:pPr>
        <w:pStyle w:val="Nadpisseznamu"/>
      </w:pPr>
      <w:r>
        <w:t>Z</w:t>
      </w:r>
      <w:r w:rsidRPr="00D22CA7">
        <w:t>klidnění mysli dechovým cvičením</w:t>
      </w:r>
      <w:r>
        <w:fldChar w:fldCharType="begin"/>
      </w:r>
      <w:r w:rsidRPr="00D22CA7">
        <w:instrText>xe "</w:instrText>
      </w:r>
      <w:r w:rsidRPr="00D22CA7">
        <w:rPr>
          <w:color w:val="000000"/>
          <w:lang w:eastAsia="cs-CZ"/>
        </w:rPr>
        <w:instrText>Dechové cvičení</w:instrText>
      </w:r>
      <w:r w:rsidRPr="00D22CA7">
        <w:instrText>"</w:instrText>
      </w:r>
      <w:r>
        <w:fldChar w:fldCharType="end"/>
      </w:r>
    </w:p>
    <w:p w:rsidR="00080ADC" w:rsidRPr="00D22CA7" w:rsidRDefault="00080ADC" w:rsidP="009F5E1B">
      <w:pPr>
        <w:pStyle w:val="Odrkakostka"/>
      </w:pPr>
      <w:r w:rsidRPr="00D22CA7">
        <w:t>Zaměření se na dech</w:t>
      </w:r>
      <w:r>
        <w:t>:</w:t>
      </w:r>
      <w:r w:rsidRPr="00D22CA7">
        <w:t xml:space="preserve"> nádech</w:t>
      </w:r>
      <w:r>
        <w:t>,</w:t>
      </w:r>
      <w:r w:rsidRPr="00D22CA7">
        <w:t xml:space="preserve"> výdech</w:t>
      </w:r>
      <w:r>
        <w:t>,</w:t>
      </w:r>
      <w:r w:rsidRPr="00D22CA7">
        <w:t xml:space="preserve"> vnímám pocity proudění vzduchu… </w:t>
      </w:r>
      <w:r>
        <w:t>S</w:t>
      </w:r>
      <w:r w:rsidRPr="00D22CA7">
        <w:t>oustředím se, jak je vzduch chladný, teplý, dotyk po cestě nosem, krkem…</w:t>
      </w:r>
    </w:p>
    <w:p w:rsidR="00080ADC" w:rsidRPr="00D22CA7" w:rsidRDefault="00080ADC" w:rsidP="009F5E1B">
      <w:pPr>
        <w:pStyle w:val="Odrkakostka"/>
      </w:pPr>
      <w:r w:rsidRPr="00D22CA7">
        <w:t>Dechové cvičení v časové tísni – a</w:t>
      </w:r>
      <w:r>
        <w:t>le</w:t>
      </w:r>
      <w:r w:rsidRPr="00D22CA7">
        <w:t>spoň 1 vědomý nádech a 1 vědomý výdech (čekám na výtah, ukončil jsem zprávu a zm</w:t>
      </w:r>
      <w:r>
        <w:t>á</w:t>
      </w:r>
      <w:r w:rsidRPr="00D22CA7">
        <w:t>čkl „enter“, zavřel jsem desky, dokončil jsem úkol).</w:t>
      </w:r>
    </w:p>
    <w:p w:rsidR="00080ADC" w:rsidRPr="00D22CA7" w:rsidRDefault="00080ADC" w:rsidP="009F5E1B">
      <w:pPr>
        <w:pStyle w:val="Nadpisseznamu"/>
      </w:pPr>
      <w:bookmarkStart w:id="1" w:name="_Toc76127007"/>
      <w:r w:rsidRPr="00D22CA7">
        <w:t>Hlasité dýchání</w:t>
      </w:r>
    </w:p>
    <w:p w:rsidR="00080ADC" w:rsidRPr="00D22CA7" w:rsidRDefault="00080ADC" w:rsidP="009F5E1B">
      <w:pPr>
        <w:pStyle w:val="Odrkakostka"/>
      </w:pPr>
      <w:r w:rsidRPr="00D22CA7">
        <w:t>Postavíme se zpříma, nohy jsou rozkročené asi jeden metr od sebe.</w:t>
      </w:r>
    </w:p>
    <w:p w:rsidR="00080ADC" w:rsidRPr="00E837AA" w:rsidRDefault="00080ADC" w:rsidP="009F5E1B">
      <w:pPr>
        <w:pStyle w:val="Odrkakostka"/>
      </w:pPr>
      <w:r w:rsidRPr="00E837AA">
        <w:t>S</w:t>
      </w:r>
      <w:r w:rsidRPr="00DE5EB4">
        <w:t> </w:t>
      </w:r>
      <w:r w:rsidRPr="00E837AA">
        <w:t>hlubokým nádechem pomalu zvedáme obě paže nad hlavu do písmene „V“, dlaně při tom postupně svírá</w:t>
      </w:r>
      <w:r>
        <w:t>me</w:t>
      </w:r>
      <w:r w:rsidRPr="00E837AA">
        <w:t xml:space="preserve"> v</w:t>
      </w:r>
      <w:r w:rsidRPr="00DE5EB4">
        <w:t> </w:t>
      </w:r>
      <w:r w:rsidRPr="00E837AA">
        <w:t>pěst.</w:t>
      </w:r>
    </w:p>
    <w:p w:rsidR="00080ADC" w:rsidRPr="00E837AA" w:rsidRDefault="00080ADC" w:rsidP="009F5E1B">
      <w:pPr>
        <w:pStyle w:val="Odrkakostka"/>
      </w:pPr>
      <w:r w:rsidRPr="00E837AA">
        <w:t>Následuje hlasitý výdech, současně s</w:t>
      </w:r>
      <w:r w:rsidRPr="00DE5EB4">
        <w:t> </w:t>
      </w:r>
      <w:r w:rsidRPr="00E837AA">
        <w:t>výdechem se předkloníme a necháme klesnout ruce k</w:t>
      </w:r>
      <w:r w:rsidRPr="00DE5EB4">
        <w:t> </w:t>
      </w:r>
      <w:r w:rsidRPr="00E837AA">
        <w:t>zemi, dlaně postupně otevíráme.</w:t>
      </w:r>
    </w:p>
    <w:p w:rsidR="00080ADC" w:rsidRPr="00E837AA" w:rsidRDefault="00080ADC" w:rsidP="009F5E1B">
      <w:pPr>
        <w:pStyle w:val="Odrkakostka"/>
      </w:pPr>
      <w:r w:rsidRPr="00E837AA">
        <w:t>Cvičení je podobné jako vydýchávání po ukončení cvičení v</w:t>
      </w:r>
      <w:r>
        <w:t> </w:t>
      </w:r>
      <w:r w:rsidRPr="00E837AA">
        <w:t>tělocviku. Cvičení se opakuje tři</w:t>
      </w:r>
      <w:r>
        <w:t>krát</w:t>
      </w:r>
      <w:r w:rsidRPr="00E837AA">
        <w:t xml:space="preserve"> až pětkrát. Důležité je, abychom se při výdechu soustředili na to, jak s</w:t>
      </w:r>
      <w:r w:rsidRPr="00DE5EB4">
        <w:t> </w:t>
      </w:r>
      <w:r w:rsidRPr="00E837AA">
        <w:t>výdechem odchází i vše špatné.</w:t>
      </w:r>
    </w:p>
    <w:p w:rsidR="00080ADC" w:rsidRPr="00D22CA7" w:rsidRDefault="00080ADC" w:rsidP="009F5E1B">
      <w:pPr>
        <w:pStyle w:val="Nadpisseznamu"/>
      </w:pPr>
      <w:r>
        <w:t xml:space="preserve">Hlasité dýchání – varianta </w:t>
      </w:r>
      <w:r w:rsidRPr="00D22CA7">
        <w:t>Řev lva (vhodné do tělocvičny, ve skupině by nemělo být úzkostné dítě nebo dítě s PAS)</w:t>
      </w:r>
    </w:p>
    <w:p w:rsidR="00080ADC" w:rsidRPr="00D22CA7" w:rsidRDefault="00080ADC" w:rsidP="009F5E1B">
      <w:pPr>
        <w:pStyle w:val="Odrkakostka"/>
      </w:pPr>
      <w:r w:rsidRPr="00D22CA7">
        <w:t>Zaujmeme polohu vzpřímeného sedu na patách, ruce volně spočívají na kolenou.</w:t>
      </w:r>
    </w:p>
    <w:p w:rsidR="00080ADC" w:rsidRPr="00D22CA7" w:rsidRDefault="00080ADC" w:rsidP="009F5E1B">
      <w:pPr>
        <w:pStyle w:val="Odrkakostka"/>
      </w:pPr>
      <w:r w:rsidRPr="00D22CA7">
        <w:t>Představíme si lva, tygra, jiné zvíře se silným hlasem.</w:t>
      </w:r>
    </w:p>
    <w:p w:rsidR="00080ADC" w:rsidRPr="00D22CA7" w:rsidRDefault="00080ADC" w:rsidP="009F5E1B">
      <w:pPr>
        <w:pStyle w:val="Odrkakostka"/>
      </w:pPr>
      <w:r w:rsidRPr="00D22CA7">
        <w:lastRenderedPageBreak/>
        <w:t>Při hlasitém výdechu se široce otevřenými ústy skloníme trup dopředu, oči máme otevřené, snažíme se co nejvíce vypláznout jazyk.</w:t>
      </w:r>
    </w:p>
    <w:p w:rsidR="00080ADC" w:rsidRPr="00D22CA7" w:rsidRDefault="00080ADC" w:rsidP="009F5E1B">
      <w:pPr>
        <w:pStyle w:val="Odrkakostka"/>
      </w:pPr>
      <w:r w:rsidRPr="00D22CA7">
        <w:t>Při náklonu napneme dlaně a roztáhneme prsty, jako by zvíře vysunovalo drápky, co nejdále od sebe.</w:t>
      </w:r>
    </w:p>
    <w:p w:rsidR="00080ADC" w:rsidRPr="00D22CA7" w:rsidRDefault="00080ADC" w:rsidP="009F5E1B">
      <w:pPr>
        <w:pStyle w:val="Odrkakostka"/>
      </w:pPr>
      <w:r w:rsidRPr="00D22CA7">
        <w:t>Při nádechu se vracíme zpět do vzpřímeného sedu na patách.</w:t>
      </w:r>
    </w:p>
    <w:p w:rsidR="00080ADC" w:rsidRDefault="00080ADC" w:rsidP="009F5E1B">
      <w:pPr>
        <w:pStyle w:val="Odrkakostka"/>
      </w:pPr>
      <w:r w:rsidRPr="00D22CA7">
        <w:t>Po cvičení je důležité soustředit se na vlastní pocity. Cvičení je možné několikrát opakovat.</w:t>
      </w:r>
    </w:p>
    <w:p w:rsidR="00080ADC" w:rsidRPr="00D22CA7" w:rsidRDefault="00080ADC" w:rsidP="009F5E1B">
      <w:pPr>
        <w:pStyle w:val="Odrkakostka"/>
        <w:numPr>
          <w:ilvl w:val="0"/>
          <w:numId w:val="0"/>
        </w:numPr>
        <w:ind w:left="720" w:hanging="360"/>
      </w:pPr>
    </w:p>
    <w:p w:rsidR="00080ADC" w:rsidRPr="00924424" w:rsidRDefault="00080ADC" w:rsidP="009F5E1B">
      <w:pPr>
        <w:pStyle w:val="Nadpisseznamu"/>
      </w:pPr>
      <w:r w:rsidRPr="00924424">
        <w:t>Hadrová panenka</w:t>
      </w:r>
      <w:bookmarkEnd w:id="1"/>
    </w:p>
    <w:p w:rsidR="00080ADC" w:rsidRPr="00D22CA7" w:rsidRDefault="00080ADC" w:rsidP="009F5E1B">
      <w:pPr>
        <w:pStyle w:val="Odrkakostka"/>
      </w:pPr>
      <w:r w:rsidRPr="00D22CA7">
        <w:t xml:space="preserve">Podstatou je, že se snažíme okamžitě, v jakékoliv poloze </w:t>
      </w:r>
      <w:r>
        <w:t>(</w:t>
      </w:r>
      <w:r w:rsidRPr="00D22CA7">
        <w:t>vsedě, vestoje, vleže</w:t>
      </w:r>
      <w:r>
        <w:t>…)</w:t>
      </w:r>
      <w:r w:rsidRPr="00D22CA7">
        <w:t xml:space="preserve"> vyvolat představu hadrového panáka, který má uvolněné všechny končetiny, je úplně uvolněný. Jde o rychlou a nenáročnou relaxaci.</w:t>
      </w:r>
    </w:p>
    <w:p w:rsidR="00080ADC" w:rsidRPr="00D22CA7" w:rsidRDefault="00080ADC" w:rsidP="009F5E1B">
      <w:pPr>
        <w:rPr>
          <w:rFonts w:ascii="Times New Roman" w:hAnsi="Times New Roman" w:cs="Times New Roman"/>
          <w:sz w:val="24"/>
          <w:szCs w:val="24"/>
        </w:rPr>
      </w:pPr>
    </w:p>
    <w:p w:rsidR="00080ADC" w:rsidRPr="00924424" w:rsidRDefault="00080ADC" w:rsidP="009F5E1B">
      <w:pPr>
        <w:pStyle w:val="Nadpisseznamu"/>
      </w:pPr>
      <w:bookmarkStart w:id="2" w:name="_Toc76127008"/>
      <w:r w:rsidRPr="00924424">
        <w:t>Otisk v písku</w:t>
      </w:r>
      <w:bookmarkEnd w:id="2"/>
    </w:p>
    <w:p w:rsidR="00080ADC" w:rsidRPr="00D22CA7" w:rsidRDefault="00080ADC" w:rsidP="009F5E1B">
      <w:pPr>
        <w:pStyle w:val="Odrkakostka"/>
      </w:pPr>
      <w:r w:rsidRPr="00D22CA7">
        <w:t xml:space="preserve">Pro tuto relaxaci si připravíme podložku a lehneme si na záda. Představíme si, že ležíme na pláži, na příjemně teplém písku. Pomalu a zhluboka dýcháme. S nádechem přitlačujeme dlaň pravé ruky, poté celou paži. S výdechem uvolňujeme napětí. Pokračujeme stejným způsobem u levé ruky, poté u </w:t>
      </w:r>
      <w:proofErr w:type="gramStart"/>
      <w:r w:rsidRPr="00D22CA7">
        <w:t>nohou</w:t>
      </w:r>
      <w:proofErr w:type="gramEnd"/>
      <w:r w:rsidRPr="00D22CA7">
        <w:t xml:space="preserve"> a nakonec u celého těla.</w:t>
      </w:r>
    </w:p>
    <w:p w:rsidR="00080ADC" w:rsidRPr="00D22CA7" w:rsidRDefault="00080ADC" w:rsidP="009F5E1B">
      <w:pPr>
        <w:pStyle w:val="Odrkakostka"/>
      </w:pPr>
      <w:r w:rsidRPr="00D22CA7">
        <w:t>V závěru si můžeme představit, jak si prohlížíme důlek, který jsme přitlačováním těla do „písku“ vytvořili.</w:t>
      </w:r>
    </w:p>
    <w:p w:rsidR="00080ADC" w:rsidRPr="00D22CA7" w:rsidRDefault="00080ADC" w:rsidP="009F5E1B">
      <w:pPr>
        <w:rPr>
          <w:rFonts w:ascii="Times New Roman" w:hAnsi="Times New Roman" w:cs="Times New Roman"/>
          <w:sz w:val="24"/>
          <w:szCs w:val="24"/>
        </w:rPr>
      </w:pPr>
    </w:p>
    <w:p w:rsidR="00080ADC" w:rsidRPr="00924424" w:rsidRDefault="00080ADC" w:rsidP="009F5E1B">
      <w:pPr>
        <w:pStyle w:val="Nadpisseznamu"/>
      </w:pPr>
      <w:bookmarkStart w:id="3" w:name="_Toc76127009"/>
      <w:r w:rsidRPr="00924424">
        <w:t>Masáž hlavy (automasáž k uvolnění)</w:t>
      </w:r>
      <w:bookmarkEnd w:id="3"/>
    </w:p>
    <w:p w:rsidR="00080ADC" w:rsidRPr="00D22CA7" w:rsidRDefault="00080ADC" w:rsidP="009F5E1B">
      <w:pPr>
        <w:pStyle w:val="Odrkakostka"/>
      </w:pPr>
      <w:r w:rsidRPr="00D22CA7">
        <w:t>Toto cvičení je příjemné proto, že ho můžeme provádět sami, a to víceméně kdekoliv a</w:t>
      </w:r>
      <w:r>
        <w:t> </w:t>
      </w:r>
      <w:r w:rsidRPr="00D22CA7">
        <w:t>kdykoliv potřebuje</w:t>
      </w:r>
      <w:r>
        <w:t>m</w:t>
      </w:r>
      <w:r w:rsidRPr="00D22CA7">
        <w:t>e. Masáž hlavy regeneruje a prokrvuje pokožku hlavy, snižuje únavu i napětí.</w:t>
      </w:r>
    </w:p>
    <w:p w:rsidR="00080ADC" w:rsidRPr="00D22CA7" w:rsidRDefault="00080ADC" w:rsidP="009F5E1B">
      <w:pPr>
        <w:pStyle w:val="Odrkakostka"/>
      </w:pPr>
      <w:r w:rsidRPr="00D22CA7">
        <w:t>Posaďte se uvolněně a zpříma, zavřete oči.</w:t>
      </w:r>
    </w:p>
    <w:p w:rsidR="00080ADC" w:rsidRPr="00D22CA7" w:rsidRDefault="00080ADC" w:rsidP="009F5E1B">
      <w:pPr>
        <w:pStyle w:val="Odrkakostka"/>
      </w:pPr>
      <w:r w:rsidRPr="00D22CA7">
        <w:t>Bříšky čtyř prstů obou rukou si sami systematicky masírujte hlavu (podobně jako při mytí vlasů), jen palce při tom zůstávají ležet na stranách lebky.</w:t>
      </w:r>
    </w:p>
    <w:p w:rsidR="00080ADC" w:rsidRPr="00D22CA7" w:rsidRDefault="00080ADC" w:rsidP="009F5E1B">
      <w:pPr>
        <w:pStyle w:val="Odrkakostka"/>
      </w:pPr>
      <w:r w:rsidRPr="00D22CA7">
        <w:t>Masáž provádějte jemně, občas můžete změnit intenzitu tlaku</w:t>
      </w:r>
      <w:r>
        <w:t>.</w:t>
      </w:r>
    </w:p>
    <w:p w:rsidR="00080ADC" w:rsidRPr="00D22CA7" w:rsidRDefault="00080ADC" w:rsidP="009F5E1B">
      <w:pPr>
        <w:pStyle w:val="Odrkakostka"/>
      </w:pPr>
      <w:r w:rsidRPr="00D22CA7">
        <w:t>Po cvičení zůstaňte ještě chvíli v</w:t>
      </w:r>
      <w:r>
        <w:t> </w:t>
      </w:r>
      <w:r w:rsidRPr="00D22CA7">
        <w:t>klidu a všímejte si svých pocitů.</w:t>
      </w:r>
    </w:p>
    <w:p w:rsidR="00080ADC" w:rsidRDefault="00080ADC" w:rsidP="009F5E1B">
      <w:pPr>
        <w:pStyle w:val="Nadpis3"/>
        <w:numPr>
          <w:ilvl w:val="0"/>
          <w:numId w:val="0"/>
        </w:num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DC" w:rsidRPr="00924424" w:rsidRDefault="00080ADC" w:rsidP="00194A37">
      <w:pPr>
        <w:pStyle w:val="Nadpisseznamu"/>
      </w:pPr>
      <w:r w:rsidRPr="00924424">
        <w:t>Metoda koncentrace „Kredenc“</w:t>
      </w:r>
    </w:p>
    <w:p w:rsidR="00080ADC" w:rsidRPr="00D22CA7" w:rsidRDefault="00080ADC" w:rsidP="00194A37">
      <w:pPr>
        <w:pStyle w:val="Odrkakostka"/>
      </w:pPr>
      <w:r w:rsidRPr="00D22CA7">
        <w:t>Tato metoda pomáhá odstoupit od problému. „Kredenc“ představuje víceméně zástupný objekt pro představu čehokoli emočně neutrálního. Výchozí úvahou k užívání této techniky je to, že člověk je schopen cíleně se soustředit pouze na jeden vnímaný podnět. Soustředíme-li se tedy intenzivně na nějakou jinou myšlenku, vzpomínku, představu, neumíme se zároveň soustředit i na stresor, čímž snižujeme jeho účinek.</w:t>
      </w:r>
    </w:p>
    <w:p w:rsidR="00080ADC" w:rsidRPr="00D22CA7" w:rsidRDefault="00080ADC" w:rsidP="00194A37">
      <w:pPr>
        <w:pStyle w:val="Odrkakostka"/>
      </w:pPr>
      <w:r w:rsidRPr="00D22CA7">
        <w:lastRenderedPageBreak/>
        <w:t xml:space="preserve">Obdobný efekt má počítání. Pozornost v tomto případě zaměřujeme na racionální zpracování sledovaného podnětu a omezujeme tak míru emocionálního prožívání. </w:t>
      </w:r>
      <w:r>
        <w:t>T</w:t>
      </w:r>
      <w:r w:rsidRPr="00D22CA7">
        <w:t xml:space="preserve">ato technika je </w:t>
      </w:r>
      <w:r>
        <w:t>v</w:t>
      </w:r>
      <w:r w:rsidRPr="00D22CA7">
        <w:t>hodná zejména při náhlém emocionálním „rozrušení“ – např</w:t>
      </w:r>
      <w:r>
        <w:t>íklad</w:t>
      </w:r>
      <w:r w:rsidRPr="00D22CA7">
        <w:t xml:space="preserve"> když nás něco hodně rozčílí, třeba kamarád, nespravedlivé rozhodnutí rodiče/učitele.</w:t>
      </w:r>
    </w:p>
    <w:p w:rsidR="00080ADC" w:rsidRDefault="00080ADC" w:rsidP="00194A37">
      <w:pPr>
        <w:pStyle w:val="Odrkakostka"/>
      </w:pPr>
      <w:r w:rsidRPr="00D22CA7">
        <w:t>Osvojení si těchto minimálních „cviků“ dokáže velmi účinně snižovat vliv akutního stresu. I při uplatnění těchto technik je nutné využívat komplexní relaxační techniky (či další techniky osobnostního rozvoje), které vedou k celkovému snížení svalového napětí a k navození pozitivní atmosféry.</w:t>
      </w:r>
    </w:p>
    <w:p w:rsidR="00080ADC" w:rsidRDefault="00080ADC" w:rsidP="00194A37">
      <w:pPr>
        <w:pStyle w:val="Odrkakostka"/>
        <w:numPr>
          <w:ilvl w:val="0"/>
          <w:numId w:val="0"/>
        </w:numPr>
        <w:ind w:left="720"/>
      </w:pPr>
    </w:p>
    <w:p w:rsidR="00080ADC" w:rsidRPr="00924424" w:rsidRDefault="00080ADC" w:rsidP="00194A37">
      <w:pPr>
        <w:pStyle w:val="Nadpisseznamu"/>
      </w:pPr>
      <w:r w:rsidRPr="00924424">
        <w:t>Vizualizace příjemného podnětu</w:t>
      </w:r>
    </w:p>
    <w:p w:rsidR="00080ADC" w:rsidRDefault="00080ADC" w:rsidP="00194A37">
      <w:pPr>
        <w:pStyle w:val="Odrkakostka"/>
      </w:pPr>
      <w:r>
        <w:t>Pohodlně se posadíme, zavřeme oči a představujeme si obraz něčeho příjemného (místo v přírodě, hezký zážitek, scénu z knížky/filmu, která nás potěšila). Snažíme se vybavit si co nejvíce detailů, plně se do představy ponoříme. Klidně dýcháme, všímáme si příjemných pocitů z představy.</w:t>
      </w:r>
    </w:p>
    <w:p w:rsidR="00080ADC" w:rsidRDefault="00080ADC" w:rsidP="00E837AA">
      <w:pPr>
        <w:pStyle w:val="Odrkakostka"/>
        <w:numPr>
          <w:ilvl w:val="0"/>
          <w:numId w:val="0"/>
        </w:numPr>
        <w:ind w:left="360"/>
      </w:pPr>
    </w:p>
    <w:p w:rsidR="00080ADC" w:rsidRPr="00D22CA7" w:rsidRDefault="00080ADC" w:rsidP="00194A37">
      <w:pPr>
        <w:pStyle w:val="Nadpisseznamu"/>
      </w:pPr>
      <w:r w:rsidRPr="00D22CA7">
        <w:t>Bodová relaxace</w:t>
      </w:r>
    </w:p>
    <w:p w:rsidR="00080ADC" w:rsidRPr="00D22CA7" w:rsidRDefault="00080ADC" w:rsidP="00194A37">
      <w:pPr>
        <w:pStyle w:val="Odrkakostka"/>
      </w:pPr>
      <w:r w:rsidRPr="00D22CA7">
        <w:t>Tato technika představuje jeden z</w:t>
      </w:r>
      <w:r>
        <w:t> </w:t>
      </w:r>
      <w:r w:rsidRPr="00D22CA7">
        <w:t>nejčastěji používaných relaxačních postupů. Provádí se v</w:t>
      </w:r>
      <w:r>
        <w:t> </w:t>
      </w:r>
      <w:r w:rsidRPr="00D22CA7">
        <w:t>lehu na zádech</w:t>
      </w:r>
      <w:r>
        <w:t>.</w:t>
      </w:r>
      <w:r w:rsidRPr="00D22CA7">
        <w:t xml:space="preserve"> </w:t>
      </w:r>
      <w:r>
        <w:t>P</w:t>
      </w:r>
      <w:r w:rsidRPr="00D22CA7">
        <w:t>o zaujetí uvolněné polohy a krátkém zklidnění zavádíme postupně vědomí do určených částí těla s</w:t>
      </w:r>
      <w:r>
        <w:t> </w:t>
      </w:r>
      <w:r w:rsidRPr="00D22CA7">
        <w:t>cílem uvolnit danou oblast. Uvolnění probíhá tak, že určenou část těla procítíme a snažíte se odstranit případné napětí. K</w:t>
      </w:r>
      <w:r>
        <w:t> </w:t>
      </w:r>
      <w:r w:rsidRPr="00D22CA7">
        <w:t>tomu můžeme použít i mentální pokyn „</w:t>
      </w:r>
      <w:r>
        <w:t>U</w:t>
      </w:r>
      <w:r w:rsidRPr="00D22CA7">
        <w:t>volni!“. Je nutno zdůraznit, že tento způsob uvolňování je záležitostí čistě mentální a během relaxace tedy nedochází k</w:t>
      </w:r>
      <w:r>
        <w:t> </w:t>
      </w:r>
      <w:r w:rsidRPr="00D22CA7">
        <w:t>pohybům jednotlivých částí těla.</w:t>
      </w:r>
    </w:p>
    <w:p w:rsidR="00080ADC" w:rsidRPr="00D22CA7" w:rsidRDefault="00080ADC" w:rsidP="00194A37">
      <w:pPr>
        <w:pStyle w:val="Odrkakostka"/>
      </w:pPr>
      <w:r w:rsidRPr="00D22CA7">
        <w:t>Uvolnění každé oblast</w:t>
      </w:r>
      <w:r>
        <w:t>i</w:t>
      </w:r>
      <w:r w:rsidRPr="00D22CA7">
        <w:t xml:space="preserve"> věnujeme pouze několik vteřin a postupně projdeme celé tělo od špiček nohou až k</w:t>
      </w:r>
      <w:r>
        <w:t> </w:t>
      </w:r>
      <w:r w:rsidRPr="00D22CA7">
        <w:t>hlavě. Dále je možno celý postup zopakovat a zjistit, zda v</w:t>
      </w:r>
      <w:r>
        <w:t> </w:t>
      </w:r>
      <w:r w:rsidRPr="00D22CA7">
        <w:t>některé části nesetrvává napětí. Opakování postupu je vhodné obzvláště u</w:t>
      </w:r>
      <w:r>
        <w:t> </w:t>
      </w:r>
      <w:r w:rsidRPr="00D22CA7">
        <w:t>začátečníků. V</w:t>
      </w:r>
      <w:r>
        <w:t> </w:t>
      </w:r>
      <w:r w:rsidRPr="00D22CA7">
        <w:t>případech, kdy zjistíme v</w:t>
      </w:r>
      <w:r>
        <w:t> </w:t>
      </w:r>
      <w:r w:rsidRPr="00D22CA7">
        <w:t>určité části těla intenzivnější napětí, což často bývá například v</w:t>
      </w:r>
      <w:r>
        <w:t> </w:t>
      </w:r>
      <w:r w:rsidRPr="00D22CA7">
        <w:t>oblasti břicha, je možno této oblasti věnovat delší dobu, a tak docílit žádoucího uvolnění. Jakmile jsme ukončili uvolňování jednotlivých partií, snažíme se rozprostřít vědomí do celého těla a uvědomovat si hluboké, blahodárné uvolnění.</w:t>
      </w:r>
    </w:p>
    <w:p w:rsidR="00080ADC" w:rsidRPr="00D22CA7" w:rsidRDefault="00080ADC" w:rsidP="009F5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DC" w:rsidRPr="00D22CA7" w:rsidRDefault="00080ADC" w:rsidP="00194A37">
      <w:pPr>
        <w:pStyle w:val="Nadpisseznamu"/>
      </w:pPr>
      <w:bookmarkStart w:id="4" w:name="_Toc326584957"/>
      <w:r w:rsidRPr="00D22CA7">
        <w:t>Cvičení k uvolnění silného napětí</w:t>
      </w:r>
      <w:bookmarkEnd w:id="4"/>
    </w:p>
    <w:p w:rsidR="00080ADC" w:rsidRPr="00D22CA7" w:rsidRDefault="00080ADC" w:rsidP="00194A37">
      <w:pPr>
        <w:pStyle w:val="Odrkakostka"/>
      </w:pPr>
      <w:r w:rsidRPr="00D22CA7">
        <w:t>Při tomto cvičení využíváme uvolňující účinek výdechu, s kterým je symbolicky spojeno vyloučení všeho, co způsobuje napětí, vztek a zlost. Cvičení napomáhá kontrolovat vlastní negativní emoce a učí nás přijatelným způsobem tyto negativní emoce ventilovat, nezadržovat.</w:t>
      </w:r>
    </w:p>
    <w:p w:rsidR="00080ADC" w:rsidRPr="00D22CA7" w:rsidRDefault="00080ADC" w:rsidP="009F5E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DC" w:rsidRPr="00924424" w:rsidRDefault="00080ADC" w:rsidP="00194A37">
      <w:pPr>
        <w:pStyle w:val="Nadpisseznamu"/>
      </w:pPr>
      <w:r w:rsidRPr="00924424">
        <w:t>Progresivní relaxace dle Jacobsona</w:t>
      </w:r>
    </w:p>
    <w:p w:rsidR="00080ADC" w:rsidRPr="00924424" w:rsidRDefault="00080ADC" w:rsidP="00194A37">
      <w:pPr>
        <w:pStyle w:val="Odrkakostka"/>
      </w:pPr>
      <w:r w:rsidRPr="00924424">
        <w:t xml:space="preserve">Najděte si co nejpříjemnější polohu pro celé své tělo. Zkontrolujte, zda se dobře leží </w:t>
      </w:r>
      <w:r>
        <w:t>v</w:t>
      </w:r>
      <w:r w:rsidRPr="00924424">
        <w:t>ašim chodidlům, nohám</w:t>
      </w:r>
      <w:r>
        <w:t>,</w:t>
      </w:r>
      <w:r w:rsidRPr="00924424">
        <w:t xml:space="preserve"> stehnům, sedacím svalům, zkontrolujte, jestli je v</w:t>
      </w:r>
      <w:r>
        <w:t> </w:t>
      </w:r>
      <w:r w:rsidRPr="00924424">
        <w:t xml:space="preserve">dobré poloze </w:t>
      </w:r>
      <w:r>
        <w:t>v</w:t>
      </w:r>
      <w:r w:rsidRPr="00924424">
        <w:t>aše páteř, břicho</w:t>
      </w:r>
      <w:r>
        <w:t>,</w:t>
      </w:r>
      <w:r w:rsidRPr="00924424">
        <w:t xml:space="preserve"> hrudník, jestli v</w:t>
      </w:r>
      <w:r>
        <w:t> </w:t>
      </w:r>
      <w:r w:rsidRPr="00924424">
        <w:t>příjemné poloze le</w:t>
      </w:r>
      <w:r>
        <w:t>ž</w:t>
      </w:r>
      <w:r w:rsidRPr="00924424">
        <w:t xml:space="preserve">í </w:t>
      </w:r>
      <w:r>
        <w:t>v</w:t>
      </w:r>
      <w:r w:rsidRPr="00924424">
        <w:t xml:space="preserve">áš krk i hlava. Můžete </w:t>
      </w:r>
      <w:r w:rsidRPr="00924424">
        <w:lastRenderedPageBreak/>
        <w:t xml:space="preserve">zavřít oči, poslouchejte jen můj hlas a okolní zvuky jsou </w:t>
      </w:r>
      <w:r>
        <w:t>v</w:t>
      </w:r>
      <w:r w:rsidRPr="00924424">
        <w:t>ám lhostejné. Budeme napínat a uvolňovat svaly a soustředit se na pocity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chodidla, propneme špi</w:t>
      </w:r>
      <w:r>
        <w:rPr>
          <w:sz w:val="20"/>
          <w:szCs w:val="20"/>
        </w:rPr>
        <w:t>č</w:t>
      </w:r>
      <w:r w:rsidRPr="00631E67">
        <w:rPr>
          <w:sz w:val="20"/>
          <w:szCs w:val="20"/>
        </w:rPr>
        <w:t>ky na nohou.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lýtka, špi</w:t>
      </w:r>
      <w:r>
        <w:rPr>
          <w:sz w:val="20"/>
          <w:szCs w:val="20"/>
        </w:rPr>
        <w:t>č</w:t>
      </w:r>
      <w:r w:rsidRPr="00631E67">
        <w:rPr>
          <w:sz w:val="20"/>
          <w:szCs w:val="20"/>
        </w:rPr>
        <w:t>ky dopředu, paty dozadu.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holenní svaly.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zadní stranu stehen, tlačíme paty do podložky.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přední stranu stehen, propneme nohy v</w:t>
      </w:r>
      <w:r>
        <w:rPr>
          <w:sz w:val="20"/>
          <w:szCs w:val="20"/>
        </w:rPr>
        <w:t> </w:t>
      </w:r>
      <w:r w:rsidRPr="00631E67">
        <w:rPr>
          <w:sz w:val="20"/>
          <w:szCs w:val="20"/>
        </w:rPr>
        <w:t>kolenech.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sedací svaly.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 xml:space="preserve">Napneme břišní svaly, jako bychom zvedali nohy </w:t>
      </w:r>
      <w:r>
        <w:rPr>
          <w:sz w:val="20"/>
          <w:szCs w:val="20"/>
        </w:rPr>
        <w:t>z </w:t>
      </w:r>
      <w:r w:rsidRPr="00631E67">
        <w:rPr>
          <w:sz w:val="20"/>
          <w:szCs w:val="20"/>
        </w:rPr>
        <w:t>podložky.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hrudní svaly, vypneme hruď.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svaly na zádech, vystrčíme břicho.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svaly na ramenech, tlačíme ramena dozadu a k</w:t>
      </w:r>
      <w:r>
        <w:rPr>
          <w:sz w:val="20"/>
          <w:szCs w:val="20"/>
        </w:rPr>
        <w:t> </w:t>
      </w:r>
      <w:r w:rsidRPr="00631E67">
        <w:rPr>
          <w:sz w:val="20"/>
          <w:szCs w:val="20"/>
        </w:rPr>
        <w:t>sobě.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bicepsy, zatneme ruce v pěst.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přední stranu předloktí, propneme ruce v</w:t>
      </w:r>
      <w:r>
        <w:rPr>
          <w:sz w:val="20"/>
          <w:szCs w:val="20"/>
        </w:rPr>
        <w:t> </w:t>
      </w:r>
      <w:r w:rsidRPr="00631E67">
        <w:rPr>
          <w:sz w:val="20"/>
          <w:szCs w:val="20"/>
        </w:rPr>
        <w:t>loktech.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 xml:space="preserve">Napneme zadní stranu předloktí, ruce </w:t>
      </w:r>
      <w:r>
        <w:rPr>
          <w:sz w:val="20"/>
          <w:szCs w:val="20"/>
        </w:rPr>
        <w:t xml:space="preserve">zatneme </w:t>
      </w:r>
      <w:r w:rsidRPr="00631E67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631E67">
        <w:rPr>
          <w:sz w:val="20"/>
          <w:szCs w:val="20"/>
        </w:rPr>
        <w:t>pěst.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zápěstí, ohneme ruce na jednu stranu v</w:t>
      </w:r>
      <w:r>
        <w:rPr>
          <w:sz w:val="20"/>
          <w:szCs w:val="20"/>
        </w:rPr>
        <w:t> </w:t>
      </w:r>
      <w:r w:rsidRPr="00631E67">
        <w:rPr>
          <w:sz w:val="20"/>
          <w:szCs w:val="20"/>
        </w:rPr>
        <w:t>zápěstí.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zápěstí, ohneme ruce na druhou stranu.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krční svaly, tlačíme hlavu do podložky.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lastRenderedPageBreak/>
        <w:t>Napneme svaly kolem úst, našpulíme rty.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žvýkací svaly, skousneme do stoliček.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nosní svaly, skrčíme nos</w:t>
      </w:r>
      <w:r>
        <w:rPr>
          <w:sz w:val="20"/>
          <w:szCs w:val="20"/>
        </w:rPr>
        <w:t>,</w:t>
      </w:r>
      <w:r w:rsidRPr="00631E67">
        <w:rPr>
          <w:sz w:val="20"/>
          <w:szCs w:val="20"/>
        </w:rPr>
        <w:t xml:space="preserve"> jako když něco smrdí.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čelo, svraštíme čelo, jako když se něčemu divíme.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Napneme svaly kolem očí, silně tlačíme víčka dolů.</w:t>
      </w:r>
    </w:p>
    <w:p w:rsidR="00080ADC" w:rsidRPr="00631E67" w:rsidRDefault="00080ADC" w:rsidP="00631E67">
      <w:pPr>
        <w:pStyle w:val="Odrkakostka"/>
        <w:numPr>
          <w:ilvl w:val="1"/>
          <w:numId w:val="8"/>
        </w:numPr>
        <w:rPr>
          <w:sz w:val="20"/>
          <w:szCs w:val="20"/>
        </w:rPr>
      </w:pP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napětí…</w:t>
      </w:r>
      <w:r>
        <w:rPr>
          <w:sz w:val="20"/>
          <w:szCs w:val="20"/>
        </w:rPr>
        <w:t xml:space="preserve"> </w:t>
      </w:r>
      <w:r w:rsidRPr="00631E67">
        <w:rPr>
          <w:sz w:val="20"/>
          <w:szCs w:val="20"/>
        </w:rPr>
        <w:t>a uvolnění.</w:t>
      </w:r>
    </w:p>
    <w:p w:rsidR="00080ADC" w:rsidRPr="00924424" w:rsidRDefault="00080ADC" w:rsidP="009F5E1B">
      <w:pPr>
        <w:pStyle w:val="Bezmezer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4424">
        <w:rPr>
          <w:rFonts w:ascii="Times New Roman" w:hAnsi="Times New Roman" w:cs="Times New Roman"/>
          <w:sz w:val="24"/>
          <w:szCs w:val="24"/>
        </w:rPr>
        <w:t> </w:t>
      </w:r>
    </w:p>
    <w:p w:rsidR="00080ADC" w:rsidRPr="00924424" w:rsidRDefault="00080ADC" w:rsidP="00631E67">
      <w:pPr>
        <w:pStyle w:val="Odrkakostka"/>
      </w:pPr>
      <w:r w:rsidRPr="00924424">
        <w:t>Soustřeďte se na příjemný pocit uvolnění v</w:t>
      </w:r>
      <w:r>
        <w:t> </w:t>
      </w:r>
      <w:r w:rsidRPr="00924424">
        <w:t>celém těle. Klidně dýchejte a užívejte si tento stav.</w:t>
      </w:r>
    </w:p>
    <w:p w:rsidR="00080ADC" w:rsidRPr="00924424" w:rsidRDefault="00080ADC" w:rsidP="00631E67">
      <w:pPr>
        <w:pStyle w:val="Odrkakostka"/>
      </w:pPr>
      <w:r w:rsidRPr="00924424">
        <w:t>Uděl</w:t>
      </w:r>
      <w:r>
        <w:t>ejt</w:t>
      </w:r>
      <w:r w:rsidRPr="00924424">
        <w:t xml:space="preserve">e </w:t>
      </w:r>
      <w:proofErr w:type="spellStart"/>
      <w:r w:rsidRPr="00924424">
        <w:t>probouzecí</w:t>
      </w:r>
      <w:proofErr w:type="spellEnd"/>
      <w:r w:rsidRPr="00924424">
        <w:t xml:space="preserve"> manévr, zhluboka se nadechn</w:t>
      </w:r>
      <w:r>
        <w:t>ět</w:t>
      </w:r>
      <w:r w:rsidRPr="00924424">
        <w:t>e, otevře</w:t>
      </w:r>
      <w:r>
        <w:t>t</w:t>
      </w:r>
      <w:r w:rsidRPr="00924424">
        <w:t>e oči, zacvič</w:t>
      </w:r>
      <w:r>
        <w:t>t</w:t>
      </w:r>
      <w:r w:rsidRPr="00924424">
        <w:t>e rukama, protáhn</w:t>
      </w:r>
      <w:r>
        <w:t>ět</w:t>
      </w:r>
      <w:r w:rsidRPr="00924424">
        <w:t>e celé tělo</w:t>
      </w:r>
      <w:r>
        <w:t>,</w:t>
      </w:r>
      <w:r w:rsidRPr="00924424">
        <w:t xml:space="preserve"> a až </w:t>
      </w:r>
      <w:r>
        <w:t>v</w:t>
      </w:r>
      <w:r w:rsidRPr="00924424">
        <w:t>ám to bude příjemné, může</w:t>
      </w:r>
      <w:r>
        <w:t>t</w:t>
      </w:r>
      <w:r w:rsidRPr="00924424">
        <w:t>e se posadit.</w:t>
      </w:r>
    </w:p>
    <w:p w:rsidR="00080ADC" w:rsidRPr="00924424" w:rsidRDefault="00080ADC" w:rsidP="009F5E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DC" w:rsidRPr="00924424" w:rsidRDefault="00080ADC" w:rsidP="00631E67">
      <w:pPr>
        <w:pStyle w:val="Nadpisseznamu"/>
      </w:pPr>
      <w:r w:rsidRPr="00924424">
        <w:t>Zkracování cvičení</w:t>
      </w:r>
    </w:p>
    <w:p w:rsidR="00080ADC" w:rsidRPr="00924424" w:rsidRDefault="00080ADC" w:rsidP="00631E67">
      <w:pPr>
        <w:pStyle w:val="Odrkakostka"/>
      </w:pPr>
      <w:r w:rsidRPr="00924424">
        <w:t xml:space="preserve">Při zvládnutí a uvědomování si všech šestnácti svalových skupin při pohybu je možné v progresivní relaxaci pokračovat bez pohybu, to znamená </w:t>
      </w:r>
      <w:r>
        <w:t>jen s </w:t>
      </w:r>
      <w:r w:rsidRPr="00924424">
        <w:t>uvědomění</w:t>
      </w:r>
      <w:r>
        <w:t>m</w:t>
      </w:r>
      <w:r w:rsidRPr="00924424">
        <w:t xml:space="preserve"> si napětí a</w:t>
      </w:r>
      <w:r>
        <w:t> </w:t>
      </w:r>
      <w:r w:rsidRPr="00924424">
        <w:t>uvolnění bez pohybu, což je mnohem obtížnější. Cvičení lze ještě u zkušených cvičenců zkracovat sloučením svalových skupin.</w:t>
      </w:r>
    </w:p>
    <w:p w:rsidR="00080ADC" w:rsidRDefault="00080ADC" w:rsidP="009F5E1B"/>
    <w:p w:rsidR="00080ADC" w:rsidRPr="00832ED8" w:rsidRDefault="00080ADC" w:rsidP="00832ED8">
      <w:pPr>
        <w:pStyle w:val="Nadpisseznamu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0ADC" w:rsidRDefault="00080ADC" w:rsidP="00EE3316">
      <w:pPr>
        <w:pStyle w:val="dekodpov"/>
        <w:ind w:right="-11"/>
      </w:pPr>
    </w:p>
    <w:p w:rsidR="00080ADC" w:rsidRDefault="00080ADC" w:rsidP="00EE3316">
      <w:pPr>
        <w:pStyle w:val="dekodpov"/>
        <w:ind w:right="-11"/>
        <w:sectPr w:rsidR="00080A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080ADC" w:rsidRDefault="00E837AA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837AA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9" o:title=""/>
          </v:shape>
        </w:pict>
      </w:r>
      <w:r w:rsidR="00080AD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Markéta Švamberk Šauerová</w:t>
      </w:r>
    </w:p>
    <w:p w:rsidR="00080ADC" w:rsidRDefault="00080ADC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080A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080ADC" w:rsidRDefault="00E837AA">
      <w:pPr>
        <w:rPr>
          <w:rFonts w:ascii="Times New Roman" w:hAnsi="Times New Roman" w:cs="Times New Roman"/>
          <w:sz w:val="24"/>
          <w:szCs w:val="24"/>
        </w:rPr>
      </w:pPr>
      <w:bookmarkStart w:id="5" w:name="_PictureBullets"/>
      <w:r w:rsidRPr="00E837AA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7" type="#_x0000_t75" style="width:5.25pt;height:3.75pt" o:bullet="t">
            <v:imagedata r:id="rId10" o:title=""/>
          </v:shape>
        </w:pict>
      </w:r>
      <w:r w:rsidRPr="00E837AA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5.25pt;height:3.75pt" o:bullet="t">
            <v:imagedata r:id="rId11" o:title=""/>
          </v:shape>
        </w:pict>
      </w:r>
      <w:r w:rsidRPr="00E837AA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9" type="#_x0000_t75" style="width:12.75pt;height:12pt" o:bullet="t">
            <v:imagedata r:id="rId12" o:title=""/>
          </v:shape>
        </w:pict>
      </w:r>
      <w:r w:rsidRPr="00E837AA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24pt;height:24pt" o:bullet="t">
            <v:imagedata r:id="rId13" o:title=""/>
          </v:shape>
        </w:pict>
      </w:r>
      <w:r w:rsidR="000F34E0" w:rsidRPr="00E837AA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1" type="#_x0000_t75" style="width:15pt;height:14.25pt" o:bullet="t">
            <v:imagedata r:id="rId14" o:title=""/>
          </v:shape>
        </w:pict>
      </w:r>
      <w:bookmarkEnd w:id="5"/>
    </w:p>
    <w:sectPr w:rsidR="00080ADC" w:rsidSect="00E837AA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E0" w:rsidRDefault="000F34E0">
      <w:pPr>
        <w:spacing w:after="0" w:line="240" w:lineRule="auto"/>
      </w:pPr>
      <w:r>
        <w:separator/>
      </w:r>
    </w:p>
  </w:endnote>
  <w:endnote w:type="continuationSeparator" w:id="0">
    <w:p w:rsidR="000F34E0" w:rsidRDefault="000F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80ADC" w:rsidRPr="00817968">
      <w:tc>
        <w:tcPr>
          <w:tcW w:w="3485" w:type="dxa"/>
        </w:tcPr>
        <w:p w:rsidR="00080ADC" w:rsidRPr="00817968" w:rsidRDefault="00080ADC" w:rsidP="7DAA1868">
          <w:pPr>
            <w:pStyle w:val="Zhlav"/>
            <w:ind w:left="-115"/>
          </w:pPr>
        </w:p>
      </w:tc>
      <w:tc>
        <w:tcPr>
          <w:tcW w:w="3485" w:type="dxa"/>
        </w:tcPr>
        <w:p w:rsidR="00080ADC" w:rsidRPr="00817968" w:rsidRDefault="00080ADC" w:rsidP="7DAA1868">
          <w:pPr>
            <w:pStyle w:val="Zhlav"/>
            <w:jc w:val="center"/>
          </w:pPr>
        </w:p>
      </w:tc>
      <w:tc>
        <w:tcPr>
          <w:tcW w:w="3485" w:type="dxa"/>
        </w:tcPr>
        <w:p w:rsidR="00080ADC" w:rsidRPr="00817968" w:rsidRDefault="00080ADC" w:rsidP="7DAA1868">
          <w:pPr>
            <w:pStyle w:val="Zhlav"/>
            <w:ind w:right="-115"/>
            <w:jc w:val="right"/>
          </w:pPr>
        </w:p>
      </w:tc>
    </w:tr>
  </w:tbl>
  <w:p w:rsidR="00080ADC" w:rsidRDefault="000F34E0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E0" w:rsidRDefault="000F34E0">
      <w:pPr>
        <w:spacing w:after="0" w:line="240" w:lineRule="auto"/>
      </w:pPr>
      <w:r>
        <w:separator/>
      </w:r>
    </w:p>
  </w:footnote>
  <w:footnote w:type="continuationSeparator" w:id="0">
    <w:p w:rsidR="000F34E0" w:rsidRDefault="000F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80ADC" w:rsidRPr="00817968">
      <w:tc>
        <w:tcPr>
          <w:tcW w:w="10455" w:type="dxa"/>
        </w:tcPr>
        <w:p w:rsidR="00080ADC" w:rsidRPr="00817968" w:rsidRDefault="000F34E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33pt;visibility:visible">
                <v:imagedata r:id="rId1" o:title="" cropbottom="37633f"/>
              </v:shape>
            </w:pict>
          </w:r>
        </w:p>
      </w:tc>
    </w:tr>
  </w:tbl>
  <w:p w:rsidR="00080ADC" w:rsidRDefault="00080AD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C90"/>
    <w:multiLevelType w:val="hybridMultilevel"/>
    <w:tmpl w:val="970C3A00"/>
    <w:lvl w:ilvl="0" w:tplc="D734661E">
      <w:start w:val="1"/>
      <w:numFmt w:val="bullet"/>
      <w:lvlText w:val=""/>
      <w:lvlJc w:val="left"/>
      <w:pPr>
        <w:tabs>
          <w:tab w:val="num" w:pos="1517"/>
        </w:tabs>
        <w:ind w:left="1517" w:hanging="43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DA31BCD"/>
    <w:multiLevelType w:val="multilevel"/>
    <w:tmpl w:val="97EEFA8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D200DE"/>
    <w:multiLevelType w:val="hybridMultilevel"/>
    <w:tmpl w:val="3BBE76B6"/>
    <w:lvl w:ilvl="0" w:tplc="A57E72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461E16"/>
    <w:multiLevelType w:val="hybridMultilevel"/>
    <w:tmpl w:val="BCCA03B6"/>
    <w:lvl w:ilvl="0" w:tplc="D734661E">
      <w:start w:val="1"/>
      <w:numFmt w:val="bullet"/>
      <w:lvlText w:val=""/>
      <w:lvlJc w:val="left"/>
      <w:pPr>
        <w:tabs>
          <w:tab w:val="num" w:pos="1517"/>
        </w:tabs>
        <w:ind w:left="1517" w:hanging="43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6A607C"/>
    <w:multiLevelType w:val="multilevel"/>
    <w:tmpl w:val="DAB4E05C"/>
    <w:lvl w:ilvl="0">
      <w:start w:val="1"/>
      <w:numFmt w:val="decimal"/>
      <w:pStyle w:val="1rove-VOD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2rove-nadpis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pStyle w:val="3rovenadpis"/>
      <w:lvlText w:val="%1.%2.%3"/>
      <w:lvlJc w:val="left"/>
      <w:pPr>
        <w:ind w:left="1508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79655F13"/>
    <w:multiLevelType w:val="hybridMultilevel"/>
    <w:tmpl w:val="6FF46F6A"/>
    <w:lvl w:ilvl="0" w:tplc="D734661E">
      <w:start w:val="1"/>
      <w:numFmt w:val="bullet"/>
      <w:lvlText w:val=""/>
      <w:lvlJc w:val="left"/>
      <w:pPr>
        <w:tabs>
          <w:tab w:val="num" w:pos="1517"/>
        </w:tabs>
        <w:ind w:left="1517" w:hanging="43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4"/>
  </w:num>
  <w:num w:numId="16">
    <w:abstractNumId w:val="19"/>
  </w:num>
  <w:num w:numId="17">
    <w:abstractNumId w:val="21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A87"/>
    <w:rsid w:val="00080ADC"/>
    <w:rsid w:val="000F34E0"/>
    <w:rsid w:val="00106D77"/>
    <w:rsid w:val="001129E6"/>
    <w:rsid w:val="0011432B"/>
    <w:rsid w:val="00114E29"/>
    <w:rsid w:val="00194A37"/>
    <w:rsid w:val="00194B7F"/>
    <w:rsid w:val="002C10F6"/>
    <w:rsid w:val="002C2D0A"/>
    <w:rsid w:val="00301E59"/>
    <w:rsid w:val="00327429"/>
    <w:rsid w:val="003513C1"/>
    <w:rsid w:val="00384B2B"/>
    <w:rsid w:val="005455B9"/>
    <w:rsid w:val="005E2369"/>
    <w:rsid w:val="00631E67"/>
    <w:rsid w:val="00643389"/>
    <w:rsid w:val="00777383"/>
    <w:rsid w:val="007B7F36"/>
    <w:rsid w:val="007D2437"/>
    <w:rsid w:val="00817968"/>
    <w:rsid w:val="00821B8C"/>
    <w:rsid w:val="008311C7"/>
    <w:rsid w:val="00832ED8"/>
    <w:rsid w:val="008456A5"/>
    <w:rsid w:val="008836F5"/>
    <w:rsid w:val="00924424"/>
    <w:rsid w:val="009D05FB"/>
    <w:rsid w:val="009F5E1B"/>
    <w:rsid w:val="00A41533"/>
    <w:rsid w:val="00AD1C92"/>
    <w:rsid w:val="00B00140"/>
    <w:rsid w:val="00B05475"/>
    <w:rsid w:val="00B16A1A"/>
    <w:rsid w:val="00C114E4"/>
    <w:rsid w:val="00CE28A6"/>
    <w:rsid w:val="00D01329"/>
    <w:rsid w:val="00D22CA7"/>
    <w:rsid w:val="00D334AC"/>
    <w:rsid w:val="00D85463"/>
    <w:rsid w:val="00DB4536"/>
    <w:rsid w:val="00DE5EB4"/>
    <w:rsid w:val="00E0332A"/>
    <w:rsid w:val="00E77B64"/>
    <w:rsid w:val="00E82136"/>
    <w:rsid w:val="00E837AA"/>
    <w:rsid w:val="00EA3EF5"/>
    <w:rsid w:val="00EB4F0E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7AC991D-403D-4223-940B-4E34A28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32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aliases w:val="Nadpis 1.úrovně"/>
    <w:basedOn w:val="Normln"/>
    <w:next w:val="Normln"/>
    <w:link w:val="Nadpis1Char"/>
    <w:uiPriority w:val="99"/>
    <w:qFormat/>
    <w:rsid w:val="009F5E1B"/>
    <w:pPr>
      <w:keepNext/>
      <w:keepLines/>
      <w:numPr>
        <w:numId w:val="19"/>
      </w:numPr>
      <w:spacing w:after="0" w:line="360" w:lineRule="auto"/>
      <w:outlineLvl w:val="0"/>
    </w:pPr>
    <w:rPr>
      <w:rFonts w:ascii="Arial" w:eastAsia="Times New Roman" w:hAnsi="Arial" w:cs="Arial"/>
      <w:color w:val="404040"/>
      <w:sz w:val="40"/>
      <w:szCs w:val="40"/>
    </w:rPr>
  </w:style>
  <w:style w:type="paragraph" w:styleId="Nadpis2">
    <w:name w:val="heading 2"/>
    <w:aliases w:val="Nadpis 2. úrovně"/>
    <w:basedOn w:val="Normln"/>
    <w:next w:val="Normln"/>
    <w:link w:val="Nadpis2Char"/>
    <w:uiPriority w:val="99"/>
    <w:qFormat/>
    <w:rsid w:val="009F5E1B"/>
    <w:pPr>
      <w:keepNext/>
      <w:keepLines/>
      <w:numPr>
        <w:ilvl w:val="1"/>
        <w:numId w:val="19"/>
      </w:numPr>
      <w:spacing w:before="200" w:after="0" w:line="360" w:lineRule="auto"/>
      <w:outlineLvl w:val="1"/>
    </w:pPr>
    <w:rPr>
      <w:rFonts w:ascii="Arial" w:eastAsia="Times New Roman" w:hAnsi="Arial" w:cs="Arial"/>
      <w:sz w:val="32"/>
      <w:szCs w:val="32"/>
    </w:rPr>
  </w:style>
  <w:style w:type="paragraph" w:styleId="Nadpis3">
    <w:name w:val="heading 3"/>
    <w:aliases w:val="Nadpis 3. úroveň"/>
    <w:basedOn w:val="Normln"/>
    <w:next w:val="Normln"/>
    <w:link w:val="Nadpis3Char"/>
    <w:uiPriority w:val="99"/>
    <w:qFormat/>
    <w:rsid w:val="009F5E1B"/>
    <w:pPr>
      <w:keepNext/>
      <w:keepLines/>
      <w:numPr>
        <w:ilvl w:val="2"/>
        <w:numId w:val="19"/>
      </w:numPr>
      <w:spacing w:before="200" w:after="0" w:line="360" w:lineRule="auto"/>
      <w:outlineLvl w:val="2"/>
    </w:pPr>
    <w:rPr>
      <w:rFonts w:ascii="Arial" w:eastAsia="Times New Roman" w:hAnsi="Arial" w:cs="Arial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F5E1B"/>
    <w:pPr>
      <w:keepNext/>
      <w:keepLines/>
      <w:numPr>
        <w:ilvl w:val="4"/>
        <w:numId w:val="19"/>
      </w:numPr>
      <w:spacing w:before="200" w:after="0" w:line="360" w:lineRule="auto"/>
      <w:outlineLvl w:val="4"/>
    </w:pPr>
    <w:rPr>
      <w:rFonts w:ascii="Cambria" w:eastAsia="Times New Roman" w:hAnsi="Cambria" w:cs="Cambria"/>
      <w:color w:val="243F6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E1B"/>
    <w:pPr>
      <w:keepNext/>
      <w:keepLines/>
      <w:numPr>
        <w:ilvl w:val="5"/>
        <w:numId w:val="19"/>
      </w:numPr>
      <w:spacing w:before="200" w:after="0" w:line="36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E1B"/>
    <w:pPr>
      <w:keepNext/>
      <w:keepLines/>
      <w:numPr>
        <w:ilvl w:val="6"/>
        <w:numId w:val="19"/>
      </w:numPr>
      <w:spacing w:before="200" w:after="0" w:line="36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F5E1B"/>
    <w:pPr>
      <w:keepNext/>
      <w:keepLines/>
      <w:numPr>
        <w:ilvl w:val="7"/>
        <w:numId w:val="19"/>
      </w:numPr>
      <w:spacing w:before="200" w:after="0" w:line="360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F5E1B"/>
    <w:pPr>
      <w:keepNext/>
      <w:keepLines/>
      <w:numPr>
        <w:ilvl w:val="8"/>
        <w:numId w:val="19"/>
      </w:numPr>
      <w:spacing w:before="200" w:after="0" w:line="36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.úrovně Char"/>
    <w:link w:val="Nadpis1"/>
    <w:uiPriority w:val="99"/>
    <w:locked/>
    <w:rsid w:val="009F5E1B"/>
    <w:rPr>
      <w:rFonts w:ascii="Arial" w:hAnsi="Arial" w:cs="Arial"/>
      <w:color w:val="404040"/>
      <w:sz w:val="28"/>
      <w:szCs w:val="28"/>
    </w:rPr>
  </w:style>
  <w:style w:type="character" w:customStyle="1" w:styleId="Nadpis2Char">
    <w:name w:val="Nadpis 2 Char"/>
    <w:aliases w:val="Nadpis 2. úrovně Char"/>
    <w:link w:val="Nadpis2"/>
    <w:uiPriority w:val="99"/>
    <w:locked/>
    <w:rsid w:val="009F5E1B"/>
    <w:rPr>
      <w:rFonts w:ascii="Arial" w:hAnsi="Arial" w:cs="Arial"/>
      <w:sz w:val="26"/>
      <w:szCs w:val="26"/>
    </w:rPr>
  </w:style>
  <w:style w:type="character" w:customStyle="1" w:styleId="Nadpis3Char">
    <w:name w:val="Nadpis 3 Char"/>
    <w:aliases w:val="Nadpis 3. úroveň Char"/>
    <w:link w:val="Nadpis3"/>
    <w:uiPriority w:val="99"/>
    <w:locked/>
    <w:rsid w:val="009F5E1B"/>
    <w:rPr>
      <w:rFonts w:ascii="Arial" w:hAnsi="Arial" w:cs="Arial"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F5E1B"/>
    <w:rPr>
      <w:rFonts w:ascii="Cambria" w:hAnsi="Cambria" w:cs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9"/>
    <w:locked/>
    <w:rsid w:val="009F5E1B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9"/>
    <w:locked/>
    <w:rsid w:val="009F5E1B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9F5E1B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9F5E1B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DE5EB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D01329"/>
  </w:style>
  <w:style w:type="paragraph" w:styleId="Zhlav">
    <w:name w:val="header"/>
    <w:basedOn w:val="Normln"/>
    <w:link w:val="ZhlavChar"/>
    <w:uiPriority w:val="99"/>
    <w:rsid w:val="00D0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D01329"/>
  </w:style>
  <w:style w:type="paragraph" w:styleId="Zpat">
    <w:name w:val="footer"/>
    <w:basedOn w:val="Normln"/>
    <w:link w:val="ZpatChar"/>
    <w:uiPriority w:val="99"/>
    <w:rsid w:val="00D0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Normlnweb">
    <w:name w:val="Normal (Web)"/>
    <w:basedOn w:val="Normln"/>
    <w:link w:val="NormlnwebChar"/>
    <w:uiPriority w:val="99"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384B2B"/>
    <w:rPr>
      <w:i/>
      <w:iCs/>
    </w:rPr>
  </w:style>
  <w:style w:type="paragraph" w:customStyle="1" w:styleId="POMLKOVODRKA">
    <w:name w:val="POMLKOVÁ ODRÁŽKA"/>
    <w:basedOn w:val="Normln"/>
    <w:uiPriority w:val="99"/>
    <w:rsid w:val="009F5E1B"/>
    <w:pPr>
      <w:tabs>
        <w:tab w:val="num" w:pos="720"/>
        <w:tab w:val="num" w:pos="1021"/>
      </w:tabs>
      <w:spacing w:before="120" w:after="200" w:line="252" w:lineRule="auto"/>
      <w:ind w:left="720" w:hanging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rove-VOD">
    <w:name w:val="1. úroveń - ÚVOD"/>
    <w:basedOn w:val="Normln"/>
    <w:uiPriority w:val="99"/>
    <w:rsid w:val="009F5E1B"/>
    <w:pPr>
      <w:numPr>
        <w:numId w:val="18"/>
      </w:numPr>
      <w:spacing w:before="120" w:after="120" w:line="360" w:lineRule="auto"/>
    </w:pPr>
    <w:rPr>
      <w:b/>
      <w:bCs/>
      <w:sz w:val="40"/>
      <w:szCs w:val="40"/>
    </w:rPr>
  </w:style>
  <w:style w:type="paragraph" w:customStyle="1" w:styleId="2rove-nadpis">
    <w:name w:val="2. úroveň - nadpis"/>
    <w:basedOn w:val="Normln"/>
    <w:uiPriority w:val="99"/>
    <w:rsid w:val="009F5E1B"/>
    <w:pPr>
      <w:numPr>
        <w:ilvl w:val="1"/>
        <w:numId w:val="18"/>
      </w:numPr>
      <w:spacing w:before="120" w:after="120" w:line="360" w:lineRule="auto"/>
      <w:ind w:left="1076"/>
    </w:pPr>
    <w:rPr>
      <w:b/>
      <w:bCs/>
      <w:sz w:val="32"/>
      <w:szCs w:val="32"/>
    </w:rPr>
  </w:style>
  <w:style w:type="paragraph" w:customStyle="1" w:styleId="3rovenadpis">
    <w:name w:val="3. úroveň nadpis"/>
    <w:basedOn w:val="Normln"/>
    <w:uiPriority w:val="99"/>
    <w:rsid w:val="009F5E1B"/>
    <w:pPr>
      <w:numPr>
        <w:ilvl w:val="2"/>
        <w:numId w:val="18"/>
      </w:numPr>
      <w:spacing w:before="120" w:after="120" w:line="360" w:lineRule="auto"/>
    </w:pPr>
    <w:rPr>
      <w:b/>
      <w:bCs/>
      <w:sz w:val="24"/>
      <w:szCs w:val="24"/>
    </w:rPr>
  </w:style>
  <w:style w:type="character" w:customStyle="1" w:styleId="NormlnwebChar">
    <w:name w:val="Normální (web) Char"/>
    <w:link w:val="Normlnweb"/>
    <w:uiPriority w:val="99"/>
    <w:locked/>
    <w:rsid w:val="009F5E1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obrapsychiatrie">
    <w:name w:val="dobrapsychiatrie"/>
    <w:basedOn w:val="Normln"/>
    <w:uiPriority w:val="99"/>
    <w:rsid w:val="009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F5E1B"/>
    <w:rPr>
      <w:rFonts w:cs="Calibri"/>
      <w:sz w:val="22"/>
      <w:szCs w:val="22"/>
      <w:lang w:val="sk-SK" w:eastAsia="en-US"/>
    </w:rPr>
  </w:style>
  <w:style w:type="character" w:customStyle="1" w:styleId="BezmezerChar">
    <w:name w:val="Bez mezer Char"/>
    <w:link w:val="Bezmezer"/>
    <w:uiPriority w:val="99"/>
    <w:locked/>
    <w:rsid w:val="009F5E1B"/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21B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1282</Words>
  <Characters>7564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list: Nabídka relaxačních technik </dc:title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2023-01-12T13:24:00Z</dcterms:created>
  <dcterms:modified xsi:type="dcterms:W3CDTF">2023-01-12T16:25:00Z</dcterms:modified>
</cp:coreProperties>
</file>