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4F157052" w:rsidR="00FA405E" w:rsidRDefault="00130218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Soustava </w:t>
      </w:r>
      <w:r w:rsidR="007C37EB">
        <w:t>kožní – řešení</w:t>
      </w:r>
    </w:p>
    <w:p w14:paraId="4CC1A0C3" w14:textId="278E53EF" w:rsidR="00FA405E" w:rsidRPr="00E116B6" w:rsidRDefault="003B7517" w:rsidP="009D05FB">
      <w:pPr>
        <w:pStyle w:val="Popispracovnholistu"/>
        <w:rPr>
          <w:color w:val="FF0000"/>
          <w:sz w:val="24"/>
        </w:rPr>
        <w:sectPr w:rsidR="00FA405E" w:rsidRPr="00E116B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V pracovním listu si zopakujeme základní informace o anatomii lidské kůže, největší soustavy lidského těla. Detailněji se zaměříme podkožní tukové vazivo, které je spojeno s jednou z nejzávažnějších civilizačních chorob – obezitou.</w:t>
      </w:r>
      <w:r w:rsidR="00E116B6">
        <w:rPr>
          <w:sz w:val="24"/>
        </w:rPr>
        <w:t xml:space="preserve"> </w:t>
      </w:r>
      <w:r w:rsidR="00E116B6" w:rsidRPr="005F5D6B">
        <w:rPr>
          <w:sz w:val="24"/>
        </w:rPr>
        <w:t xml:space="preserve">PL je určený pro žáky 2. stupně ZŠ; jednotlivé úlohy </w:t>
      </w:r>
      <w:r w:rsidR="00796E78" w:rsidRPr="005F5D6B">
        <w:rPr>
          <w:sz w:val="24"/>
        </w:rPr>
        <w:t xml:space="preserve">mají na sebe logickou návaznost, ale </w:t>
      </w:r>
      <w:r w:rsidR="00E116B6" w:rsidRPr="005F5D6B">
        <w:rPr>
          <w:sz w:val="24"/>
        </w:rPr>
        <w:t xml:space="preserve">lze </w:t>
      </w:r>
      <w:r w:rsidR="00796E78" w:rsidRPr="005F5D6B">
        <w:rPr>
          <w:sz w:val="24"/>
        </w:rPr>
        <w:t xml:space="preserve">je </w:t>
      </w:r>
      <w:r w:rsidR="00E116B6" w:rsidRPr="005F5D6B">
        <w:rPr>
          <w:sz w:val="24"/>
        </w:rPr>
        <w:t>použít i nezávisle na ostatních.</w:t>
      </w:r>
    </w:p>
    <w:bookmarkStart w:id="0" w:name="_GoBack"/>
    <w:p w14:paraId="09625504" w14:textId="54C17709" w:rsidR="00643389" w:rsidRPr="006E222E" w:rsidRDefault="006E222E" w:rsidP="006E222E">
      <w:pPr>
        <w:pStyle w:val="Video"/>
        <w:rPr>
          <w:color w:val="FF3399"/>
        </w:rPr>
      </w:pPr>
      <w:r w:rsidRPr="006E222E">
        <w:rPr>
          <w:rStyle w:val="Hypertextovodkaz"/>
          <w:color w:val="FF3399"/>
        </w:rPr>
        <w:fldChar w:fldCharType="begin"/>
      </w:r>
      <w:r w:rsidRPr="006E222E">
        <w:rPr>
          <w:rStyle w:val="Hypertextovodkaz"/>
          <w:color w:val="FF3399"/>
        </w:rPr>
        <w:instrText xml:space="preserve"> HYPERLINK "https://edu.ceskatelevize.cz/video/3156-tukova-tkan-a-tloustnuti" </w:instrText>
      </w:r>
      <w:r w:rsidRPr="006E222E">
        <w:rPr>
          <w:rStyle w:val="Hypertextovodkaz"/>
          <w:color w:val="FF3399"/>
        </w:rPr>
      </w:r>
      <w:r w:rsidRPr="006E222E">
        <w:rPr>
          <w:rStyle w:val="Hypertextovodkaz"/>
          <w:color w:val="FF3399"/>
        </w:rPr>
        <w:fldChar w:fldCharType="separate"/>
      </w:r>
      <w:r w:rsidRPr="006E222E">
        <w:rPr>
          <w:rStyle w:val="Hypertextovodkaz"/>
          <w:color w:val="FF3399"/>
        </w:rPr>
        <w:t>Tuková tkáň a tloustnutí</w:t>
      </w:r>
      <w:r w:rsidRPr="006E222E">
        <w:rPr>
          <w:rStyle w:val="Hypertextovodkaz"/>
          <w:color w:val="FF3399"/>
        </w:rPr>
        <w:fldChar w:fldCharType="end"/>
      </w:r>
    </w:p>
    <w:bookmarkEnd w:id="0"/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2538D7BD" w14:textId="794D44BA" w:rsidR="00FA405E" w:rsidRDefault="00D42652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stavba kůže</w:t>
      </w:r>
    </w:p>
    <w:p w14:paraId="1B50AC8C" w14:textId="25AA4D9B" w:rsidR="00136AE3" w:rsidRDefault="00136AE3" w:rsidP="00136AE3">
      <w:pPr>
        <w:pStyle w:val="dekodpov"/>
        <w:spacing w:line="360" w:lineRule="auto"/>
        <w:ind w:right="261"/>
        <w:contextualSpacing/>
        <w:jc w:val="left"/>
      </w:pPr>
      <w:proofErr w:type="gramStart"/>
      <w:r w:rsidRPr="00136AE3">
        <w:rPr>
          <w:b/>
          <w:bCs/>
        </w:rPr>
        <w:t>1a</w:t>
      </w:r>
      <w:proofErr w:type="gramEnd"/>
      <w:r w:rsidRPr="00136AE3">
        <w:rPr>
          <w:b/>
          <w:bCs/>
        </w:rPr>
        <w:t>)</w:t>
      </w:r>
      <w:r>
        <w:t xml:space="preserve"> Na obrázcích</w:t>
      </w:r>
      <w:r w:rsidRPr="00136AE3">
        <w:t xml:space="preserve"> </w:t>
      </w:r>
      <w:r w:rsidRPr="00136AE3">
        <w:rPr>
          <w:b/>
          <w:bCs/>
        </w:rPr>
        <w:t>a</w:t>
      </w:r>
      <w:r w:rsidR="005F5D6B">
        <w:rPr>
          <w:b/>
          <w:bCs/>
        </w:rPr>
        <w:t>–</w:t>
      </w:r>
      <w:r w:rsidRPr="00136AE3">
        <w:rPr>
          <w:b/>
          <w:bCs/>
        </w:rPr>
        <w:t>c</w:t>
      </w:r>
      <w:r>
        <w:t xml:space="preserve"> jsou zachyceny jednotlivé vrstvy kůže. </w:t>
      </w:r>
      <w:r w:rsidRPr="00136AE3">
        <w:rPr>
          <w:b/>
          <w:bCs/>
        </w:rPr>
        <w:t>Seřaďte je</w:t>
      </w:r>
      <w:r>
        <w:t xml:space="preserve"> podle toho, jak jdou za sebou (1</w:t>
      </w:r>
      <w:r w:rsidR="005F5D6B">
        <w:t xml:space="preserve"> </w:t>
      </w:r>
      <w:r>
        <w:t>=</w:t>
      </w:r>
      <w:r w:rsidR="005F5D6B">
        <w:t xml:space="preserve"> </w:t>
      </w:r>
      <w:r>
        <w:t>nejsvrchnější vrstva kůže, 3</w:t>
      </w:r>
      <w:r w:rsidR="005F5D6B">
        <w:t xml:space="preserve"> </w:t>
      </w:r>
      <w:r>
        <w:t>=</w:t>
      </w:r>
      <w:r w:rsidR="005F5D6B">
        <w:t xml:space="preserve"> </w:t>
      </w:r>
      <w:r>
        <w:t>nejspodnější vrstva kůže).</w:t>
      </w:r>
    </w:p>
    <w:p w14:paraId="7522A1D6" w14:textId="4BBD34EA" w:rsidR="00136AE3" w:rsidRPr="00136AE3" w:rsidRDefault="003B6368" w:rsidP="00136AE3">
      <w:pPr>
        <w:pStyle w:val="dekodpov"/>
        <w:spacing w:line="240" w:lineRule="auto"/>
        <w:ind w:right="261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9ECDB" wp14:editId="20C7A70D">
                <wp:simplePos x="0" y="0"/>
                <wp:positionH relativeFrom="margin">
                  <wp:posOffset>5643245</wp:posOffset>
                </wp:positionH>
                <wp:positionV relativeFrom="paragraph">
                  <wp:posOffset>860425</wp:posOffset>
                </wp:positionV>
                <wp:extent cx="635000" cy="457200"/>
                <wp:effectExtent l="0" t="0" r="12700" b="19050"/>
                <wp:wrapNone/>
                <wp:docPr id="2056594095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8FF5B2" w14:textId="11D07030" w:rsidR="003B6368" w:rsidRPr="003B6368" w:rsidRDefault="003B6368" w:rsidP="003B636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B6368">
                              <w:rPr>
                                <w:color w:val="FF0000"/>
                              </w:rPr>
                              <w:t>mazová žláza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9ECD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44.35pt;margin-top:67.75pt;width:5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YxWAIAAK8EAAAOAAAAZHJzL2Uyb0RvYy54bWysVM2O2jAQvlfqO1i+lwQKtESEFWVFVWm1&#10;uxJUezaOA5Ecjzs2JPSN+hx9sR07wLLbnqpenPH8fJ75ZibTm7bW7KDQVWBy3u+lnCkjoajMNuff&#10;18sPnzlzXphCaDAq50fl+M3s/btpYzM1gB3oQiEjEOOyxuZ8573NksTJnaqF64FVhowlYC08XXGb&#10;FCgaQq91MkjTcdIAFhZBKudIe9sZ+Szil6WS/qEsnfJM55xy8/HEeG7CmcymItuisLtKntIQ/5BF&#10;LSpDj16gboUXbI/VH1B1JREclL4noU6gLCupYg1UTT99U81qJ6yKtRA5zl5ocv8PVt4fHpFVRc4H&#10;6Wg8mgzTyYgzI2rq1Vq1Hg6/fzELWrFh4KqxLqOQlaUg336Blnp+1jtSBgraEuvwpeIY2Yn144Vp&#10;QmSSlOOPozQliyTTcPSJOhlQkpdgi85/VVCzIOQcqZGRX3G4c75zPbuEtxzoqlhWWsdLGB610MgO&#10;gtqufUyRwF95acOaLpEI/MrmcLu5xC+XlOo5vys3AtSGkg6cdLUHybeb9kTUBooj8YTQTZ2zcllR&#10;NXfC+UeBNGZEAK2Of6Cj1EDZwEnibAf482/64E/dJytnDY1tzt2PvUDFmf5maC4m/eEwzHm8RGY5&#10;w2vL5tpi9vUCiKI+LamVUaRg9Poslgj1E23YPLxKJmEkvZ1zfxYXvlsm2lCp5vPoRJNthb8zKysD&#10;dGhJ6NW6fRJoTw31NAn3cB5wkb3pa+cbIg3M9x7KKjY9ENyxeuKdtiKOzWmDw9pd36PXy39m9gwA&#10;AP//AwBQSwMEFAAGAAgAAAAhAK1s7XXfAAAACwEAAA8AAABkcnMvZG93bnJldi54bWxMj8FOg0AQ&#10;hu8mvsNmTLzZpTQIIktjNGrSm9iYeJuyUyCyu4TdAn17Ry96nPm//PNNsV1MLyYafeesgvUqAkG2&#10;drqzjYL9+/NNBsIHtBp7Z0nBmTxsy8uLAnPtZvtGUxUawSXW56igDWHIpfR1Swb9yg1kOTu60WDg&#10;cWykHnHmctPLOIpupcHO8oUWB3psqf6qTkbB7uk1Dcdqv6ma3cv8Oa1jPI8fSl1fLQ/3IAIt4Q+G&#10;H31Wh5KdDu5ktRe9gizLUkY52CQJCCbufjcHBXGUJiDLQv7/ofwGAAD//wMAUEsBAi0AFAAGAAgA&#10;AAAhALaDOJL+AAAA4QEAABMAAAAAAAAAAAAAAAAAAAAAAFtDb250ZW50X1R5cGVzXS54bWxQSwEC&#10;LQAUAAYACAAAACEAOP0h/9YAAACUAQAACwAAAAAAAAAAAAAAAAAvAQAAX3JlbHMvLnJlbHNQSwEC&#10;LQAUAAYACAAAACEAEnfmMVgCAACvBAAADgAAAAAAAAAAAAAAAAAuAgAAZHJzL2Uyb0RvYy54bWxQ&#10;SwECLQAUAAYACAAAACEArWztdd8AAAALAQAADwAAAAAAAAAAAAAAAACyBAAAZHJzL2Rvd25yZXYu&#10;eG1sUEsFBgAAAAAEAAQA8wAAAL4FAAAAAA==&#10;" fillcolor="white [3201]" strokecolor="red" strokeweight=".5pt">
                <v:textbox>
                  <w:txbxContent>
                    <w:p w14:paraId="0A8FF5B2" w14:textId="11D07030" w:rsidR="003B6368" w:rsidRPr="003B6368" w:rsidRDefault="003B6368" w:rsidP="003B6368">
                      <w:pPr>
                        <w:jc w:val="center"/>
                        <w:rPr>
                          <w:color w:val="FF0000"/>
                        </w:rPr>
                      </w:pPr>
                      <w:r w:rsidRPr="003B6368">
                        <w:rPr>
                          <w:color w:val="FF0000"/>
                        </w:rPr>
                        <w:t>mazová žláza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6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8C859" wp14:editId="53E45C8D">
                <wp:simplePos x="0" y="0"/>
                <wp:positionH relativeFrom="column">
                  <wp:posOffset>5397500</wp:posOffset>
                </wp:positionH>
                <wp:positionV relativeFrom="paragraph">
                  <wp:posOffset>581025</wp:posOffset>
                </wp:positionV>
                <wp:extent cx="330200" cy="336550"/>
                <wp:effectExtent l="0" t="0" r="12700" b="25400"/>
                <wp:wrapNone/>
                <wp:docPr id="86183833" name="Kruh: dut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36550"/>
                        </a:xfrm>
                        <a:prstGeom prst="donut">
                          <a:avLst>
                            <a:gd name="adj" fmla="val 1454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C9D3DE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Kruh: dutý 3" o:spid="_x0000_s1026" type="#_x0000_t23" style="position:absolute;margin-left:425pt;margin-top:45.75pt;width:26pt;height:2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PUmQIAALQFAAAOAAAAZHJzL2Uyb0RvYy54bWysVNtuGyEQfa/Uf0C8N7vrS9paWUeWI1eV&#10;oiRKUuUZs+DdChgK+Nav78Be7LZRHqr6AQMz5zBzdmaurg9akZ1wvgFT0uIip0QYDlVjNiX99rz6&#10;8IkSH5ipmAIjSnoUnl7P37+72tuZGEENqhKOIInxs70taR2CnWWZ57XQzF+AFQaNEpxmAY9uk1WO&#10;7ZFdq2yU55fZHlxlHXDhPd7etEY6T/xSCh7upfQiEFVSjC2k1aV1HddsfsVmG8ds3fAuDPYPUWjW&#10;GHx0oLphgZGta/6i0g134EGGCw46AykbLlIOmE2R/5HNU82sSLmgON4OMvn/R8vvdk/2waEMe+tn&#10;Hrcxi4N0Ov5jfOSQxDoOYolDIBwvx+McPwAlHE3j8eV0msTMTmDrfPgiQJO4KWkFZhuSRmx360MS&#10;qyKGaawKVn2nRGqF0u+YIsVkOunZOmfk7fki0oNqqlWjVDq4zXqpHEFoSVerHH/xuyLkNzdl3kYu&#10;I/AVJPJEaHYSKO3CUYlIqMyjkKSpUJJRSi/VrhgCYpwLE4rWVLNKtHEW07PHYrVHRAo6EUZmifkN&#10;3B1B79mS9Nxttp1/hIpU+gM4fyuwFjwg0stgwgDWjQH3GoHCrLqXW/9epFaaqNIaquODIw7axvOW&#10;rxqshlvmwwNz+LmxgHB6hHtcpIJ9SaHbUVKD+/naffTHBkArJXvs3JL6H1vmBCXqq8HW+FxMsHpI&#10;SIfJ9OMID+7csj63mK1eAtZNgXPK8rSN/kH1W+lAv+CQWcRX0cQMx7dLyoPrD8vQThQcU1wsFskN&#10;29uycGueLI/kUdVYwM+HF+Zs1xIBe+kO+i5ns1TrraIn34g0sNgGkE2IxpOu3QFHQyqcbozF2XN+&#10;Tl6nYTv/BQAA//8DAFBLAwQUAAYACAAAACEAdmUx6OAAAAAKAQAADwAAAGRycy9kb3ducmV2Lnht&#10;bEyPwU7DMAyG70i8Q2QkbixZt6KtNJ3QJLgxaQMJuGWN11Q0TtVkW3l7vNM42v70+/vL1eg7ccIh&#10;toE0TCcKBFIdbEuNho/3l4cFiJgMWdMFQg2/GGFV3d6UprDhTFs87VIjOIRiYTS4lPpCylg79CZO&#10;Qo/Et0MYvEk8Do20gzlzuO9kptSj9KYl/uBMj2uH9c/u6DUcxtqtZ5+2+XabWf61Da9v2cZrfX83&#10;Pj+BSDimKwwXfVaHip324Ug2ik7DIlfcJWlYTnMQDCxVxos9k/N5DrIq5f8K1R8AAAD//wMAUEsB&#10;Ai0AFAAGAAgAAAAhALaDOJL+AAAA4QEAABMAAAAAAAAAAAAAAAAAAAAAAFtDb250ZW50X1R5cGVz&#10;XS54bWxQSwECLQAUAAYACAAAACEAOP0h/9YAAACUAQAACwAAAAAAAAAAAAAAAAAvAQAAX3JlbHMv&#10;LnJlbHNQSwECLQAUAAYACAAAACEAF78D1JkCAAC0BQAADgAAAAAAAAAAAAAAAAAuAgAAZHJzL2Uy&#10;b0RvYy54bWxQSwECLQAUAAYACAAAACEAdmUx6OAAAAAKAQAADwAAAAAAAAAAAAAAAADzBAAAZHJz&#10;L2Rvd25yZXYueG1sUEsFBgAAAAAEAAQA8wAAAAAGAAAAAA==&#10;" adj="3141" fillcolor="red" strokecolor="#c00000" strokeweight="1pt">
                <v:stroke joinstyle="miter"/>
              </v:shape>
            </w:pict>
          </mc:Fallback>
        </mc:AlternateContent>
      </w:r>
      <w:r w:rsidR="00E116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DA62F" wp14:editId="3CDF818D">
                <wp:simplePos x="0" y="0"/>
                <wp:positionH relativeFrom="column">
                  <wp:posOffset>4895850</wp:posOffset>
                </wp:positionH>
                <wp:positionV relativeFrom="paragraph">
                  <wp:posOffset>739775</wp:posOffset>
                </wp:positionV>
                <wp:extent cx="330200" cy="336550"/>
                <wp:effectExtent l="0" t="0" r="12700" b="25400"/>
                <wp:wrapNone/>
                <wp:docPr id="1683149130" name="Kruh: dut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36550"/>
                        </a:xfrm>
                        <a:prstGeom prst="donut">
                          <a:avLst>
                            <a:gd name="adj" fmla="val 1454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2866F9" id="Kruh: dutý 3" o:spid="_x0000_s1026" type="#_x0000_t23" style="position:absolute;margin-left:385.5pt;margin-top:58.25pt;width:26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PUmQIAALQFAAAOAAAAZHJzL2Uyb0RvYy54bWysVNtuGyEQfa/Uf0C8N7vrS9paWUeWI1eV&#10;oiRKUuUZs+DdChgK+Nav78Be7LZRHqr6AQMz5zBzdmaurg9akZ1wvgFT0uIip0QYDlVjNiX99rz6&#10;8IkSH5ipmAIjSnoUnl7P37+72tuZGEENqhKOIInxs70taR2CnWWZ57XQzF+AFQaNEpxmAY9uk1WO&#10;7ZFdq2yU55fZHlxlHXDhPd7etEY6T/xSCh7upfQiEFVSjC2k1aV1HddsfsVmG8ds3fAuDPYPUWjW&#10;GHx0oLphgZGta/6i0g134EGGCw46AykbLlIOmE2R/5HNU82sSLmgON4OMvn/R8vvdk/2waEMe+tn&#10;Hrcxi4N0Ov5jfOSQxDoOYolDIBwvx+McPwAlHE3j8eV0msTMTmDrfPgiQJO4KWkFZhuSRmx360MS&#10;qyKGaawKVn2nRGqF0u+YIsVkOunZOmfk7fki0oNqqlWjVDq4zXqpHEFoSVerHH/xuyLkNzdl3kYu&#10;I/AVJPJEaHYSKO3CUYlIqMyjkKSpUJJRSi/VrhgCYpwLE4rWVLNKtHEW07PHYrVHRAo6EUZmifkN&#10;3B1B79mS9Nxttp1/hIpU+gM4fyuwFjwg0stgwgDWjQH3GoHCrLqXW/9epFaaqNIaquODIw7axvOW&#10;rxqshlvmwwNz+LmxgHB6hHtcpIJ9SaHbUVKD+/naffTHBkArJXvs3JL6H1vmBCXqq8HW+FxMsHpI&#10;SIfJ9OMID+7csj63mK1eAtZNgXPK8rSN/kH1W+lAv+CQWcRX0cQMx7dLyoPrD8vQThQcU1wsFskN&#10;29uycGueLI/kUdVYwM+HF+Zs1xIBe+kO+i5ns1TrraIn34g0sNgGkE2IxpOu3QFHQyqcbozF2XN+&#10;Tl6nYTv/BQAA//8DAFBLAwQUAAYACAAAACEA3jYLjeAAAAALAQAADwAAAGRycy9kb3ducmV2Lnht&#10;bEyPzU7DMBCE70i8g7VI3Kjzo6QlxKlQJbhRqQUJuLnxNo6I11HstuHtWU5w3JnR7Df1enaDOOMU&#10;ek8K0kUCAqn1pqdOwdvr090KRIiajB48oYJvDLBurq9qXRl/oR2e97ETXEKh0gpsjGMlZWgtOh0W&#10;fkRi7+gnpyOfUyfNpC9c7gaZJUkpne6JP1g94sZi+7U/OQXHubWb/N10n3abFx87//ySbZ1Stzfz&#10;4wOIiHP8C8MvPqNDw0wHfyITxKBguUx5S2QjLQsQnFhlOSsHVsr7AmRTy/8bmh8AAAD//wMAUEsB&#10;Ai0AFAAGAAgAAAAhALaDOJL+AAAA4QEAABMAAAAAAAAAAAAAAAAAAAAAAFtDb250ZW50X1R5cGVz&#10;XS54bWxQSwECLQAUAAYACAAAACEAOP0h/9YAAACUAQAACwAAAAAAAAAAAAAAAAAvAQAAX3JlbHMv&#10;LnJlbHNQSwECLQAUAAYACAAAACEAF78D1JkCAAC0BQAADgAAAAAAAAAAAAAAAAAuAgAAZHJzL2Uy&#10;b0RvYy54bWxQSwECLQAUAAYACAAAACEA3jYLjeAAAAALAQAADwAAAAAAAAAAAAAAAADzBAAAZHJz&#10;L2Rvd25yZXYueG1sUEsFBgAAAAAEAAQA8wAAAAAGAAAAAA==&#10;" adj="3141" fillcolor="red" strokecolor="#c00000" strokeweight="1pt">
                <v:stroke joinstyle="miter"/>
              </v:shape>
            </w:pict>
          </mc:Fallback>
        </mc:AlternateContent>
      </w:r>
      <w:r w:rsidR="00136AE3">
        <w:rPr>
          <w:noProof/>
        </w:rPr>
        <w:drawing>
          <wp:inline distT="0" distB="0" distL="0" distR="0" wp14:anchorId="095F4E2E" wp14:editId="61F7AFD3">
            <wp:extent cx="1756041" cy="895350"/>
            <wp:effectExtent l="0" t="0" r="0" b="0"/>
            <wp:docPr id="1265162354" name="Obrázek 3" descr="Obsah obrázku Dětské kresby, kresba, kreslené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62354" name="Obrázek 3" descr="Obsah obrázku Dětské kresby, kresba, kreslené, umění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197" cy="9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AE3">
        <w:rPr>
          <w:noProof/>
        </w:rPr>
        <w:t xml:space="preserve">        </w:t>
      </w:r>
      <w:r w:rsidR="00136AE3">
        <w:rPr>
          <w:noProof/>
        </w:rPr>
        <w:drawing>
          <wp:inline distT="0" distB="0" distL="0" distR="0" wp14:anchorId="4C3B4E97" wp14:editId="0398FABB">
            <wp:extent cx="2029881" cy="869950"/>
            <wp:effectExtent l="0" t="0" r="8890" b="6350"/>
            <wp:docPr id="1652196158" name="Obrázek 4" descr="Obsah obrázku narozeninový dort, Dětské kresby, narozeniny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96158" name="Obrázek 4" descr="Obsah obrázku narozeninový dort, Dětské kresby, narozeniny, umění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52" cy="8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AE3">
        <w:rPr>
          <w:noProof/>
        </w:rPr>
        <w:t xml:space="preserve">         </w:t>
      </w:r>
      <w:r w:rsidR="00136AE3">
        <w:rPr>
          <w:noProof/>
        </w:rPr>
        <w:drawing>
          <wp:inline distT="0" distB="0" distL="0" distR="0" wp14:anchorId="384AD1C3" wp14:editId="6F80F24D">
            <wp:extent cx="1655806" cy="1016000"/>
            <wp:effectExtent l="0" t="0" r="1905" b="0"/>
            <wp:docPr id="123360963" name="Obrázek 5" descr="Obsah obrázku Módní doplňky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0963" name="Obrázek 5" descr="Obsah obrázku Módní doplňky, umění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753" cy="102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B0FCD" w14:textId="34A3CD59" w:rsidR="00136AE3" w:rsidRDefault="003B6368" w:rsidP="00A97AA0">
      <w:pPr>
        <w:pStyle w:val="dekodpov"/>
        <w:spacing w:line="360" w:lineRule="auto"/>
        <w:ind w:right="261"/>
        <w:contextualSpacing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4ACE5" wp14:editId="6AC4F3BE">
                <wp:simplePos x="0" y="0"/>
                <wp:positionH relativeFrom="margin">
                  <wp:posOffset>4451350</wp:posOffset>
                </wp:positionH>
                <wp:positionV relativeFrom="paragraph">
                  <wp:posOffset>3175</wp:posOffset>
                </wp:positionV>
                <wp:extent cx="514350" cy="457200"/>
                <wp:effectExtent l="0" t="0" r="19050" b="19050"/>
                <wp:wrapNone/>
                <wp:docPr id="1393979726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F485B9" w14:textId="14C7C0BE" w:rsidR="003B6368" w:rsidRPr="003B6368" w:rsidRDefault="003B6368" w:rsidP="003B636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potní</w:t>
                            </w:r>
                            <w:r w:rsidRPr="003B6368">
                              <w:rPr>
                                <w:color w:val="FF0000"/>
                              </w:rPr>
                              <w:t xml:space="preserve"> žláza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ACE5" id="_x0000_s1027" type="#_x0000_t202" style="position:absolute;left:0;text-align:left;margin-left:350.5pt;margin-top:.25pt;width:40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ZcWwIAALYEAAAOAAAAZHJzL2Uyb0RvYy54bWysVM1uGjEQvlfqO1i+NwsJgYKyRDQRVSWU&#10;REqqnI3XCyt5Pa5t2KVv1Ofoi+WzFwhNeqrKwYzn5/PMNzN7dd3Wmm2V8xWZnPfPepwpI6mozCrn&#10;35/mnz5z5oMwhdBkVM53yvPr6ccPV42dqHNaky6UYwAxftLYnK9DsJMs83KtauHPyCoDY0muFgFX&#10;t8oKJxqg1zo77/WGWUOusI6k8h7a287Ipwm/LJUM92XpVWA658gtpNOlcxnPbHolJisn7LqS+zTE&#10;P2RRi8rg0SPUrQiCbVz1DqqupCNPZTiTVGdUlpVUqQZU0++9qeZxLaxKtYAcb480+f8HK++2D45V&#10;BXp3Mb4Yj8aj8yFnRtTo1ZNqA21//2KWtGKDyFVj/QQhjxZBof1CLeIOeg9lpKAtXR3/URyDHazv&#10;jkwDkUkoL/uDi0tYJEyDyxE6GVGy12DrfPiqqGZRyLlDIxO/YrvwoXM9uMS3POmqmFdap0scHnWj&#10;HdsKtF2HlCLA//DShjU5H8Y03iO41fIYP5/38NvndwIBQG2QdOSkqz1KoV22HZ8HXpZU7ECXo274&#10;vJXzCkUthA8PwmHawAM2KNzjKDUhKdpLnK3J/fybPvpjCGDlrMH05tz/2AinONPfDMZj3B8M4rin&#10;SyKYM3dqWZ5azKa+ITDVx65amUQEu6APYumofsaizeKrMAkj8XbOw0G8Cd1OYVGlms2SEwbcirAw&#10;j1ZG6EhybNlT+yyc3fc1YCDu6DDnYvKmvZ1vjDQ02wQqq9T7yHPH6p5+LEeanv0ix+07vSev18/N&#10;9AUAAP//AwBQSwMEFAAGAAgAAAAhAEIsbn3dAAAABwEAAA8AAABkcnMvZG93bnJldi54bWxMj0FL&#10;w0AQhe+C/2EZwZvdJFJTYjZFFBV6MxbB2zS7TYLZ2bC7TdJ/73iyt/d4w3vflNvFDmIyPvSOFKSr&#10;BIShxumeWgX7z9e7DYgQkTQOjoyCswmwra6vSiy0m+nDTHVsBZdQKFBBF+NYSBmazlgMKzca4uzo&#10;vMXI1rdSe5y53A4yS5IHabEnXuhwNM+daX7qk1Wwe3nP47He39ft7m3+ntIMz/5Lqdub5ekRRDRL&#10;/D+GP3xGh4qZDu5EOohBQZ6k/EtUsAbBcb7J2B5YZGuQVSkv+atfAAAA//8DAFBLAQItABQABgAI&#10;AAAAIQC2gziS/gAAAOEBAAATAAAAAAAAAAAAAAAAAAAAAABbQ29udGVudF9UeXBlc10ueG1sUEsB&#10;Ai0AFAAGAAgAAAAhADj9If/WAAAAlAEAAAsAAAAAAAAAAAAAAAAALwEAAF9yZWxzLy5yZWxzUEsB&#10;Ai0AFAAGAAgAAAAhAKBQxlxbAgAAtgQAAA4AAAAAAAAAAAAAAAAALgIAAGRycy9lMm9Eb2MueG1s&#10;UEsBAi0AFAAGAAgAAAAhAEIsbn3dAAAABwEAAA8AAAAAAAAAAAAAAAAAtQQAAGRycy9kb3ducmV2&#10;LnhtbFBLBQYAAAAABAAEAPMAAAC/BQAAAAA=&#10;" fillcolor="white [3201]" strokecolor="red" strokeweight=".5pt">
                <v:textbox>
                  <w:txbxContent>
                    <w:p w14:paraId="5CF485B9" w14:textId="14C7C0BE" w:rsidR="003B6368" w:rsidRPr="003B6368" w:rsidRDefault="003B6368" w:rsidP="003B636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potní</w:t>
                      </w:r>
                      <w:r w:rsidRPr="003B6368">
                        <w:rPr>
                          <w:color w:val="FF0000"/>
                        </w:rPr>
                        <w:t xml:space="preserve"> žláza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460C3" w14:textId="12A5AB36" w:rsidR="00136AE3" w:rsidRDefault="00136AE3" w:rsidP="00A97AA0">
      <w:pPr>
        <w:pStyle w:val="dekodpov"/>
        <w:spacing w:line="360" w:lineRule="auto"/>
        <w:ind w:left="524" w:right="261"/>
        <w:contextualSpacing/>
        <w:jc w:val="left"/>
        <w:rPr>
          <w:b/>
          <w:bCs/>
        </w:rPr>
      </w:pPr>
      <w:r>
        <w:rPr>
          <w:b/>
          <w:bCs/>
        </w:rPr>
        <w:t xml:space="preserve">          </w:t>
      </w:r>
      <w:r w:rsidR="00E116B6">
        <w:rPr>
          <w:b/>
          <w:bCs/>
        </w:rPr>
        <w:t xml:space="preserve"> </w:t>
      </w:r>
      <w:r>
        <w:rPr>
          <w:b/>
          <w:bCs/>
        </w:rPr>
        <w:t>a)</w:t>
      </w:r>
      <w:r w:rsidR="00E116B6">
        <w:rPr>
          <w:b/>
          <w:bCs/>
        </w:rPr>
        <w:t xml:space="preserve"> </w:t>
      </w:r>
      <w:r w:rsidR="00E116B6">
        <w:rPr>
          <w:b/>
          <w:bCs/>
          <w:color w:val="FF0000"/>
        </w:rPr>
        <w:t>2</w:t>
      </w:r>
      <w:r>
        <w:rPr>
          <w:b/>
          <w:bCs/>
        </w:rPr>
        <w:t xml:space="preserve">                                                    b) </w:t>
      </w:r>
      <w:r w:rsidR="00E116B6">
        <w:rPr>
          <w:b/>
          <w:bCs/>
          <w:color w:val="FF0000"/>
        </w:rPr>
        <w:t>3</w:t>
      </w:r>
      <w:r>
        <w:rPr>
          <w:b/>
          <w:bCs/>
        </w:rPr>
        <w:t xml:space="preserve">                                                    c) </w:t>
      </w:r>
      <w:r w:rsidR="00E116B6" w:rsidRPr="00E116B6">
        <w:rPr>
          <w:b/>
          <w:bCs/>
          <w:color w:val="FF0000"/>
        </w:rPr>
        <w:t>1</w:t>
      </w:r>
    </w:p>
    <w:p w14:paraId="087E5361" w14:textId="3F696F0C" w:rsidR="00136AE3" w:rsidRPr="00E116B6" w:rsidRDefault="00E116B6" w:rsidP="00A97AA0">
      <w:pPr>
        <w:pStyle w:val="dekodpov"/>
        <w:spacing w:line="360" w:lineRule="auto"/>
        <w:contextualSpacing/>
        <w:jc w:val="left"/>
        <w:rPr>
          <w:color w:val="FF0000"/>
        </w:rPr>
      </w:pPr>
      <w:r>
        <w:rPr>
          <w:color w:val="FF0000"/>
        </w:rPr>
        <w:t xml:space="preserve">              </w:t>
      </w:r>
      <w:r w:rsidRPr="00E116B6">
        <w:rPr>
          <w:color w:val="FF0000"/>
        </w:rPr>
        <w:t>škára</w:t>
      </w:r>
      <w:r>
        <w:rPr>
          <w:color w:val="FF0000"/>
        </w:rPr>
        <w:t xml:space="preserve">                                 podkožní tukové vazivo                                     pokožka</w:t>
      </w:r>
    </w:p>
    <w:p w14:paraId="0D562780" w14:textId="04CBB39D" w:rsidR="00B96DB1" w:rsidRDefault="00B96DB1" w:rsidP="00A97AA0">
      <w:pPr>
        <w:pStyle w:val="dekodpov"/>
        <w:spacing w:line="360" w:lineRule="auto"/>
        <w:contextualSpacing/>
        <w:jc w:val="left"/>
        <w:rPr>
          <w:b/>
          <w:bCs/>
        </w:rPr>
      </w:pPr>
    </w:p>
    <w:p w14:paraId="7C4098FC" w14:textId="25F32679" w:rsidR="00D42652" w:rsidRDefault="00D42652" w:rsidP="00A97AA0">
      <w:pPr>
        <w:pStyle w:val="dekodpov"/>
        <w:spacing w:line="360" w:lineRule="auto"/>
        <w:ind w:right="261"/>
        <w:contextualSpacing/>
        <w:jc w:val="left"/>
        <w:rPr>
          <w:b/>
          <w:bCs/>
        </w:rPr>
      </w:pPr>
      <w:proofErr w:type="gramStart"/>
      <w:r w:rsidRPr="00D94FC9">
        <w:rPr>
          <w:b/>
          <w:bCs/>
        </w:rPr>
        <w:t>1</w:t>
      </w:r>
      <w:r w:rsidR="00136AE3">
        <w:rPr>
          <w:b/>
          <w:bCs/>
        </w:rPr>
        <w:t>b</w:t>
      </w:r>
      <w:proofErr w:type="gramEnd"/>
      <w:r w:rsidRPr="00D94FC9">
        <w:rPr>
          <w:b/>
          <w:bCs/>
        </w:rPr>
        <w:t>)</w:t>
      </w:r>
      <w:r>
        <w:t xml:space="preserve"> </w:t>
      </w:r>
      <w:r w:rsidR="00136AE3">
        <w:t xml:space="preserve">Jednotlivé vrstvy kůže z obrázků </w:t>
      </w:r>
      <w:r w:rsidR="00136AE3" w:rsidRPr="00136AE3">
        <w:rPr>
          <w:b/>
          <w:bCs/>
        </w:rPr>
        <w:t>a</w:t>
      </w:r>
      <w:r w:rsidR="005F5D6B">
        <w:rPr>
          <w:b/>
          <w:bCs/>
        </w:rPr>
        <w:t>–c</w:t>
      </w:r>
      <w:r w:rsidR="00136AE3">
        <w:t xml:space="preserve"> </w:t>
      </w:r>
      <w:r w:rsidR="00136AE3" w:rsidRPr="00136AE3">
        <w:rPr>
          <w:b/>
          <w:bCs/>
        </w:rPr>
        <w:t>pojmenujte</w:t>
      </w:r>
      <w:r>
        <w:rPr>
          <w:b/>
          <w:bCs/>
        </w:rPr>
        <w:t>.</w:t>
      </w:r>
    </w:p>
    <w:p w14:paraId="5607A26D" w14:textId="77777777" w:rsidR="00A97AA0" w:rsidRDefault="00A97AA0" w:rsidP="00A97AA0">
      <w:pPr>
        <w:pStyle w:val="dekodpov"/>
        <w:spacing w:line="360" w:lineRule="auto"/>
        <w:ind w:right="261"/>
        <w:jc w:val="left"/>
        <w:rPr>
          <w:b/>
          <w:bCs/>
        </w:rPr>
      </w:pPr>
    </w:p>
    <w:p w14:paraId="4E269D09" w14:textId="7506F8C0" w:rsidR="00FA405E" w:rsidRDefault="00D42652" w:rsidP="00A97AA0">
      <w:pPr>
        <w:pStyle w:val="dekodpov"/>
        <w:spacing w:line="360" w:lineRule="auto"/>
        <w:ind w:right="261"/>
      </w:pPr>
      <w:r w:rsidRPr="00D94FC9">
        <w:rPr>
          <w:b/>
          <w:bCs/>
        </w:rPr>
        <w:t>1</w:t>
      </w:r>
      <w:r w:rsidR="00445A7E">
        <w:rPr>
          <w:b/>
          <w:bCs/>
        </w:rPr>
        <w:t>c</w:t>
      </w:r>
      <w:r w:rsidRPr="00D94FC9">
        <w:rPr>
          <w:b/>
          <w:bCs/>
        </w:rPr>
        <w:t>)</w:t>
      </w:r>
      <w:r>
        <w:t xml:space="preserve"> V obráz</w:t>
      </w:r>
      <w:r w:rsidR="00445A7E">
        <w:t>cích</w:t>
      </w:r>
      <w:r>
        <w:t xml:space="preserve"> </w:t>
      </w:r>
      <w:r w:rsidR="00D36FD2" w:rsidRPr="00D36FD2">
        <w:rPr>
          <w:b/>
          <w:bCs/>
        </w:rPr>
        <w:t>a</w:t>
      </w:r>
      <w:r w:rsidR="005F5D6B">
        <w:rPr>
          <w:b/>
          <w:bCs/>
        </w:rPr>
        <w:t>–</w:t>
      </w:r>
      <w:r w:rsidR="00D36FD2" w:rsidRPr="00D36FD2">
        <w:rPr>
          <w:b/>
          <w:bCs/>
        </w:rPr>
        <w:t>c</w:t>
      </w:r>
      <w:r>
        <w:t xml:space="preserve"> </w:t>
      </w:r>
      <w:r w:rsidRPr="00D36FD2">
        <w:rPr>
          <w:b/>
          <w:bCs/>
        </w:rPr>
        <w:t>zakroužkujte</w:t>
      </w:r>
      <w:r>
        <w:t xml:space="preserve"> (a označte popiskem) </w:t>
      </w:r>
      <w:r w:rsidRPr="00D42652">
        <w:rPr>
          <w:b/>
          <w:bCs/>
        </w:rPr>
        <w:t>potní a mazovou žlázu</w:t>
      </w:r>
      <w:r>
        <w:t>.</w:t>
      </w:r>
    </w:p>
    <w:p w14:paraId="0337459D" w14:textId="77777777" w:rsidR="00A04F35" w:rsidRDefault="00A04F35" w:rsidP="00EA3EF5">
      <w:pPr>
        <w:pStyle w:val="dekodpov"/>
      </w:pPr>
    </w:p>
    <w:p w14:paraId="127F4A1C" w14:textId="77777777" w:rsidR="00A04F35" w:rsidRDefault="00A04F35" w:rsidP="00EA3EF5">
      <w:pPr>
        <w:pStyle w:val="dekodpov"/>
      </w:pPr>
    </w:p>
    <w:p w14:paraId="2A91FDDF" w14:textId="5C60776B" w:rsidR="00B96DB1" w:rsidRDefault="00B96DB1" w:rsidP="00EA3EF5">
      <w:pPr>
        <w:pStyle w:val="dekodpov"/>
        <w:sectPr w:rsidR="00B96DB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B4CD19E" w14:textId="64FCB341" w:rsidR="00FA405E" w:rsidRDefault="00AD1C92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Za</w:t>
      </w:r>
      <w:r w:rsidR="00A04F35">
        <w:t xml:space="preserve">kroužkujte </w:t>
      </w:r>
      <w:r w:rsidR="00A04F35" w:rsidRPr="00B96DB1">
        <w:rPr>
          <w:b w:val="0"/>
          <w:bCs/>
        </w:rPr>
        <w:t>všechny funkce</w:t>
      </w:r>
      <w:r w:rsidR="00A04F35">
        <w:t xml:space="preserve"> </w:t>
      </w:r>
      <w:r w:rsidR="00A04F35" w:rsidRPr="003B7517">
        <w:rPr>
          <w:u w:val="single"/>
        </w:rPr>
        <w:t>podkožního tukového vaziva</w:t>
      </w:r>
      <w:r w:rsidR="00A04F35">
        <w:t xml:space="preserve"> </w:t>
      </w:r>
      <w:r w:rsidR="00A04F35" w:rsidRPr="00B96DB1">
        <w:rPr>
          <w:b w:val="0"/>
          <w:bCs/>
        </w:rPr>
        <w:t>(u člověka):</w:t>
      </w:r>
    </w:p>
    <w:p w14:paraId="227C2E21" w14:textId="2AD01BD1" w:rsidR="008311C7" w:rsidRPr="00796E78" w:rsidRDefault="00A04F35" w:rsidP="007D2437">
      <w:pPr>
        <w:pStyle w:val="Odrkakostka"/>
        <w:rPr>
          <w:color w:val="FF0000"/>
        </w:rPr>
      </w:pPr>
      <w:r w:rsidRPr="00796E78">
        <w:rPr>
          <w:color w:val="FF0000"/>
        </w:rPr>
        <w:t>funkce izolační</w:t>
      </w:r>
    </w:p>
    <w:p w14:paraId="6ED33ADC" w14:textId="4DFFEBBD" w:rsidR="008311C7" w:rsidRPr="00796E78" w:rsidRDefault="00A04F35" w:rsidP="007D2437">
      <w:pPr>
        <w:pStyle w:val="Odrkakostka"/>
        <w:rPr>
          <w:color w:val="FF0000"/>
        </w:rPr>
      </w:pPr>
      <w:r w:rsidRPr="00796E78">
        <w:rPr>
          <w:color w:val="FF0000"/>
        </w:rPr>
        <w:t>funkce zásobní</w:t>
      </w:r>
    </w:p>
    <w:p w14:paraId="53A68601" w14:textId="202A3A8C" w:rsidR="002C397B" w:rsidRDefault="002C397B" w:rsidP="007D2437">
      <w:pPr>
        <w:pStyle w:val="Odrkakostka"/>
      </w:pPr>
      <w:r>
        <w:t>vylučovací funkce</w:t>
      </w:r>
    </w:p>
    <w:p w14:paraId="3E503C2F" w14:textId="77777777" w:rsidR="00EE3316" w:rsidRDefault="00A04F35" w:rsidP="00EE3316">
      <w:pPr>
        <w:pStyle w:val="Odrkakostka"/>
      </w:pPr>
      <w:r>
        <w:t>funkce smyslová</w:t>
      </w:r>
    </w:p>
    <w:p w14:paraId="2ECD06C1" w14:textId="520236E8" w:rsidR="002C397B" w:rsidRDefault="002C397B" w:rsidP="00EE3316">
      <w:pPr>
        <w:pStyle w:val="Odrkakostka"/>
        <w:sectPr w:rsidR="002C397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6E5744" w14:textId="5FCA9C22" w:rsidR="007D2437" w:rsidRDefault="007D2437" w:rsidP="007D2437"/>
    <w:p w14:paraId="27BA5E67" w14:textId="77777777" w:rsidR="00B96DB1" w:rsidRDefault="00B96DB1" w:rsidP="007D2437"/>
    <w:p w14:paraId="21A3D1B7" w14:textId="03FAA466" w:rsidR="00B96DB1" w:rsidRPr="005F5D6B" w:rsidRDefault="00B96DB1" w:rsidP="005F5D6B">
      <w:pPr>
        <w:pStyle w:val="kol-zadn"/>
        <w:numPr>
          <w:ilvl w:val="0"/>
          <w:numId w:val="11"/>
        </w:numPr>
      </w:pPr>
      <w:r>
        <w:lastRenderedPageBreak/>
        <w:t xml:space="preserve">Potní žlázy </w:t>
      </w:r>
      <w:r w:rsidRPr="00B96DB1">
        <w:rPr>
          <w:b w:val="0"/>
          <w:bCs/>
        </w:rPr>
        <w:t>mají, podobně jako</w:t>
      </w:r>
      <w:r>
        <w:t xml:space="preserve"> podkožní tukové vazivo, termoregulační funkci. </w:t>
      </w:r>
      <w:r w:rsidRPr="005F5D6B">
        <w:rPr>
          <w:bCs/>
        </w:rPr>
        <w:t>Vysvětlete,</w:t>
      </w:r>
      <w:r w:rsidRPr="005F5D6B">
        <w:t xml:space="preserve"> v čem se jejich termoregulační funkce </w:t>
      </w:r>
      <w:r w:rsidRPr="005F5D6B">
        <w:rPr>
          <w:bCs/>
        </w:rPr>
        <w:t>odlišuje</w:t>
      </w:r>
      <w:r w:rsidRPr="005F5D6B">
        <w:t xml:space="preserve">.  </w:t>
      </w:r>
    </w:p>
    <w:p w14:paraId="1ED76890" w14:textId="4FB5ACD3" w:rsidR="005B6B6B" w:rsidRDefault="00796E78" w:rsidP="00B96DB1">
      <w:pPr>
        <w:pStyle w:val="kol-zadn"/>
        <w:numPr>
          <w:ilvl w:val="0"/>
          <w:numId w:val="0"/>
        </w:numPr>
        <w:ind w:left="720"/>
      </w:pPr>
      <w:r w:rsidRPr="00796E78">
        <w:rPr>
          <w:b w:val="0"/>
          <w:bCs/>
          <w:color w:val="FF0000"/>
          <w:sz w:val="22"/>
        </w:rPr>
        <w:t>Potní žlázy zajišťují ochlazování těla</w:t>
      </w:r>
      <w:r>
        <w:rPr>
          <w:b w:val="0"/>
          <w:bCs/>
          <w:color w:val="FF0000"/>
          <w:sz w:val="22"/>
        </w:rPr>
        <w:t xml:space="preserve"> a zabraňují tak přehřátí organismu</w:t>
      </w:r>
      <w:r w:rsidR="005F5D6B">
        <w:rPr>
          <w:b w:val="0"/>
          <w:bCs/>
          <w:color w:val="FF0000"/>
          <w:sz w:val="22"/>
        </w:rPr>
        <w:t>.</w:t>
      </w:r>
      <w:r>
        <w:rPr>
          <w:b w:val="0"/>
          <w:bCs/>
          <w:color w:val="FF0000"/>
          <w:sz w:val="22"/>
        </w:rPr>
        <w:t xml:space="preserve"> </w:t>
      </w:r>
      <w:r w:rsidR="005F5D6B">
        <w:rPr>
          <w:b w:val="0"/>
          <w:bCs/>
          <w:color w:val="FF0000"/>
          <w:sz w:val="22"/>
        </w:rPr>
        <w:t>P</w:t>
      </w:r>
      <w:r>
        <w:rPr>
          <w:b w:val="0"/>
          <w:bCs/>
          <w:color w:val="FF0000"/>
          <w:sz w:val="22"/>
        </w:rPr>
        <w:t xml:space="preserve">odkožní tukové vazivo je izolační vrstvou, která naopak </w:t>
      </w:r>
      <w:r w:rsidR="009E6931">
        <w:rPr>
          <w:b w:val="0"/>
          <w:bCs/>
          <w:color w:val="FF0000"/>
          <w:sz w:val="22"/>
        </w:rPr>
        <w:t>zabraňuje tepelným ztrátám.</w:t>
      </w:r>
    </w:p>
    <w:p w14:paraId="67110786" w14:textId="77777777" w:rsidR="005B6B6B" w:rsidRDefault="005B6B6B" w:rsidP="00B96DB1">
      <w:pPr>
        <w:pStyle w:val="kol-zadn"/>
        <w:numPr>
          <w:ilvl w:val="0"/>
          <w:numId w:val="0"/>
        </w:numPr>
        <w:ind w:left="720"/>
      </w:pPr>
    </w:p>
    <w:p w14:paraId="5AB047A0" w14:textId="77777777" w:rsidR="00B96DB1" w:rsidRDefault="00B96DB1" w:rsidP="00B96DB1">
      <w:pPr>
        <w:pStyle w:val="kol-zadn"/>
        <w:numPr>
          <w:ilvl w:val="0"/>
          <w:numId w:val="0"/>
        </w:numPr>
        <w:ind w:left="720"/>
      </w:pPr>
    </w:p>
    <w:p w14:paraId="2BF6A8E8" w14:textId="77777777" w:rsidR="005B6B6B" w:rsidRDefault="005B6B6B" w:rsidP="005B6B6B">
      <w:pPr>
        <w:pStyle w:val="kol-zadn"/>
        <w:numPr>
          <w:ilvl w:val="0"/>
          <w:numId w:val="11"/>
        </w:numPr>
        <w:sectPr w:rsidR="005B6B6B" w:rsidSect="005B6B6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Vysvětlete, proč je nadbytek tukové tkáně </w:t>
      </w:r>
      <w:r w:rsidRPr="00C65FCD">
        <w:rPr>
          <w:b w:val="0"/>
          <w:bCs/>
        </w:rPr>
        <w:t>(při obezitě)</w:t>
      </w:r>
      <w:r>
        <w:t xml:space="preserve"> i nedostatek </w:t>
      </w:r>
      <w:r w:rsidRPr="00C65FCD">
        <w:rPr>
          <w:b w:val="0"/>
          <w:bCs/>
        </w:rPr>
        <w:t>(např. při anorexii)</w:t>
      </w:r>
      <w:r>
        <w:t xml:space="preserve"> pro jedince problém</w:t>
      </w:r>
      <w:r w:rsidRPr="00D85463">
        <w:t>.</w:t>
      </w:r>
    </w:p>
    <w:p w14:paraId="7BFA68ED" w14:textId="4B6B4599" w:rsidR="00902A58" w:rsidRPr="009E6931" w:rsidRDefault="009E6931" w:rsidP="005F5D6B">
      <w:pPr>
        <w:pStyle w:val="kol-zadn"/>
        <w:numPr>
          <w:ilvl w:val="0"/>
          <w:numId w:val="0"/>
        </w:numPr>
        <w:ind w:left="720"/>
        <w:jc w:val="both"/>
        <w:rPr>
          <w:sz w:val="22"/>
        </w:rPr>
      </w:pPr>
      <w:r w:rsidRPr="009E6931">
        <w:rPr>
          <w:b w:val="0"/>
          <w:bCs/>
          <w:color w:val="FF0000"/>
          <w:sz w:val="22"/>
        </w:rPr>
        <w:t>Příliš mocná vrstva podkožního tuku mj. komplikuje přirozený pohyb</w:t>
      </w:r>
      <w:r w:rsidR="005F5D6B">
        <w:rPr>
          <w:b w:val="0"/>
          <w:bCs/>
          <w:color w:val="FF0000"/>
          <w:sz w:val="22"/>
        </w:rPr>
        <w:t xml:space="preserve"> a</w:t>
      </w:r>
      <w:r w:rsidRPr="009E6931">
        <w:rPr>
          <w:b w:val="0"/>
          <w:bCs/>
          <w:color w:val="FF0000"/>
          <w:sz w:val="22"/>
        </w:rPr>
        <w:t xml:space="preserve"> nadměrně svojí vahou zatěžuje klouby i svaly atd. Pokud naopak není tuková vrstva přiměřená, jedinec nemá dostatečnou tepelnou izolaci, trpí zimomřivostí</w:t>
      </w:r>
      <w:r w:rsidR="005F5D6B">
        <w:rPr>
          <w:b w:val="0"/>
          <w:bCs/>
          <w:color w:val="FF0000"/>
          <w:sz w:val="22"/>
        </w:rPr>
        <w:t>.</w:t>
      </w:r>
      <w:r w:rsidRPr="009E6931">
        <w:rPr>
          <w:b w:val="0"/>
          <w:bCs/>
          <w:color w:val="FF0000"/>
          <w:sz w:val="22"/>
        </w:rPr>
        <w:t xml:space="preserve"> </w:t>
      </w:r>
      <w:r w:rsidR="005F5D6B">
        <w:rPr>
          <w:b w:val="0"/>
          <w:bCs/>
          <w:color w:val="FF0000"/>
          <w:sz w:val="22"/>
        </w:rPr>
        <w:t>N</w:t>
      </w:r>
      <w:r w:rsidRPr="009E6931">
        <w:rPr>
          <w:b w:val="0"/>
          <w:bCs/>
          <w:color w:val="FF0000"/>
          <w:sz w:val="22"/>
        </w:rPr>
        <w:t>emá také dostatečné rezervy např. na zvýšenou fyzickou zátěž nebo v době závažnějšího onemocnění, kdy tělo musí brát z rezerv.</w:t>
      </w:r>
    </w:p>
    <w:p w14:paraId="2B8FEBAF" w14:textId="77777777" w:rsidR="005B6B6B" w:rsidRDefault="005B6B6B" w:rsidP="005B6B6B">
      <w:pPr>
        <w:pStyle w:val="kol-zadn"/>
        <w:numPr>
          <w:ilvl w:val="0"/>
          <w:numId w:val="0"/>
        </w:numPr>
        <w:ind w:left="720"/>
      </w:pPr>
    </w:p>
    <w:p w14:paraId="5E8BA4B0" w14:textId="77777777" w:rsidR="005B6B6B" w:rsidRDefault="005B6B6B" w:rsidP="005B6B6B">
      <w:pPr>
        <w:pStyle w:val="kol-zadn"/>
        <w:numPr>
          <w:ilvl w:val="0"/>
          <w:numId w:val="0"/>
        </w:numPr>
        <w:ind w:left="720"/>
      </w:pPr>
    </w:p>
    <w:p w14:paraId="06B439EC" w14:textId="77777777" w:rsidR="00CE28A6" w:rsidRDefault="005B6B6B" w:rsidP="00EE3316">
      <w:pPr>
        <w:pStyle w:val="kol-zadn"/>
        <w:numPr>
          <w:ilvl w:val="0"/>
          <w:numId w:val="11"/>
        </w:numPr>
      </w:pPr>
      <w:r>
        <w:t xml:space="preserve">Nakreslete </w:t>
      </w:r>
      <w:r w:rsidRPr="005B6B6B">
        <w:rPr>
          <w:b w:val="0"/>
          <w:bCs/>
        </w:rPr>
        <w:t>alespoň pět</w:t>
      </w:r>
      <w:r>
        <w:t xml:space="preserve"> </w:t>
      </w:r>
      <w:r w:rsidRPr="005B6B6B">
        <w:rPr>
          <w:b w:val="0"/>
          <w:bCs/>
        </w:rPr>
        <w:t>různých</w:t>
      </w:r>
      <w:r w:rsidRPr="005B6B6B">
        <w:t xml:space="preserve"> </w:t>
      </w:r>
      <w:r>
        <w:t xml:space="preserve">potravin/nápojů, </w:t>
      </w:r>
      <w:r>
        <w:rPr>
          <w:b w:val="0"/>
          <w:bCs/>
        </w:rPr>
        <w:t>které podle vás nejvíce ohrožují vaše vrstevníky obezitou</w:t>
      </w:r>
      <w:r w:rsidR="00D85463" w:rsidRPr="00D85463">
        <w:t>.</w:t>
      </w:r>
    </w:p>
    <w:p w14:paraId="1FFEDC9B" w14:textId="4B78429F" w:rsidR="009E6931" w:rsidRPr="009E6931" w:rsidRDefault="009E6931" w:rsidP="005F5D6B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  <w:color w:val="FF0000"/>
          <w:sz w:val="22"/>
        </w:rPr>
      </w:pPr>
      <w:r>
        <w:rPr>
          <w:b w:val="0"/>
          <w:bCs/>
          <w:color w:val="FF0000"/>
          <w:sz w:val="22"/>
        </w:rPr>
        <w:t>Z potravin/nápojů ohrožují děti na 2. stupni ZŠ nejvíce nejrůznější slazené nápoje (</w:t>
      </w:r>
      <w:r w:rsidR="005F5D6B">
        <w:rPr>
          <w:b w:val="0"/>
          <w:bCs/>
          <w:color w:val="FF0000"/>
          <w:sz w:val="22"/>
        </w:rPr>
        <w:t xml:space="preserve">slazené </w:t>
      </w:r>
      <w:r>
        <w:rPr>
          <w:b w:val="0"/>
          <w:bCs/>
          <w:color w:val="FF0000"/>
          <w:sz w:val="22"/>
        </w:rPr>
        <w:t>limonády, ale i</w:t>
      </w:r>
      <w:r w:rsidR="00C90BBA">
        <w:rPr>
          <w:b w:val="0"/>
          <w:bCs/>
          <w:color w:val="FF0000"/>
          <w:sz w:val="22"/>
        </w:rPr>
        <w:t xml:space="preserve"> šťávy ze sirupů atp.</w:t>
      </w:r>
      <w:r w:rsidR="005F5D6B">
        <w:rPr>
          <w:b w:val="0"/>
          <w:bCs/>
          <w:color w:val="FF0000"/>
          <w:sz w:val="22"/>
        </w:rPr>
        <w:t>),</w:t>
      </w:r>
      <w:r w:rsidR="00C90BBA">
        <w:rPr>
          <w:b w:val="0"/>
          <w:bCs/>
          <w:color w:val="FF0000"/>
          <w:sz w:val="22"/>
        </w:rPr>
        <w:t xml:space="preserve"> dále klasické sladkosti jako bonbóny, čokoláda</w:t>
      </w:r>
      <w:r w:rsidR="005B4CD2">
        <w:rPr>
          <w:b w:val="0"/>
          <w:bCs/>
          <w:color w:val="FF0000"/>
          <w:sz w:val="22"/>
        </w:rPr>
        <w:t>.</w:t>
      </w:r>
      <w:r w:rsidR="00C90BBA">
        <w:rPr>
          <w:b w:val="0"/>
          <w:bCs/>
          <w:color w:val="FF0000"/>
          <w:sz w:val="22"/>
        </w:rPr>
        <w:t xml:space="preserve"> </w:t>
      </w:r>
      <w:r w:rsidR="005B4CD2">
        <w:rPr>
          <w:b w:val="0"/>
          <w:bCs/>
          <w:color w:val="FF0000"/>
          <w:sz w:val="22"/>
        </w:rPr>
        <w:t>D</w:t>
      </w:r>
      <w:r w:rsidR="00C90BBA">
        <w:rPr>
          <w:b w:val="0"/>
          <w:bCs/>
          <w:color w:val="FF0000"/>
          <w:sz w:val="22"/>
        </w:rPr>
        <w:t xml:space="preserve">ále samozřejmě i jídla příliš tučná jako </w:t>
      </w:r>
      <w:r w:rsidR="005B4CD2">
        <w:rPr>
          <w:b w:val="0"/>
          <w:bCs/>
          <w:color w:val="FF0000"/>
          <w:sz w:val="22"/>
        </w:rPr>
        <w:t>smažené</w:t>
      </w:r>
      <w:r w:rsidR="00C90BBA">
        <w:rPr>
          <w:b w:val="0"/>
          <w:bCs/>
          <w:color w:val="FF0000"/>
          <w:sz w:val="22"/>
        </w:rPr>
        <w:t xml:space="preserve"> hranolky</w:t>
      </w:r>
      <w:r w:rsidR="005B4CD2">
        <w:rPr>
          <w:b w:val="0"/>
          <w:bCs/>
          <w:color w:val="FF0000"/>
          <w:sz w:val="22"/>
        </w:rPr>
        <w:t xml:space="preserve"> z fastfoodu</w:t>
      </w:r>
      <w:r w:rsidR="00C90BBA">
        <w:rPr>
          <w:b w:val="0"/>
          <w:bCs/>
          <w:color w:val="FF0000"/>
          <w:sz w:val="22"/>
        </w:rPr>
        <w:t xml:space="preserve"> atp.</w:t>
      </w:r>
    </w:p>
    <w:p w14:paraId="7B70B845" w14:textId="77777777" w:rsidR="003B7517" w:rsidRDefault="003B7517" w:rsidP="00EA3EF5">
      <w:pPr>
        <w:pStyle w:val="dekodpov"/>
        <w:ind w:left="0"/>
      </w:pPr>
    </w:p>
    <w:p w14:paraId="53308EB2" w14:textId="77777777" w:rsidR="003B7517" w:rsidRDefault="003B7517" w:rsidP="00EA3EF5">
      <w:pPr>
        <w:pStyle w:val="dekodpov"/>
        <w:ind w:left="0"/>
      </w:pPr>
    </w:p>
    <w:p w14:paraId="11C2C80E" w14:textId="17BEC8FB" w:rsidR="003B7517" w:rsidRDefault="003B7517" w:rsidP="00EA3EF5">
      <w:pPr>
        <w:pStyle w:val="dekodpov"/>
        <w:ind w:left="0"/>
        <w:sectPr w:rsidR="003B751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4357C0DA" w:rsidR="00C31B60" w:rsidRDefault="00EE3316" w:rsidP="00902A58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1C935A3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5141CF">
                              <w:t>Radka Dvořáková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CC26" id="Textové pole 2" o:spid="_x0000_s1028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vfGAIAAAAEAAAOAAAAZHJzL2Uyb0RvYy54bWysU1tu2zAQ/C/QOxD8r/WAndiC5SBNmqJA&#10;+gCSHoCiKIsoyWVJ2pJ7o54jF+uSsl2j/SuqD4Kr5Q53Zofrm1ErshfOSzA1LWY5JcJwaKXZ1vTr&#10;88ObJSU+MNMyBUbU9CA8vdm8frUebCVK6EG1whEEMb4abE37EGyVZZ73QjM/AysMJjtwmgUM3TZr&#10;HRsQXauszPOrbADXWgdceI9/76ck3ST8rhM8fO46LwJRNcXeQlpdWpu4Zps1q7aO2V7yYxvsH7rQ&#10;TBq89Ax1zwIjOyf/gtKSO/DQhRkHnUHXSS4SB2RT5H+weeqZFYkLiuPtWSb//2D5p/0XR2Rb03JF&#10;iWEaZ/QsxgD7l5/EghKkjBoN1ld49Mni4TC+hRFnnfh6+wj8mycG7npmtuLWORh6wVrssYiV2UXp&#10;hOMjSDN8hBbvYrsACWjsnI4CoiQE0XFWh/N8sB/C8efV8npRzBeUcMwVeVnkyzTBjFWncut8eC9A&#10;k7ipqUMDJHi2f/QhtsOq05F4m4EHqVQygTJkqOlqUS5SwUVGy4AeVVLXdJnHb3JNZPnOtKk4MKmm&#10;PV6gzJF2ZDpxDmMzTiqf1GygPaAODiZL4hPCTQ/uByUD2rGm/vuOOUGJ+mBQy1Uxn0f/pmC+uC4x&#10;cJeZ5jLDDEeomgZKpu1dSJ6fKN+i5p1MasThTJ0cW0abJZGOTyL6+DJOp34/3M0vAAAA//8DAFBL&#10;AwQUAAYACAAAACEAE6SRvOAAAAAMAQAADwAAAGRycy9kb3ducmV2LnhtbEyPQU/CQBCF7yb+h82Q&#10;eIPdIlQpnRKj8aoB1MTb0h3axu5s011o/fcuJzlO5st738s3o23FmXrfOEZIZgoEcelMwxXCx/51&#10;+gjCB81Gt44J4Zc8bIrbm1xnxg28pfMuVCKGsM80Qh1Cl0npy5qs9jPXEcff0fVWh3j2lTS9HmK4&#10;beVcqVRa3XBsqHVHzzWVP7uTRfh8O35/LdR79WKX3eBGJdmuJOLdZHxagwg0hn8YLvpRHYrodHAn&#10;Nl60CNNkuYoowuJBzUFcCJWmcc0BIb1PFMgil9cjij8AAAD//wMAUEsBAi0AFAAGAAgAAAAhALaD&#10;OJL+AAAA4QEAABMAAAAAAAAAAAAAAAAAAAAAAFtDb250ZW50X1R5cGVzXS54bWxQSwECLQAUAAYA&#10;CAAAACEAOP0h/9YAAACUAQAACwAAAAAAAAAAAAAAAAAvAQAAX3JlbHMvLnJlbHNQSwECLQAUAAYA&#10;CAAAACEALGTL3xgCAAAABAAADgAAAAAAAAAAAAAAAAAuAgAAZHJzL2Uyb0RvYy54bWxQSwECLQAU&#10;AAYACAAAACEAE6SRvOAAAAAMAQAADwAAAAAAAAAAAAAAAAByBAAAZHJzL2Rvd25yZXYueG1sUEsF&#10;BgAAAAAEAAQA8wAAAH8FAAAAAA==&#10;" filled="f" stroked="f">
                <v:textbox>
                  <w:txbxContent>
                    <w:p w14:paraId="1CAAD9D6" w14:textId="51C935A3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5141CF">
                        <w:t>Radka Dvořáková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  <w:r w:rsidR="00C31B6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C0F7783" w14:textId="4C1B03B2" w:rsidR="00FA405E" w:rsidRPr="001D0EDB" w:rsidRDefault="00B802EC" w:rsidP="00194B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E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Zdroje obrázků</w:t>
      </w:r>
      <w:r w:rsidR="00FA405E" w:rsidRPr="001D0ED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D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9B8246" w14:textId="6B578D11" w:rsidR="0045139D" w:rsidRPr="001D0EDB" w:rsidRDefault="0045139D" w:rsidP="001D0EDB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0EDB">
        <w:rPr>
          <w:rFonts w:ascii="Times New Roman" w:eastAsia="Times New Roman" w:hAnsi="Times New Roman" w:cs="Times New Roman"/>
          <w:sz w:val="24"/>
          <w:szCs w:val="24"/>
        </w:rPr>
        <w:t xml:space="preserve">pokožka: </w:t>
      </w:r>
      <w:hyperlink r:id="rId15" w:history="1">
        <w:r w:rsidR="001D0EDB" w:rsidRPr="001F67D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https://smart.servier.com/smart_image/integumentary-system-2/</w:t>
        </w:r>
      </w:hyperlink>
      <w:r w:rsidR="001D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03837F" w14:textId="28DACE9F" w:rsidR="0045139D" w:rsidRPr="001D0EDB" w:rsidRDefault="0045139D" w:rsidP="001D0EDB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0EDB">
        <w:rPr>
          <w:rFonts w:ascii="Times New Roman" w:eastAsia="Times New Roman" w:hAnsi="Times New Roman" w:cs="Times New Roman"/>
          <w:sz w:val="24"/>
          <w:szCs w:val="24"/>
        </w:rPr>
        <w:t xml:space="preserve">škára: </w:t>
      </w:r>
      <w:hyperlink r:id="rId16" w:history="1">
        <w:r w:rsidR="001D0EDB" w:rsidRPr="001F67D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https://smart.servier.com/smart_image/integumentary-system-ov/</w:t>
        </w:r>
      </w:hyperlink>
      <w:r w:rsidR="001D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762EC7" w14:textId="2975E48A" w:rsidR="0045139D" w:rsidRPr="001D0EDB" w:rsidRDefault="0045139D" w:rsidP="001D0EDB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0EDB">
        <w:rPr>
          <w:rFonts w:ascii="Times New Roman" w:eastAsia="Times New Roman" w:hAnsi="Times New Roman" w:cs="Times New Roman"/>
          <w:sz w:val="24"/>
          <w:szCs w:val="24"/>
        </w:rPr>
        <w:t xml:space="preserve">podkožní tukové vazivo: </w:t>
      </w:r>
      <w:hyperlink r:id="rId17" w:history="1">
        <w:r w:rsidR="001D0EDB" w:rsidRPr="001F67D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https://smart.servier.com/smart_image/integumentary-system-overview/</w:t>
        </w:r>
      </w:hyperlink>
      <w:r w:rsidR="001D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5139D" w:rsidRPr="001D0EDB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53E4" w14:textId="77777777" w:rsidR="00B22AE3" w:rsidRDefault="00B22AE3">
      <w:pPr>
        <w:spacing w:after="0" w:line="240" w:lineRule="auto"/>
      </w:pPr>
      <w:r>
        <w:separator/>
      </w:r>
    </w:p>
  </w:endnote>
  <w:endnote w:type="continuationSeparator" w:id="0">
    <w:p w14:paraId="43609361" w14:textId="77777777" w:rsidR="00B22AE3" w:rsidRDefault="00B2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F110C" w14:textId="77777777" w:rsidR="00B22AE3" w:rsidRDefault="00B22AE3">
      <w:pPr>
        <w:spacing w:after="0" w:line="240" w:lineRule="auto"/>
      </w:pPr>
      <w:r>
        <w:separator/>
      </w:r>
    </w:p>
  </w:footnote>
  <w:footnote w:type="continuationSeparator" w:id="0">
    <w:p w14:paraId="271F5A3E" w14:textId="77777777" w:rsidR="00B22AE3" w:rsidRDefault="00B2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5.55pt;height:3.9pt" o:bullet="t">
        <v:imagedata r:id="rId1" o:title="odrazka"/>
      </v:shape>
    </w:pict>
  </w:numPicBullet>
  <w:numPicBullet w:numPicBulletId="1">
    <w:pict>
      <v:shape id="_x0000_i1063" type="#_x0000_t75" style="width:5.55pt;height:3.9pt" o:bullet="t">
        <v:imagedata r:id="rId2" o:title="videoodrazka"/>
      </v:shape>
    </w:pict>
  </w:numPicBullet>
  <w:numPicBullet w:numPicBulletId="2">
    <w:pict>
      <v:shape id="_x0000_i1064" type="#_x0000_t75" style="width:12.75pt;height:12.2pt" o:bullet="t">
        <v:imagedata r:id="rId3" o:title="videoodrazka"/>
      </v:shape>
    </w:pict>
  </w:numPicBullet>
  <w:numPicBullet w:numPicBulletId="3">
    <w:pict>
      <v:shape id="_x0000_i1065" type="#_x0000_t75" style="width:24.35pt;height:24.3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018"/>
    <w:multiLevelType w:val="hybridMultilevel"/>
    <w:tmpl w:val="EF007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15FFD"/>
    <w:multiLevelType w:val="hybridMultilevel"/>
    <w:tmpl w:val="2BF8444A"/>
    <w:lvl w:ilvl="0" w:tplc="11B25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685BDB"/>
    <w:multiLevelType w:val="hybridMultilevel"/>
    <w:tmpl w:val="5F584F70"/>
    <w:lvl w:ilvl="0" w:tplc="1EFC2082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4" w:hanging="360"/>
      </w:pPr>
    </w:lvl>
    <w:lvl w:ilvl="2" w:tplc="0405001B" w:tentative="1">
      <w:start w:val="1"/>
      <w:numFmt w:val="lowerRoman"/>
      <w:lvlText w:val="%3."/>
      <w:lvlJc w:val="right"/>
      <w:pPr>
        <w:ind w:left="2324" w:hanging="180"/>
      </w:pPr>
    </w:lvl>
    <w:lvl w:ilvl="3" w:tplc="0405000F" w:tentative="1">
      <w:start w:val="1"/>
      <w:numFmt w:val="decimal"/>
      <w:lvlText w:val="%4."/>
      <w:lvlJc w:val="left"/>
      <w:pPr>
        <w:ind w:left="3044" w:hanging="360"/>
      </w:pPr>
    </w:lvl>
    <w:lvl w:ilvl="4" w:tplc="04050019" w:tentative="1">
      <w:start w:val="1"/>
      <w:numFmt w:val="lowerLetter"/>
      <w:lvlText w:val="%5."/>
      <w:lvlJc w:val="left"/>
      <w:pPr>
        <w:ind w:left="3764" w:hanging="360"/>
      </w:pPr>
    </w:lvl>
    <w:lvl w:ilvl="5" w:tplc="0405001B" w:tentative="1">
      <w:start w:val="1"/>
      <w:numFmt w:val="lowerRoman"/>
      <w:lvlText w:val="%6."/>
      <w:lvlJc w:val="right"/>
      <w:pPr>
        <w:ind w:left="4484" w:hanging="180"/>
      </w:pPr>
    </w:lvl>
    <w:lvl w:ilvl="6" w:tplc="0405000F" w:tentative="1">
      <w:start w:val="1"/>
      <w:numFmt w:val="decimal"/>
      <w:lvlText w:val="%7."/>
      <w:lvlJc w:val="left"/>
      <w:pPr>
        <w:ind w:left="5204" w:hanging="360"/>
      </w:pPr>
    </w:lvl>
    <w:lvl w:ilvl="7" w:tplc="04050019" w:tentative="1">
      <w:start w:val="1"/>
      <w:numFmt w:val="lowerLetter"/>
      <w:lvlText w:val="%8."/>
      <w:lvlJc w:val="left"/>
      <w:pPr>
        <w:ind w:left="5924" w:hanging="360"/>
      </w:pPr>
    </w:lvl>
    <w:lvl w:ilvl="8" w:tplc="040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7" w15:restartNumberingAfterBreak="0">
    <w:nsid w:val="71EB05AC"/>
    <w:multiLevelType w:val="hybridMultilevel"/>
    <w:tmpl w:val="45D0AF08"/>
    <w:lvl w:ilvl="0" w:tplc="DBC479F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30218"/>
    <w:rsid w:val="00136AE3"/>
    <w:rsid w:val="001476F1"/>
    <w:rsid w:val="00194B7F"/>
    <w:rsid w:val="001D0EDB"/>
    <w:rsid w:val="00241D37"/>
    <w:rsid w:val="002C10F6"/>
    <w:rsid w:val="002C397B"/>
    <w:rsid w:val="002D5A52"/>
    <w:rsid w:val="002E64B8"/>
    <w:rsid w:val="00301E59"/>
    <w:rsid w:val="003B6368"/>
    <w:rsid w:val="003B7517"/>
    <w:rsid w:val="003C4E17"/>
    <w:rsid w:val="004210B0"/>
    <w:rsid w:val="00432FBA"/>
    <w:rsid w:val="00445A7E"/>
    <w:rsid w:val="0045139D"/>
    <w:rsid w:val="004A0A5F"/>
    <w:rsid w:val="005141CF"/>
    <w:rsid w:val="005B4CD2"/>
    <w:rsid w:val="005B6B6B"/>
    <w:rsid w:val="005E2369"/>
    <w:rsid w:val="005F5D6B"/>
    <w:rsid w:val="00643389"/>
    <w:rsid w:val="006E222E"/>
    <w:rsid w:val="00707C61"/>
    <w:rsid w:val="0075288E"/>
    <w:rsid w:val="00777383"/>
    <w:rsid w:val="00796E78"/>
    <w:rsid w:val="007C37EB"/>
    <w:rsid w:val="007D2437"/>
    <w:rsid w:val="00821DEE"/>
    <w:rsid w:val="008311C7"/>
    <w:rsid w:val="008456A5"/>
    <w:rsid w:val="00902A58"/>
    <w:rsid w:val="009D05FB"/>
    <w:rsid w:val="009E6931"/>
    <w:rsid w:val="00A04F35"/>
    <w:rsid w:val="00A97AA0"/>
    <w:rsid w:val="00AD1C92"/>
    <w:rsid w:val="00B16A1A"/>
    <w:rsid w:val="00B22AE3"/>
    <w:rsid w:val="00B802EC"/>
    <w:rsid w:val="00B96DB1"/>
    <w:rsid w:val="00BC2371"/>
    <w:rsid w:val="00BC46D4"/>
    <w:rsid w:val="00C31B60"/>
    <w:rsid w:val="00C65FCD"/>
    <w:rsid w:val="00C90BBA"/>
    <w:rsid w:val="00CE28A6"/>
    <w:rsid w:val="00D334AC"/>
    <w:rsid w:val="00D36FD2"/>
    <w:rsid w:val="00D42652"/>
    <w:rsid w:val="00D672C0"/>
    <w:rsid w:val="00D85463"/>
    <w:rsid w:val="00D94FC9"/>
    <w:rsid w:val="00DB4536"/>
    <w:rsid w:val="00E0332A"/>
    <w:rsid w:val="00E116B6"/>
    <w:rsid w:val="00E77B64"/>
    <w:rsid w:val="00EA3EF5"/>
    <w:rsid w:val="00EB6360"/>
    <w:rsid w:val="00ED3DDC"/>
    <w:rsid w:val="00EE3316"/>
    <w:rsid w:val="00F15F6B"/>
    <w:rsid w:val="00F2067A"/>
    <w:rsid w:val="00F279BD"/>
    <w:rsid w:val="00F36535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hyperlink" Target="https://smart.servier.com/smart_image/integumentary-system-overvi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.servier.com/smart_image/integumentary-system-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smart.servier.com/smart_image/integumentary-system-2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5B01-0137-4B19-8903-72D1EB0C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 Ext.</cp:lastModifiedBy>
  <cp:revision>33</cp:revision>
  <cp:lastPrinted>2021-07-23T08:26:00Z</cp:lastPrinted>
  <dcterms:created xsi:type="dcterms:W3CDTF">2021-08-03T09:29:00Z</dcterms:created>
  <dcterms:modified xsi:type="dcterms:W3CDTF">2024-09-10T13:50:00Z</dcterms:modified>
</cp:coreProperties>
</file>