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A5B" w:rsidRDefault="00DF6A5B" w:rsidP="7DAA1868">
      <w:pPr>
        <w:pStyle w:val="Nzevpracovnholistu"/>
      </w:pPr>
      <w:r>
        <w:t>Desková tektonika</w:t>
      </w:r>
    </w:p>
    <w:p w:rsidR="00DF6A5B" w:rsidRDefault="00DF6A5B" w:rsidP="0012723E">
      <w:pPr>
        <w:pStyle w:val="Popispracovnholistu"/>
        <w:rPr>
          <w:sz w:val="24"/>
          <w:szCs w:val="24"/>
        </w:rPr>
      </w:pPr>
      <w:r w:rsidRPr="0012723E">
        <w:rPr>
          <w:sz w:val="24"/>
          <w:szCs w:val="24"/>
        </w:rPr>
        <w:t>Tento pracovní list je určen žákům 2. stupně a odpovídajícím ročníkům víceletých gymnázií. Jeho cílem je seznámit žáky s litosférou jakožto pevným obalem naší Země a objasnit princip pohybu litosférických desek a z toho vyplývající důsledky pro zemský povrch. Žáci k vyplnění PL potřebují pouze psací potřeby.</w:t>
      </w:r>
    </w:p>
    <w:p w:rsidR="00DF6A5B" w:rsidRDefault="00DF6A5B" w:rsidP="0012723E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Pracovní list může být využit pro naplnění následujících očekávaných výstupů RVP:</w:t>
      </w:r>
    </w:p>
    <w:p w:rsidR="00DF6A5B" w:rsidRDefault="00DF6A5B" w:rsidP="0012723E">
      <w:pPr>
        <w:pStyle w:val="Popispracovnholistu"/>
        <w:rPr>
          <w:i/>
          <w:iCs/>
          <w:sz w:val="24"/>
          <w:szCs w:val="24"/>
        </w:rPr>
      </w:pPr>
      <w:r w:rsidRPr="0012723E">
        <w:rPr>
          <w:i/>
          <w:iCs/>
          <w:sz w:val="24"/>
          <w:szCs w:val="24"/>
        </w:rPr>
        <w:t>Žák rozlišuje důsledky vnitřních a vnějších geologických dějů, včetně geologického oběhu hornin i oběhu vody.</w:t>
      </w:r>
    </w:p>
    <w:p w:rsidR="00DF6A5B" w:rsidRPr="0012723E" w:rsidRDefault="00DF6A5B" w:rsidP="0012723E">
      <w:pPr>
        <w:pStyle w:val="Popispracovnholistu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Žák </w:t>
      </w:r>
      <w:r w:rsidRPr="0046740D">
        <w:rPr>
          <w:i/>
          <w:iCs/>
          <w:sz w:val="24"/>
          <w:szCs w:val="24"/>
        </w:rPr>
        <w:t>porovná složení a strukturu jednotlivých zemských sfér a objasní jejich vzájemné vztahy</w:t>
      </w:r>
      <w:r>
        <w:rPr>
          <w:i/>
          <w:iCs/>
          <w:sz w:val="24"/>
          <w:szCs w:val="24"/>
        </w:rPr>
        <w:t>.</w:t>
      </w:r>
    </w:p>
    <w:p w:rsidR="00DF6A5B" w:rsidRDefault="00DF6A5B" w:rsidP="0012723E">
      <w:pPr>
        <w:pStyle w:val="Popispracovnholistu"/>
        <w:rPr>
          <w:i/>
          <w:iCs/>
        </w:rPr>
      </w:pPr>
      <w:r w:rsidRPr="0012723E">
        <w:rPr>
          <w:i/>
          <w:iCs/>
          <w:sz w:val="24"/>
          <w:szCs w:val="24"/>
        </w:rPr>
        <w:t>Žák analyzuje energetickou bila</w:t>
      </w:r>
      <w:bookmarkStart w:id="0" w:name="_GoBack"/>
      <w:bookmarkEnd w:id="0"/>
      <w:r w:rsidRPr="0012723E">
        <w:rPr>
          <w:i/>
          <w:iCs/>
          <w:sz w:val="24"/>
          <w:szCs w:val="24"/>
        </w:rPr>
        <w:t>nci Země a příčiny vnitřních a vnějších geologických procesů</w:t>
      </w:r>
      <w:r w:rsidRPr="0012723E">
        <w:rPr>
          <w:i/>
          <w:iCs/>
        </w:rPr>
        <w:t>.</w:t>
      </w:r>
    </w:p>
    <w:p w:rsidR="00DF6A5B" w:rsidRDefault="00DF6A5B" w:rsidP="0012723E">
      <w:pPr>
        <w:pStyle w:val="Popispracovnholistu"/>
        <w:rPr>
          <w:i/>
          <w:iCs/>
        </w:rPr>
      </w:pPr>
    </w:p>
    <w:p w:rsidR="00DF6A5B" w:rsidRPr="0012723E" w:rsidRDefault="00DF6A5B" w:rsidP="0012723E">
      <w:pPr>
        <w:pStyle w:val="Popispracovnholistu"/>
        <w:rPr>
          <w:i/>
          <w:iCs/>
        </w:rPr>
        <w:sectPr w:rsidR="00DF6A5B" w:rsidRPr="0012723E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p w:rsidR="00DF6A5B" w:rsidRDefault="00DF6A5B" w:rsidP="00EE3316">
      <w:pPr>
        <w:pStyle w:val="Video"/>
        <w:rPr>
          <w:rStyle w:val="Hypertextovodkaz"/>
          <w:color w:val="F22EA2"/>
        </w:rPr>
      </w:pPr>
      <w:hyperlink r:id="rId10" w:history="1">
        <w:r w:rsidRPr="008B16BB">
          <w:rPr>
            <w:rStyle w:val="Hypertextovodkaz"/>
          </w:rPr>
          <w:t>Litosférické desky</w:t>
        </w:r>
      </w:hyperlink>
    </w:p>
    <w:p w:rsidR="00DF6A5B" w:rsidRDefault="00DF6A5B" w:rsidP="008B16BB">
      <w:pPr>
        <w:pStyle w:val="Video"/>
        <w:rPr>
          <w:rStyle w:val="Hypertextovodkaz"/>
          <w:color w:val="F22EA2"/>
        </w:rPr>
        <w:sectPr w:rsidR="00DF6A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Pr="008B16BB">
          <w:rPr>
            <w:rStyle w:val="Hypertextovodkaz"/>
          </w:rPr>
          <w:t>Kde a proč vzniká zemětřesení</w:t>
        </w:r>
      </w:hyperlink>
    </w:p>
    <w:p w:rsidR="00DF6A5B" w:rsidRDefault="00DF6A5B" w:rsidP="00FA405E">
      <w:pPr>
        <w:pStyle w:val="Popispracovnholistu"/>
        <w:rPr>
          <w:color w:val="404040"/>
        </w:rPr>
        <w:sectPr w:rsidR="00DF6A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DF6A5B" w:rsidRDefault="00DF6A5B" w:rsidP="00D85463">
      <w:pPr>
        <w:pStyle w:val="kol-zadn"/>
        <w:numPr>
          <w:ilvl w:val="0"/>
          <w:numId w:val="11"/>
        </w:numPr>
      </w:pPr>
      <w:r>
        <w:t>Zakroužkujte správný popis litosféry.</w:t>
      </w:r>
    </w:p>
    <w:p w:rsidR="00DF6A5B" w:rsidRDefault="00DF6A5B" w:rsidP="00EE1003">
      <w:pPr>
        <w:pStyle w:val="kol-zadn"/>
        <w:numPr>
          <w:ilvl w:val="0"/>
          <w:numId w:val="0"/>
        </w:numPr>
        <w:ind w:left="720"/>
        <w:sectPr w:rsidR="00DF6A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CellMar>
          <w:top w:w="170" w:type="dxa"/>
          <w:bottom w:w="170" w:type="dxa"/>
        </w:tblCellMar>
        <w:tblLook w:val="00A0" w:firstRow="1" w:lastRow="0" w:firstColumn="1" w:lastColumn="0" w:noHBand="0" w:noVBand="0"/>
      </w:tblPr>
      <w:tblGrid>
        <w:gridCol w:w="5163"/>
        <w:gridCol w:w="5164"/>
      </w:tblGrid>
      <w:tr w:rsidR="00DF6A5B" w:rsidRPr="00014CE5">
        <w:tc>
          <w:tcPr>
            <w:tcW w:w="5163" w:type="dxa"/>
          </w:tcPr>
          <w:p w:rsidR="00DF6A5B" w:rsidRPr="00014CE5" w:rsidRDefault="00DF6A5B" w:rsidP="00014CE5">
            <w:pPr>
              <w:pStyle w:val="kol-zadn"/>
              <w:numPr>
                <w:ilvl w:val="0"/>
                <w:numId w:val="0"/>
              </w:numPr>
              <w:spacing w:after="0" w:line="276" w:lineRule="auto"/>
              <w:jc w:val="both"/>
              <w:rPr>
                <w:b w:val="0"/>
                <w:bCs w:val="0"/>
              </w:rPr>
            </w:pPr>
            <w:r>
              <w:t xml:space="preserve">a) </w:t>
            </w:r>
            <w:r w:rsidRPr="00014CE5">
              <w:rPr>
                <w:b w:val="0"/>
                <w:bCs w:val="0"/>
              </w:rPr>
              <w:t>plastický obal Země tvořený částečně natavenými horninami, plavou na něm litosférické desky, je jednou ze svrchní</w:t>
            </w:r>
            <w:r>
              <w:rPr>
                <w:b w:val="0"/>
                <w:bCs w:val="0"/>
              </w:rPr>
              <w:t>ch</w:t>
            </w:r>
            <w:r w:rsidRPr="00014CE5">
              <w:rPr>
                <w:b w:val="0"/>
                <w:bCs w:val="0"/>
              </w:rPr>
              <w:t xml:space="preserve"> vrstev zemského pláště</w:t>
            </w:r>
          </w:p>
        </w:tc>
        <w:tc>
          <w:tcPr>
            <w:tcW w:w="5164" w:type="dxa"/>
          </w:tcPr>
          <w:p w:rsidR="00DF6A5B" w:rsidRDefault="00DF6A5B" w:rsidP="00014CE5">
            <w:pPr>
              <w:pStyle w:val="kol-zadn"/>
              <w:numPr>
                <w:ilvl w:val="0"/>
                <w:numId w:val="0"/>
              </w:numPr>
              <w:spacing w:after="0" w:line="276" w:lineRule="auto"/>
              <w:jc w:val="both"/>
            </w:pPr>
            <w:r>
              <w:t xml:space="preserve">b) </w:t>
            </w:r>
            <w:r w:rsidRPr="00014CE5">
              <w:rPr>
                <w:b w:val="0"/>
                <w:bCs w:val="0"/>
              </w:rPr>
              <w:t>půdní obal Země, který vznikl zvětráváním svrchní části zemské kůry</w:t>
            </w:r>
          </w:p>
        </w:tc>
      </w:tr>
      <w:tr w:rsidR="00DF6A5B" w:rsidRPr="00014CE5">
        <w:tc>
          <w:tcPr>
            <w:tcW w:w="5163" w:type="dxa"/>
          </w:tcPr>
          <w:p w:rsidR="00DF6A5B" w:rsidRPr="00014CE5" w:rsidRDefault="00965261" w:rsidP="00014CE5">
            <w:pPr>
              <w:pStyle w:val="kol-zadn"/>
              <w:numPr>
                <w:ilvl w:val="0"/>
                <w:numId w:val="0"/>
              </w:numPr>
              <w:spacing w:after="0" w:line="276" w:lineRule="auto"/>
              <w:jc w:val="both"/>
              <w:rPr>
                <w:b w:val="0"/>
                <w:bCs w:val="0"/>
              </w:rPr>
            </w:pPr>
            <w:r>
              <w:rPr>
                <w:lang w:eastAsia="cs-CZ"/>
              </w:rPr>
              <w:pict>
                <v:oval id="Oval 254" o:spid="_x0000_s1027" style="position:absolute;left:0;text-align:left;margin-left:250.7pt;margin-top:-5.3pt;width:26.5pt;height:25.15pt;z-index:6;visibility:visible;mso-position-horizontal-relative:text;mso-position-vertical-relative:text;v-text-anchor:middle" filled="f" strokecolor="#00b0f0" strokeweight="3pt">
                  <v:stroke joinstyle="miter"/>
                </v:oval>
              </w:pict>
            </w:r>
            <w:r w:rsidR="00DF6A5B">
              <w:t>c)</w:t>
            </w:r>
            <w:r w:rsidR="00DF6A5B" w:rsidRPr="00014CE5">
              <w:rPr>
                <w:b w:val="0"/>
                <w:bCs w:val="0"/>
              </w:rPr>
              <w:t xml:space="preserve"> plastická</w:t>
            </w:r>
            <w:r w:rsidR="00DF6A5B">
              <w:t xml:space="preserve"> </w:t>
            </w:r>
            <w:r w:rsidR="00DF6A5B" w:rsidRPr="00014CE5">
              <w:rPr>
                <w:b w:val="0"/>
                <w:bCs w:val="0"/>
              </w:rPr>
              <w:t>vrstva Země ze shora ohraničena zemskou kůrou a ze spodu zemským jádrem, tvořena hlavně křemíkem a hliníkem</w:t>
            </w:r>
          </w:p>
        </w:tc>
        <w:tc>
          <w:tcPr>
            <w:tcW w:w="5164" w:type="dxa"/>
          </w:tcPr>
          <w:p w:rsidR="00DF6A5B" w:rsidRPr="00014CE5" w:rsidRDefault="00DF6A5B" w:rsidP="00014CE5">
            <w:pPr>
              <w:pStyle w:val="kol-zadn"/>
              <w:numPr>
                <w:ilvl w:val="0"/>
                <w:numId w:val="0"/>
              </w:numPr>
              <w:spacing w:after="0" w:line="276" w:lineRule="auto"/>
              <w:jc w:val="both"/>
              <w:rPr>
                <w:b w:val="0"/>
                <w:bCs w:val="0"/>
              </w:rPr>
            </w:pPr>
            <w:r w:rsidRPr="00014CE5">
              <w:rPr>
                <w:color w:val="00B0F0"/>
              </w:rPr>
              <w:t xml:space="preserve">d) </w:t>
            </w:r>
            <w:r w:rsidRPr="00014CE5">
              <w:rPr>
                <w:b w:val="0"/>
                <w:bCs w:val="0"/>
              </w:rPr>
              <w:t>kamenný obal Země tvořený zemskou kůrou a nejsvrchnějšími vrstvami pláště, je rozpraskaný na mohutné bloky</w:t>
            </w:r>
          </w:p>
        </w:tc>
      </w:tr>
    </w:tbl>
    <w:p w:rsidR="00DF6A5B" w:rsidRDefault="00DF6A5B" w:rsidP="00552982">
      <w:pPr>
        <w:pStyle w:val="Odrkakostka"/>
        <w:numPr>
          <w:ilvl w:val="0"/>
          <w:numId w:val="0"/>
        </w:numPr>
        <w:ind w:left="720" w:hanging="360"/>
      </w:pPr>
    </w:p>
    <w:p w:rsidR="00DF6A5B" w:rsidRDefault="00DF6A5B" w:rsidP="00552982">
      <w:pPr>
        <w:pStyle w:val="Odrkakostka"/>
        <w:rPr>
          <w:i/>
          <w:iCs/>
        </w:rPr>
      </w:pPr>
      <w:r w:rsidRPr="00552982">
        <w:rPr>
          <w:b/>
          <w:bCs/>
        </w:rPr>
        <w:t>Ke zbývajícím popisům přiřaď</w:t>
      </w:r>
      <w:r>
        <w:rPr>
          <w:b/>
          <w:bCs/>
        </w:rPr>
        <w:t>te</w:t>
      </w:r>
      <w:r w:rsidRPr="00552982">
        <w:rPr>
          <w:b/>
          <w:bCs/>
        </w:rPr>
        <w:t xml:space="preserve"> správné termíny:</w:t>
      </w:r>
      <w:r>
        <w:t xml:space="preserve"> </w:t>
      </w:r>
      <w:r w:rsidRPr="00552982">
        <w:rPr>
          <w:i/>
          <w:iCs/>
        </w:rPr>
        <w:t>pedosféra, astenosféra, zemský plášť</w:t>
      </w:r>
    </w:p>
    <w:p w:rsidR="00DF6A5B" w:rsidRPr="003E6818" w:rsidRDefault="00DF6A5B" w:rsidP="003E6818">
      <w:pPr>
        <w:pStyle w:val="dekodpov"/>
      </w:pPr>
      <w:r>
        <w:t>a) astenosféra, b) pedosféra, c) zemský plášť</w:t>
      </w:r>
    </w:p>
    <w:p w:rsidR="00DF6A5B" w:rsidRDefault="00DF6A5B">
      <w:pPr>
        <w:rPr>
          <w:rFonts w:ascii="Arial" w:hAnsi="Arial" w:cs="Arial"/>
        </w:rPr>
      </w:pPr>
      <w:r>
        <w:br w:type="page"/>
      </w:r>
    </w:p>
    <w:p w:rsidR="00DF6A5B" w:rsidRDefault="00DF6A5B" w:rsidP="00FA0CC8">
      <w:pPr>
        <w:pStyle w:val="kol-zadn"/>
        <w:numPr>
          <w:ilvl w:val="0"/>
          <w:numId w:val="11"/>
        </w:numPr>
        <w:sectPr w:rsidR="00DF6A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Obtáhněte na mapě litosférických desek místa, kde je vysoká pravděpodobnost vzniku zemětřesení:</w:t>
      </w:r>
    </w:p>
    <w:p w:rsidR="00DF6A5B" w:rsidRPr="00FA0CC8" w:rsidRDefault="00965261" w:rsidP="00FA0CC8">
      <w:pPr>
        <w:rPr>
          <w:rStyle w:val="kol-zadnChar"/>
          <w:rFonts w:eastAsia="Calibri"/>
        </w:rPr>
        <w:sectPr w:rsidR="00DF6A5B" w:rsidRPr="00FA0C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  <w:lang w:eastAsia="cs-CZ"/>
        </w:rPr>
        <w:pict>
          <v:group id="Group 46" o:spid="_x0000_s1028" style="position:absolute;margin-left:90.35pt;margin-top:0;width:336.6pt;height:205.25pt;z-index:2" coordsize="42748,260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9" type="#_x0000_t75" style="position:absolute;top:690;width:42748;height:24911;visibility:visible">
              <v:imagedata r:id="rId12" o:title=""/>
            </v:shape>
            <v:oval id="Oval 35" o:spid="_x0000_s1030" style="position:absolute;left:14884;width:2792;height:14923;rotation:2316384fd;visibility:visible;v-text-anchor:middle" filled="f" strokecolor="red" strokeweight="1pt">
              <v:stroke joinstyle="miter"/>
            </v:oval>
            <v:oval id="Oval 36" o:spid="_x0000_s1031" style="position:absolute;left:3105;top:4917;width:2270;height:18640;visibility:visible;v-text-anchor:middle" filled="f" strokecolor="red" strokeweight="1pt">
              <v:stroke joinstyle="miter"/>
            </v:oval>
            <v:oval id="Oval 37" o:spid="_x0000_s1032" style="position:absolute;left:17328;top:14578;width:2792;height:11487;rotation:-1832351fd;visibility:visible;v-text-anchor:middle" filled="f" strokecolor="red" strokeweight="1pt">
              <v:stroke joinstyle="miter"/>
            </v:oval>
            <v:oval id="Oval 38" o:spid="_x0000_s1033" style="position:absolute;left:8647;top:14578;width:1528;height:9775;rotation:-1224184fd;visibility:visible;v-text-anchor:middle" filled="f" strokecolor="red" strokeweight="1pt">
              <v:stroke joinstyle="miter"/>
            </v:oval>
            <v:oval id="Oval 39" o:spid="_x0000_s1034" style="position:absolute;left:37043;top:3296;width:2752;height:11923;rotation:-360751fd;visibility:visible;v-text-anchor:middle" filled="f" strokecolor="red" strokeweight="1pt">
              <v:stroke joinstyle="miter"/>
            </v:oval>
            <v:oval id="Oval 40" o:spid="_x0000_s1035" style="position:absolute;left:19783;top:6448;width:1414;height:7670;rotation:-5630932fd;visibility:visible;v-text-anchor:middle" filled="f" strokecolor="red" strokeweight="1pt">
              <v:stroke joinstyle="miter"/>
            </v:oval>
            <v:oval id="Oval 41" o:spid="_x0000_s1036" style="position:absolute;left:8411;top:9600;width:1050;height:6495;rotation:-5630932fd;visibility:visible;v-text-anchor:middle" filled="f" strokecolor="red" strokeweight="1pt">
              <v:stroke joinstyle="miter"/>
            </v:oval>
            <v:oval id="Oval 42" o:spid="_x0000_s1037" style="position:absolute;left:38862;top:13112;width:2192;height:8655;rotation:-2926066fd;visibility:visible;v-text-anchor:middle" filled="f" strokecolor="red" strokeweight="1pt">
              <v:stroke joinstyle="miter"/>
            </v:oval>
            <v:oval id="Oval 43" o:spid="_x0000_s1038" style="position:absolute;left:23812;top:10955;width:1334;height:3978;rotation:-2926066fd;visibility:visible;v-text-anchor:middle" filled="f" strokecolor="red" strokeweight="1pt">
              <v:stroke joinstyle="miter"/>
            </v:oval>
            <v:oval id="Oval 44" o:spid="_x0000_s1039" style="position:absolute;left:29038;top:8712;width:1461;height:4893;rotation:-4527517fd;visibility:visible;v-text-anchor:middle" filled="f" strokecolor="red" strokeweight="1pt">
              <v:stroke joinstyle="miter"/>
            </v:oval>
            <v:oval id="Oval 45" o:spid="_x0000_s1040" style="position:absolute;left:31576;top:13284;width:1460;height:4893;rotation:-2278198fd;visibility:visible;v-text-anchor:middle" filled="f" strokecolor="red" strokeweight="1pt">
              <v:stroke joinstyle="miter"/>
            </v:oval>
            <w10:wrap type="topAndBottom"/>
          </v:group>
        </w:pict>
      </w:r>
    </w:p>
    <w:p w:rsidR="00DF6A5B" w:rsidRDefault="00DF6A5B" w:rsidP="004E1363">
      <w:pPr>
        <w:pStyle w:val="Odrkakostka"/>
      </w:pPr>
      <w:r>
        <w:t xml:space="preserve">Proč jste vybrali právě tato místa? </w:t>
      </w:r>
      <w:r w:rsidRPr="003E6818">
        <w:rPr>
          <w:rStyle w:val="dekodpovChar"/>
          <w:rFonts w:eastAsia="Calibri"/>
        </w:rPr>
        <w:t>Hranice litosférických desek. Na litosférických rozhraních se hromadí napětí, které se jednou za čas uvolňuje v podobě zemětřesení.</w:t>
      </w:r>
    </w:p>
    <w:p w:rsidR="00DF6A5B" w:rsidRDefault="00DF6A5B" w:rsidP="004E1363">
      <w:pPr>
        <w:pStyle w:val="Odrkakostka"/>
        <w:numPr>
          <w:ilvl w:val="0"/>
          <w:numId w:val="0"/>
        </w:numPr>
        <w:ind w:left="720"/>
      </w:pPr>
    </w:p>
    <w:p w:rsidR="00DF6A5B" w:rsidRDefault="00DF6A5B" w:rsidP="00DC5658">
      <w:pPr>
        <w:pStyle w:val="kol-zadn"/>
        <w:numPr>
          <w:ilvl w:val="0"/>
          <w:numId w:val="11"/>
        </w:numPr>
        <w:jc w:val="both"/>
      </w:pPr>
      <w:r>
        <w:t>Ve videu jste se dozvěděli, že motorem pohybu litosférických desek je fyzikální jev zvaný konvekční proudění. To funguje na jednoduchém principu – tekutina s vyšší teplotou má nižší hustotu, a proto stoupá vzhůru; tekutina s nižší teplotou má vyšší hustotu, a proto klesá dolů.</w:t>
      </w:r>
    </w:p>
    <w:p w:rsidR="00DF6A5B" w:rsidRDefault="00DF6A5B" w:rsidP="00DC5658">
      <w:pPr>
        <w:pStyle w:val="kol-zadn"/>
        <w:numPr>
          <w:ilvl w:val="0"/>
          <w:numId w:val="0"/>
        </w:numPr>
        <w:ind w:left="720"/>
        <w:jc w:val="both"/>
      </w:pPr>
      <w:r>
        <w:t>Na základě této znalosti dokreslete do obrázku směr pohybu vody v nádobě.</w:t>
      </w:r>
    </w:p>
    <w:p w:rsidR="00DF6A5B" w:rsidRPr="00FA0CC8" w:rsidRDefault="00965261" w:rsidP="00FA0CC8">
      <w:pPr>
        <w:sectPr w:rsidR="00DF6A5B" w:rsidRPr="00FA0C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  <w:lang w:eastAsia="cs-CZ"/>
        </w:rPr>
        <w:pict>
          <v:group id="Group 215" o:spid="_x0000_s1041" style="position:absolute;margin-left:132.45pt;margin-top:23.1pt;width:228.15pt;height:274.9pt;z-index:3" coordsize="28975,34912">
            <v:group id="Group 8" o:spid="_x0000_s1042" style="position:absolute;width:28975;height:34912" coordorigin="-21" coordsize="32004,39624">
              <v:shape id="Picture 5" o:spid="_x0000_s1043" type="#_x0000_t75" style="position:absolute;left:-21;width:32003;height:39624;visibility:visible">
                <v:imagedata r:id="rId13" o:title=""/>
              </v:shape>
              <v:group id="Group 7" o:spid="_x0000_s1044" style="position:absolute;left:21387;top:30357;width:10000;height:8001" coordsize="10000,800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45" type="#_x0000_t32" style="position:absolute;width:0;height:8001;flip:y;visibility:visible" o:connectortype="straight" strokecolor="#c00000" strokeweight="3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6" type="#_x0000_t202" style="position:absolute;left:621;top:3356;width:9379;height:3752;visibility:visible" stroked="f">
                  <v:textbox>
                    <w:txbxContent>
                      <w:p w:rsidR="00DF6A5B" w:rsidRPr="00DC5658" w:rsidRDefault="00DF6A5B">
                        <w:pPr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DC5658">
                          <w:rPr>
                            <w:rFonts w:ascii="Arial" w:hAnsi="Arial" w:cs="Arial"/>
                            <w:color w:val="FF0000"/>
                          </w:rPr>
                          <w:t>zdroj tepla</w:t>
                        </w:r>
                      </w:p>
                    </w:txbxContent>
                  </v:textbox>
                </v:shape>
              </v:group>
            </v:group>
            <v:group id="Group 58" o:spid="_x0000_s1047" style="position:absolute;left:3245;top:4403;width:21929;height:18887" coordsize="21929,18886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47" o:spid="_x0000_s1048" type="#_x0000_t38" style="position:absolute;left:12217;top:6415;width:0;height:11474;flip:y;visibility:visible" o:connectortype="curved" adj="10800" strokecolor="red" strokeweight="3pt">
                <v:stroke endarrow="block" joinstyle="miter"/>
              </v:shape>
              <v:shape id="Connector: Curved 48" o:spid="_x0000_s1049" type="#_x0000_t38" style="position:absolute;left:9715;top:6415;width:0;height:11474;flip:y;visibility:visible" o:connectortype="curved" adj="10800" strokecolor="red" strokeweight="3pt">
                <v:stroke endarrow="block" joinstyle="miter"/>
              </v:shape>
              <v:shape id="Connector: Curved 51" o:spid="_x0000_s1050" type="#_x0000_t38" style="position:absolute;left:12267;width:9662;height:5605;flip:y;visibility:visible" o:connectortype="curved" strokecolor="red" strokeweight="3pt">
                <v:stroke endarrow="block" joinstyle="miter"/>
              </v:shape>
              <v:shape id="Connector: Curved 52" o:spid="_x0000_s1051" type="#_x0000_t38" style="position:absolute;width:9661;height:5605;flip:x y;visibility:visible" o:connectortype="curved" strokecolor="red" strokeweight="3pt">
                <v:stroke endarrow="block" joinstyle="miter"/>
              </v:shape>
              <v:shape id="Connector: Curved 54" o:spid="_x0000_s1052" type="#_x0000_t38" style="position:absolute;left:434;top:1135;width:0;height:11473;visibility:visible" o:connectortype="curved" adj="10800" strokecolor="#0070c0" strokeweight="3pt">
                <v:stroke endarrow="block" joinstyle="miter"/>
              </v:shape>
              <v:shape id="Connector: Curved 55" o:spid="_x0000_s1053" type="#_x0000_t38" style="position:absolute;left:449;top:13281;width:9661;height:5605;visibility:visible" o:connectortype="curved" strokecolor="#0070c0" strokeweight="3pt">
                <v:stroke endarrow="block" joinstyle="miter"/>
              </v:shape>
              <v:shape id="Connector: Curved 56" o:spid="_x0000_s1054" type="#_x0000_t38" style="position:absolute;left:21828;top:1308;width:0;height:11468;flip:x;visibility:visible" o:connectortype="curved" adj="10800" strokecolor="#0070c0" strokeweight="3pt">
                <v:stroke endarrow="block" joinstyle="miter"/>
              </v:shape>
              <v:shape id="Connector: Curved 57" o:spid="_x0000_s1055" type="#_x0000_t38" style="position:absolute;left:12199;top:13281;width:9661;height:5605;flip:x;visibility:visible" o:connectortype="curved" strokecolor="#0070c0" strokeweight="3pt">
                <v:stroke endarrow="block" joinstyle="miter"/>
              </v:shape>
            </v:group>
            <w10:wrap type="topAndBottom"/>
          </v:group>
        </w:pict>
      </w:r>
    </w:p>
    <w:p w:rsidR="00DF6A5B" w:rsidRDefault="00DF6A5B" w:rsidP="00194B7F">
      <w:pPr>
        <w:pStyle w:val="Sebereflexeka"/>
      </w:pPr>
    </w:p>
    <w:p w:rsidR="00DF6A5B" w:rsidRDefault="00965261" w:rsidP="00DC5658">
      <w:pPr>
        <w:pStyle w:val="kol-zadn"/>
        <w:numPr>
          <w:ilvl w:val="0"/>
          <w:numId w:val="11"/>
        </w:numPr>
      </w:pPr>
      <w:r>
        <w:rPr>
          <w:lang w:eastAsia="cs-CZ"/>
        </w:rPr>
        <w:pict>
          <v:group id="Group 216" o:spid="_x0000_s1056" style="position:absolute;left:0;text-align:left;margin-left:45pt;margin-top:68.9pt;width:439.1pt;height:224.4pt;z-index:4" coordsize="55765,28498">
            <v:shape id="Picture 9" o:spid="_x0000_s1057" type="#_x0000_t75" style="position:absolute;width:55765;height:28498;visibility:visible">
              <v:imagedata r:id="rId14" o:title=""/>
            </v:shape>
            <v:group id="Group 59" o:spid="_x0000_s1058" style="position:absolute;left:22205;top:3540;width:13145;height:15259" coordsize="21929,18886">
              <v:shape id="Connector: Curved 60" o:spid="_x0000_s1059" type="#_x0000_t38" style="position:absolute;left:12217;top:6415;width:0;height:11474;flip:y;visibility:visible" o:connectortype="curved" adj="10800" strokecolor="red" strokeweight="3pt">
                <v:stroke endarrow="block" joinstyle="miter"/>
              </v:shape>
              <v:shape id="Connector: Curved 61" o:spid="_x0000_s1060" type="#_x0000_t38" style="position:absolute;left:9715;top:6415;width:0;height:11474;flip:y;visibility:visible" o:connectortype="curved" adj="10800" strokecolor="red" strokeweight="3pt">
                <v:stroke endarrow="block" joinstyle="miter"/>
              </v:shape>
              <v:shape id="Connector: Curved 62" o:spid="_x0000_s1061" type="#_x0000_t38" style="position:absolute;left:12267;width:9662;height:5605;flip:y;visibility:visible" o:connectortype="curved" strokecolor="red" strokeweight="3pt">
                <v:stroke endarrow="block" joinstyle="miter"/>
              </v:shape>
              <v:shape id="Connector: Curved 63" o:spid="_x0000_s1062" type="#_x0000_t38" style="position:absolute;width:9661;height:5605;flip:x y;visibility:visible" o:connectortype="curved" strokecolor="red" strokeweight="3pt">
                <v:stroke endarrow="block" joinstyle="miter"/>
              </v:shape>
              <v:shape id="Connector: Curved 192" o:spid="_x0000_s1063" type="#_x0000_t38" style="position:absolute;left:434;top:1135;width:0;height:11473;visibility:visible" o:connectortype="curved" adj="10800" strokecolor="#0070c0" strokeweight="3pt">
                <v:stroke endarrow="block" joinstyle="miter"/>
              </v:shape>
              <v:shape id="Connector: Curved 193" o:spid="_x0000_s1064" type="#_x0000_t38" style="position:absolute;left:449;top:13281;width:9661;height:5605;visibility:visible" o:connectortype="curved" strokecolor="#0070c0" strokeweight="3pt">
                <v:stroke endarrow="block" joinstyle="miter"/>
              </v:shape>
              <v:shape id="Connector: Curved 194" o:spid="_x0000_s1065" type="#_x0000_t38" style="position:absolute;left:21828;top:1308;width:0;height:11468;flip:x;visibility:visible" o:connectortype="curved" adj="10800" strokecolor="#0070c0" strokeweight="3pt">
                <v:stroke endarrow="block" joinstyle="miter"/>
              </v:shape>
              <v:shape id="Connector: Curved 195" o:spid="_x0000_s1066" type="#_x0000_t38" style="position:absolute;left:12199;top:13281;width:9661;height:5605;flip:x;visibility:visible" o:connectortype="curved" strokecolor="#0070c0" strokeweight="3pt">
                <v:stroke endarrow="block" joinstyle="miter"/>
              </v:shape>
            </v:group>
            <v:group id="Group 196" o:spid="_x0000_s1067" style="position:absolute;left:4004;top:3454;width:13144;height:15264" coordsize="21929,18886">
              <v:shape id="Connector: Curved 197" o:spid="_x0000_s1068" type="#_x0000_t38" style="position:absolute;left:12217;top:6415;width:0;height:11474;flip:y;visibility:visible" o:connectortype="curved" adj="10800" strokecolor="red" strokeweight="3pt">
                <v:stroke endarrow="block" joinstyle="miter"/>
              </v:shape>
              <v:shape id="Connector: Curved 198" o:spid="_x0000_s1069" type="#_x0000_t38" style="position:absolute;left:9715;top:6415;width:0;height:11474;flip:y;visibility:visible" o:connectortype="curved" adj="10800" strokecolor="red" strokeweight="3pt">
                <v:stroke endarrow="block" joinstyle="miter"/>
              </v:shape>
              <v:shape id="Connector: Curved 199" o:spid="_x0000_s1070" type="#_x0000_t38" style="position:absolute;left:12267;width:9662;height:5605;flip:y;visibility:visible" o:connectortype="curved" strokecolor="red" strokeweight="3pt">
                <v:stroke endarrow="block" joinstyle="miter"/>
              </v:shape>
              <v:shape id="Connector: Curved 200" o:spid="_x0000_s1071" type="#_x0000_t38" style="position:absolute;width:9661;height:5605;flip:x y;visibility:visible" o:connectortype="curved" strokecolor="red" strokeweight="3pt">
                <v:stroke endarrow="block" joinstyle="miter"/>
              </v:shape>
              <v:shape id="Connector: Curved 201" o:spid="_x0000_s1072" type="#_x0000_t38" style="position:absolute;left:434;top:1135;width:0;height:11473;visibility:visible" o:connectortype="curved" adj="10800" strokecolor="#0070c0" strokeweight="3pt">
                <v:stroke endarrow="block" joinstyle="miter"/>
              </v:shape>
              <v:shape id="Connector: Curved 202" o:spid="_x0000_s1073" type="#_x0000_t38" style="position:absolute;left:449;top:13281;width:9661;height:5605;visibility:visible" o:connectortype="curved" strokecolor="#0070c0" strokeweight="3pt">
                <v:stroke endarrow="block" joinstyle="miter"/>
              </v:shape>
              <v:shape id="Connector: Curved 203" o:spid="_x0000_s1074" type="#_x0000_t38" style="position:absolute;left:21828;top:1308;width:0;height:11468;flip:x;visibility:visible" o:connectortype="curved" adj="10800" strokecolor="#0070c0" strokeweight="3pt">
                <v:stroke endarrow="block" joinstyle="miter"/>
              </v:shape>
              <v:shape id="Connector: Curved 204" o:spid="_x0000_s1075" type="#_x0000_t38" style="position:absolute;left:12199;top:13281;width:9661;height:5605;flip:x;visibility:visible" o:connectortype="curved" strokecolor="#0070c0" strokeweight="3pt">
                <v:stroke endarrow="block" joinstyle="miter"/>
              </v:shape>
            </v:group>
            <v:group id="Group 205" o:spid="_x0000_s1076" style="position:absolute;left:39458;top:3540;width:13145;height:15259" coordsize="21929,18886">
              <v:shape id="Connector: Curved 206" o:spid="_x0000_s1077" type="#_x0000_t38" style="position:absolute;left:12217;top:6415;width:0;height:11474;flip:y;visibility:visible" o:connectortype="curved" adj="10800" strokecolor="red" strokeweight="3pt">
                <v:stroke endarrow="block" joinstyle="miter"/>
              </v:shape>
              <v:shape id="Connector: Curved 207" o:spid="_x0000_s1078" type="#_x0000_t38" style="position:absolute;left:9715;top:6415;width:0;height:11474;flip:y;visibility:visible" o:connectortype="curved" adj="10800" strokecolor="red" strokeweight="3pt">
                <v:stroke endarrow="block" joinstyle="miter"/>
              </v:shape>
              <v:shape id="Connector: Curved 208" o:spid="_x0000_s1079" type="#_x0000_t38" style="position:absolute;left:12267;width:9662;height:5605;flip:y;visibility:visible" o:connectortype="curved" strokecolor="red" strokeweight="3pt">
                <v:stroke endarrow="block" joinstyle="miter"/>
              </v:shape>
              <v:shape id="Connector: Curved 209" o:spid="_x0000_s1080" type="#_x0000_t38" style="position:absolute;width:9661;height:5605;flip:x y;visibility:visible" o:connectortype="curved" strokecolor="red" strokeweight="3pt">
                <v:stroke endarrow="block" joinstyle="miter"/>
              </v:shape>
              <v:shape id="Connector: Curved 210" o:spid="_x0000_s1081" type="#_x0000_t38" style="position:absolute;left:434;top:1135;width:0;height:11473;visibility:visible" o:connectortype="curved" adj="10800" strokecolor="#0070c0" strokeweight="3pt">
                <v:stroke endarrow="block" joinstyle="miter"/>
              </v:shape>
              <v:shape id="Connector: Curved 211" o:spid="_x0000_s1082" type="#_x0000_t38" style="position:absolute;left:449;top:13281;width:9661;height:5605;visibility:visible" o:connectortype="curved" strokecolor="#0070c0" strokeweight="3pt">
                <v:stroke endarrow="block" joinstyle="miter"/>
              </v:shape>
              <v:shape id="Connector: Curved 212" o:spid="_x0000_s1083" type="#_x0000_t38" style="position:absolute;left:21828;top:1308;width:0;height:11468;flip:x;visibility:visible" o:connectortype="curved" adj="10800" strokecolor="#0070c0" strokeweight="3pt">
                <v:stroke endarrow="block" joinstyle="miter"/>
              </v:shape>
              <v:shape id="Connector: Curved 213" o:spid="_x0000_s1084" type="#_x0000_t38" style="position:absolute;left:12199;top:13281;width:9661;height:5605;flip:x;visibility:visible" o:connectortype="curved" strokecolor="#0070c0" strokeweight="3pt">
                <v:stroke endarrow="block" joinstyle="miter"/>
              </v:shape>
            </v:group>
            <w10:wrap type="topAndBottom"/>
          </v:group>
        </w:pict>
      </w:r>
      <w:r w:rsidR="00DF6A5B">
        <w:t>Stejně jako v předchozí úloze dokreslete do obrázku směr pohybu vody v nádobě. Tentokrát je pod nádobou více zdrojů tepla.</w:t>
      </w:r>
    </w:p>
    <w:p w:rsidR="00DF6A5B" w:rsidRDefault="00DF6A5B" w:rsidP="000C6172">
      <w:pPr>
        <w:pStyle w:val="kol-zadn"/>
        <w:numPr>
          <w:ilvl w:val="0"/>
          <w:numId w:val="0"/>
        </w:numPr>
        <w:ind w:left="1068" w:hanging="360"/>
      </w:pPr>
    </w:p>
    <w:p w:rsidR="00DF6A5B" w:rsidRDefault="00DF6A5B" w:rsidP="000C6172">
      <w:pPr>
        <w:pStyle w:val="kol-zadn"/>
        <w:numPr>
          <w:ilvl w:val="0"/>
          <w:numId w:val="0"/>
        </w:numPr>
        <w:ind w:left="1068" w:hanging="360"/>
      </w:pPr>
    </w:p>
    <w:p w:rsidR="00DF6A5B" w:rsidRDefault="00DF6A5B">
      <w:pPr>
        <w:rPr>
          <w:rFonts w:ascii="Arial" w:hAnsi="Arial" w:cs="Arial"/>
          <w:b/>
          <w:bCs/>
          <w:noProof/>
          <w:sz w:val="24"/>
          <w:szCs w:val="24"/>
        </w:rPr>
      </w:pPr>
    </w:p>
    <w:p w:rsidR="00DF6A5B" w:rsidRDefault="00DF6A5B" w:rsidP="00F73517">
      <w:pPr>
        <w:pStyle w:val="kol-zadn"/>
        <w:numPr>
          <w:ilvl w:val="0"/>
          <w:numId w:val="11"/>
        </w:numPr>
      </w:pPr>
      <w:r>
        <w:t>Do obrázku dokreslete zdroj tepla, směr pohybu plášťových hmot a směr pohybu litosférických desek.</w:t>
      </w:r>
    </w:p>
    <w:p w:rsidR="00DF6A5B" w:rsidRDefault="00DF6A5B" w:rsidP="00F73517">
      <w:pPr>
        <w:pStyle w:val="kol-zadn"/>
        <w:numPr>
          <w:ilvl w:val="0"/>
          <w:numId w:val="0"/>
        </w:numPr>
        <w:ind w:left="720"/>
      </w:pPr>
    </w:p>
    <w:p w:rsidR="00DF6A5B" w:rsidRDefault="00965261" w:rsidP="00194B7F">
      <w:pPr>
        <w:pStyle w:val="Sebereflexeka"/>
      </w:pPr>
      <w:r>
        <w:rPr>
          <w:lang w:eastAsia="cs-CZ"/>
        </w:rPr>
        <w:pict>
          <v:group id="Group 253" o:spid="_x0000_s1085" style="position:absolute;margin-left:26.5pt;margin-top:35.45pt;width:470.5pt;height:93.55pt;z-index:5" coordsize="59753,11879">
            <v:group id="Group 251" o:spid="_x0000_s1086" style="position:absolute;width:59753;height:11550" coordsize="59755,11556">
              <v:shape id="Oval 214" o:spid="_x0000_s1087" style="position:absolute;top:8572;width:59755;height:2984;visibility:visible;mso-wrap-style:square;v-text-anchor:middle" coordsize="5975455,298182" path="m4,267018c-2871,218766,1311192,,2928624,,4546056,,5484144,210970,5857244,267018v373100,56048,-213415,18623,-698643,22372l2945877,289512,4,267018xe" fillcolor="yellow" strokecolor="#c00000" strokeweight="1pt">
                <v:stroke joinstyle="miter"/>
                <v:path arrowok="t" o:connecttype="custom" o:connectlocs="4,267234;2928672,0;5857340,267234;5158686,289624;2945925,289746;4,267234" o:connectangles="0,0,0,0,0,0"/>
              </v:shape>
              <v:group id="Group 226" o:spid="_x0000_s1088" style="position:absolute;left:22741;top:2278;width:15024;height:5504" coordsize="13123,15225">
                <v:shape id="Connector: Curved 218" o:spid="_x0000_s1089" type="#_x0000_t38" style="position:absolute;left:7332;top:5175;width:0;height:9270;flip:y;visibility:visible" o:connectortype="curved" adj="10800" strokecolor="red" strokeweight="3pt">
                  <v:stroke endarrow="block" joinstyle="miter"/>
                </v:shape>
                <v:shape id="Connector: Curved 219" o:spid="_x0000_s1090" type="#_x0000_t38" style="position:absolute;left:5779;top:5175;width:0;height:9270;flip:y;visibility:visible" o:connectortype="curved" adj="10800" strokecolor="red" strokeweight="3pt">
                  <v:stroke endarrow="block" joinstyle="miter"/>
                </v:shape>
                <v:shape id="Connector: Curved 220" o:spid="_x0000_s1091" type="#_x0000_t38" style="position:absolute;left:7332;width:5791;height:4529;flip:y;visibility:visible" o:connectortype="curved" strokecolor="red" strokeweight="3pt">
                  <v:stroke endarrow="block" joinstyle="miter"/>
                </v:shape>
                <v:shape id="Connector: Curved 221" o:spid="_x0000_s1092" type="#_x0000_t38" style="position:absolute;width:5791;height:4529;flip:x y;visibility:visible" o:connectortype="curved" strokecolor="red" strokeweight="3pt">
                  <v:stroke endarrow="block" joinstyle="miter"/>
                </v:shape>
                <v:shape id="Connector: Curved 222" o:spid="_x0000_s1093" type="#_x0000_t38" style="position:absolute;left:258;top:948;width:0;height:9270;visibility:visible" o:connectortype="curved" adj="10800" strokecolor="#0070c0" strokeweight="3pt">
                  <v:stroke endarrow="block" joinstyle="miter"/>
                </v:shape>
                <v:shape id="Connector: Curved 223" o:spid="_x0000_s1094" type="#_x0000_t38" style="position:absolute;left:258;top:10696;width:5792;height:4529;visibility:visible" o:connectortype="curved" strokecolor="#0070c0" strokeweight="3pt">
                  <v:stroke endarrow="block" joinstyle="miter"/>
                </v:shape>
                <v:shape id="Connector: Curved 224" o:spid="_x0000_s1095" type="#_x0000_t38" style="position:absolute;left:13112;top:1035;width:0;height:9265;flip:x;visibility:visible" o:connectortype="curved" adj="10800" strokecolor="#0070c0" strokeweight="3pt">
                  <v:stroke endarrow="block" joinstyle="miter"/>
                </v:shape>
                <v:shape id="Connector: Curved 225" o:spid="_x0000_s1096" type="#_x0000_t38" style="position:absolute;left:7332;top:10696;width:5791;height:4529;flip:x;visibility:visible" o:connectortype="curved" strokecolor="#0070c0" strokeweight="3pt">
                  <v:stroke endarrow="block" joinstyle="miter"/>
                </v:shape>
              </v:group>
              <v:group id="Group 227" o:spid="_x0000_s1097" style="position:absolute;left:45515;top:4525;width:13938;height:5056;rotation:619930fd" coordsize="13123,15225">
                <v:shape id="Connector: Curved 228" o:spid="_x0000_s1098" type="#_x0000_t38" style="position:absolute;left:7332;top:5175;width:0;height:9270;flip:y;visibility:visible" o:connectortype="curved" adj="10800" strokecolor="red" strokeweight="3pt">
                  <v:stroke endarrow="block" joinstyle="miter"/>
                </v:shape>
                <v:shape id="Connector: Curved 229" o:spid="_x0000_s1099" type="#_x0000_t38" style="position:absolute;left:5779;top:5175;width:0;height:9270;flip:y;visibility:visible" o:connectortype="curved" adj="10800" strokecolor="red" strokeweight="3pt">
                  <v:stroke endarrow="block" joinstyle="miter"/>
                </v:shape>
                <v:shape id="Connector: Curved 230" o:spid="_x0000_s1100" type="#_x0000_t38" style="position:absolute;left:7332;width:5791;height:4529;flip:y;visibility:visible" o:connectortype="curved" strokecolor="red" strokeweight="3pt">
                  <v:stroke endarrow="block" joinstyle="miter"/>
                </v:shape>
                <v:shape id="Connector: Curved 231" o:spid="_x0000_s1101" type="#_x0000_t38" style="position:absolute;width:5791;height:4529;flip:x y;visibility:visible" o:connectortype="curved" strokecolor="red" strokeweight="3pt">
                  <v:stroke endarrow="block" joinstyle="miter"/>
                </v:shape>
                <v:shape id="Connector: Curved 232" o:spid="_x0000_s1102" type="#_x0000_t38" style="position:absolute;left:258;top:948;width:0;height:9270;visibility:visible" o:connectortype="curved" adj="10800" strokecolor="#0070c0" strokeweight="3pt">
                  <v:stroke endarrow="block" joinstyle="miter"/>
                </v:shape>
                <v:shape id="Connector: Curved 233" o:spid="_x0000_s1103" type="#_x0000_t38" style="position:absolute;left:258;top:10696;width:5792;height:4529;visibility:visible" o:connectortype="curved" strokecolor="#0070c0" strokeweight="3pt">
                  <v:stroke endarrow="block" joinstyle="miter"/>
                </v:shape>
                <v:shape id="Connector: Curved 234" o:spid="_x0000_s1104" type="#_x0000_t38" style="position:absolute;left:13112;top:1035;width:0;height:9265;flip:x;visibility:visible" o:connectortype="curved" adj="10800" strokecolor="#0070c0" strokeweight="3pt">
                  <v:stroke endarrow="block" joinstyle="miter"/>
                </v:shape>
                <v:shape id="Connector: Curved 235" o:spid="_x0000_s1105" type="#_x0000_t38" style="position:absolute;left:7332;top:10696;width:5791;height:4529;flip:x;visibility:visible" o:connectortype="curved" strokecolor="#0070c0" strokeweight="3pt">
                  <v:stroke endarrow="block" joinstyle="miter"/>
                </v:shape>
              </v:group>
              <v:group id="Group 236" o:spid="_x0000_s1106" style="position:absolute;left:1624;top:4316;width:13199;height:4478;rotation:-446485fd" coordsize="13123,15225">
                <v:shape id="Connector: Curved 237" o:spid="_x0000_s1107" type="#_x0000_t38" style="position:absolute;left:7332;top:5175;width:0;height:9270;flip:y;visibility:visible" o:connectortype="curved" adj="10800" strokecolor="red" strokeweight="3pt">
                  <v:stroke endarrow="block" joinstyle="miter"/>
                </v:shape>
                <v:shape id="Connector: Curved 238" o:spid="_x0000_s1108" type="#_x0000_t38" style="position:absolute;left:5779;top:5175;width:0;height:9270;flip:y;visibility:visible" o:connectortype="curved" adj="10800" strokecolor="red" strokeweight="3pt">
                  <v:stroke endarrow="block" joinstyle="miter"/>
                </v:shape>
                <v:shape id="Connector: Curved 239" o:spid="_x0000_s1109" type="#_x0000_t38" style="position:absolute;left:7332;width:5791;height:4529;flip:y;visibility:visible" o:connectortype="curved" strokecolor="red" strokeweight="3pt">
                  <v:stroke endarrow="block" joinstyle="miter"/>
                </v:shape>
                <v:shape id="Connector: Curved 240" o:spid="_x0000_s1110" type="#_x0000_t38" style="position:absolute;width:5791;height:4529;flip:x y;visibility:visible" o:connectortype="curved" strokecolor="red" strokeweight="3pt">
                  <v:stroke endarrow="block" joinstyle="miter"/>
                </v:shape>
                <v:shape id="Connector: Curved 241" o:spid="_x0000_s1111" type="#_x0000_t38" style="position:absolute;left:258;top:948;width:0;height:9270;visibility:visible" o:connectortype="curved" adj="10800" strokecolor="#0070c0" strokeweight="3pt">
                  <v:stroke endarrow="block" joinstyle="miter"/>
                </v:shape>
                <v:shape id="Connector: Curved 242" o:spid="_x0000_s1112" type="#_x0000_t38" style="position:absolute;left:258;top:10696;width:5792;height:4529;visibility:visible" o:connectortype="curved" strokecolor="#0070c0" strokeweight="3pt">
                  <v:stroke endarrow="block" joinstyle="miter"/>
                </v:shape>
                <v:shape id="Connector: Curved 243" o:spid="_x0000_s1113" type="#_x0000_t38" style="position:absolute;left:13112;top:1035;width:0;height:9265;flip:x;visibility:visible" o:connectortype="curved" adj="10800" strokecolor="#0070c0" strokeweight="3pt">
                  <v:stroke endarrow="block" joinstyle="miter"/>
                </v:shape>
                <v:shape id="Connector: Curved 244" o:spid="_x0000_s1114" type="#_x0000_t38" style="position:absolute;left:7332;top:10696;width:5791;height:4529;flip:x;visibility:visible" o:connectortype="curved" strokecolor="#0070c0" strokeweight="3pt">
                  <v:stroke endarrow="block" joinstyle="miter"/>
                </v:shape>
              </v:group>
              <v:shape id="Straight Arrow Connector 245" o:spid="_x0000_s1115" type="#_x0000_t32" style="position:absolute;left:1674;top:2156;width:4342;height:457;flip:x;visibility:visible" o:connectortype="straight" strokeweight="3pt">
                <v:stroke endarrow="block" joinstyle="miter"/>
              </v:shape>
              <v:shape id="Straight Arrow Connector 246" o:spid="_x0000_s1116" type="#_x0000_t32" style="position:absolute;left:48480;top:1570;width:3855;height:572;flip:x y;visibility:visible" o:connectortype="straight" strokeweight="3pt">
                <v:stroke endarrow="block" joinstyle="miter"/>
              </v:shape>
              <v:shape id="Straight Arrow Connector 247" o:spid="_x0000_s1117" type="#_x0000_t32" style="position:absolute;left:20394;top:431;width:4313;height:457;flip:x;visibility:visible" o:connectortype="straight" strokeweight="3pt">
                <v:stroke endarrow="block" joinstyle="miter"/>
              </v:shape>
              <v:shape id="Straight Arrow Connector 248" o:spid="_x0000_s1118" type="#_x0000_t32" style="position:absolute;left:10024;top:1225;width:3864;height:671;flip:y;visibility:visible" o:connectortype="straight" strokeweight="3pt">
                <v:stroke endarrow="block" joinstyle="miter"/>
              </v:shape>
              <v:shape id="Straight Arrow Connector 249" o:spid="_x0000_s1119" type="#_x0000_t32" style="position:absolute;left:32884;width:3605;height:566;visibility:visible" o:connectortype="straight" strokeweight="3pt">
                <v:stroke endarrow="block" joinstyle="miter"/>
              </v:shape>
              <v:shape id="Straight Arrow Connector 250" o:spid="_x0000_s1120" type="#_x0000_t32" style="position:absolute;left:55572;top:2415;width:3605;height:566;visibility:visible" o:connectortype="straight" strokeweight="3pt">
                <v:stroke endarrow="block" joinstyle="miter"/>
              </v:shape>
            </v:group>
            <v:shape id="Text Box 2" o:spid="_x0000_s1121" type="#_x0000_t202" style="position:absolute;left:21048;top:8572;width:19582;height:3307;visibility:visible" filled="f" stroked="f">
              <v:textbox>
                <w:txbxContent>
                  <w:p w:rsidR="00DF6A5B" w:rsidRPr="00DC5658" w:rsidRDefault="00DF6A5B" w:rsidP="006F216F">
                    <w:pPr>
                      <w:rPr>
                        <w:rFonts w:ascii="Arial" w:hAnsi="Arial" w:cs="Arial"/>
                        <w:color w:val="FF0000"/>
                      </w:rPr>
                    </w:pPr>
                    <w:r w:rsidRPr="00DC5658">
                      <w:rPr>
                        <w:color w:val="FF0000"/>
                      </w:rPr>
                      <w:t>zdroj tepla</w:t>
                    </w:r>
                    <w:r>
                      <w:rPr>
                        <w:rFonts w:ascii="Arial" w:hAnsi="Arial" w:cs="Arial"/>
                        <w:color w:val="FF0000"/>
                      </w:rPr>
                      <w:t xml:space="preserve"> = zemské jádro</w:t>
                    </w:r>
                  </w:p>
                </w:txbxContent>
              </v:textbox>
            </v:shape>
          </v:group>
        </w:pict>
      </w:r>
      <w:r>
        <w:rPr>
          <w:lang w:eastAsia="cs-CZ"/>
        </w:rPr>
        <w:pict>
          <v:shape id="Picture 22" o:spid="_x0000_i1027" type="#_x0000_t75" style="width:510pt;height:127.5pt;visibility:visible">
            <v:imagedata r:id="rId15" o:title=""/>
          </v:shape>
        </w:pict>
      </w:r>
    </w:p>
    <w:p w:rsidR="00DF6A5B" w:rsidRDefault="00DF6A5B" w:rsidP="00194B7F">
      <w:pPr>
        <w:pStyle w:val="Sebereflexeka"/>
      </w:pPr>
      <w:r>
        <w:br w:type="page"/>
      </w:r>
    </w:p>
    <w:p w:rsidR="00DF6A5B" w:rsidRDefault="00DF6A5B" w:rsidP="00194B7F">
      <w:pPr>
        <w:pStyle w:val="Sebereflexeka"/>
        <w:sectPr w:rsidR="00DF6A5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:rsidR="00DF6A5B" w:rsidRDefault="00DF6A5B" w:rsidP="00EE3316">
      <w:pPr>
        <w:pStyle w:val="dekodpov"/>
        <w:ind w:right="-11"/>
        <w:sectPr w:rsidR="00DF6A5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DF6A5B" w:rsidRPr="006727C8" w:rsidRDefault="00965261" w:rsidP="003E681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 id="Textové pole 2" o:spid="_x0000_s1122" type="#_x0000_t202" style="position:absolute;margin-left:-8.35pt;margin-top:306.95pt;width:541.35pt;height:80.4pt;z-index:1;visibility:visible;mso-wrap-distance-top:3.6pt;mso-wrap-distance-bottom:3.6pt;mso-position-horizontal-relative:margin" filled="f" stroked="f">
            <v:textbox>
              <w:txbxContent>
                <w:p w:rsidR="00DF6A5B" w:rsidRDefault="00965261" w:rsidP="00241D37">
                  <w:r>
                    <w:rPr>
                      <w:noProof/>
                      <w:lang w:eastAsia="cs-CZ"/>
                    </w:rPr>
                    <w:pict>
                      <v:shape id="Obrázek 30" o:spid="_x0000_i1029" type="#_x0000_t75" alt="Obsah obrázku kresleníPopis byl vytvořen automaticky" style="width:96pt;height:32.5pt;visibility:visible">
                        <v:imagedata r:id="rId16" o:title=""/>
                      </v:shape>
                    </w:pict>
                  </w:r>
                  <w:r w:rsidR="00DF6A5B">
                    <w:t xml:space="preserve"> Autor: Jakub Zupko</w:t>
                  </w:r>
                  <w:r w:rsidR="00DF6A5B">
                    <w:br/>
                    <w:t xml:space="preserve">Toto dílo je licencováno pod licencí </w:t>
                  </w:r>
                  <w:proofErr w:type="spellStart"/>
                  <w:r w:rsidR="00DF6A5B">
                    <w:t>Creative</w:t>
                  </w:r>
                  <w:proofErr w:type="spellEnd"/>
                  <w:r w:rsidR="00DF6A5B">
                    <w:t xml:space="preserve"> </w:t>
                  </w:r>
                  <w:proofErr w:type="spellStart"/>
                  <w:r w:rsidR="00DF6A5B">
                    <w:t>Commons</w:t>
                  </w:r>
                  <w:proofErr w:type="spellEnd"/>
                  <w:r w:rsidR="00DF6A5B">
                    <w:t xml:space="preserve"> [CC BY-NC 4.0]. Licenční podmínky navštivte na adrese [https://creativecommons.org/</w:t>
                  </w:r>
                  <w:proofErr w:type="spellStart"/>
                  <w:r w:rsidR="00DF6A5B">
                    <w:t>choose</w:t>
                  </w:r>
                  <w:proofErr w:type="spellEnd"/>
                  <w:r w:rsidR="00DF6A5B">
                    <w:t>/?</w:t>
                  </w:r>
                  <w:proofErr w:type="spellStart"/>
                  <w:r w:rsidR="00DF6A5B">
                    <w:t>lang</w:t>
                  </w:r>
                  <w:proofErr w:type="spellEnd"/>
                  <w:r w:rsidR="00DF6A5B">
                    <w:t>=cs].</w:t>
                  </w:r>
                </w:p>
                <w:p w:rsidR="00DF6A5B" w:rsidRDefault="00DF6A5B"/>
              </w:txbxContent>
            </v:textbox>
            <w10:wrap type="square" anchorx="margin"/>
          </v:shape>
        </w:pict>
      </w:r>
      <w:bookmarkStart w:id="1" w:name="_PictureBullets"/>
      <w:r w:rsidR="000C6172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0" type="#_x0000_t75" style="width:5pt;height:4pt" o:bullet="t">
            <v:imagedata r:id="rId17" o:title=""/>
          </v:shape>
        </w:pict>
      </w:r>
      <w:r w:rsidR="000C6172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1" type="#_x0000_t75" style="width:5pt;height:4pt" o:bullet="t">
            <v:imagedata r:id="rId18" o:title=""/>
          </v:shape>
        </w:pict>
      </w:r>
      <w:r w:rsidR="000C6172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2" type="#_x0000_t75" style="width:13pt;height:12pt" o:bullet="t">
            <v:imagedata r:id="rId19" o:title=""/>
          </v:shape>
        </w:pict>
      </w:r>
      <w:r w:rsidR="000C6172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3" type="#_x0000_t75" style="width:25pt;height:25pt" o:bullet="t">
            <v:imagedata r:id="rId20" o:title=""/>
          </v:shape>
        </w:pict>
      </w:r>
      <w:bookmarkEnd w:id="1"/>
    </w:p>
    <w:sectPr w:rsidR="00DF6A5B" w:rsidRPr="006727C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261" w:rsidRDefault="00965261">
      <w:pPr>
        <w:spacing w:after="0" w:line="240" w:lineRule="auto"/>
      </w:pPr>
      <w:r>
        <w:separator/>
      </w:r>
    </w:p>
  </w:endnote>
  <w:endnote w:type="continuationSeparator" w:id="0">
    <w:p w:rsidR="00965261" w:rsidRDefault="0096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DF6A5B" w:rsidRPr="00014CE5">
      <w:tc>
        <w:tcPr>
          <w:tcW w:w="3485" w:type="dxa"/>
        </w:tcPr>
        <w:p w:rsidR="00DF6A5B" w:rsidRPr="00014CE5" w:rsidRDefault="00DF6A5B" w:rsidP="7DAA1868">
          <w:pPr>
            <w:pStyle w:val="Zhlav"/>
            <w:ind w:left="-115"/>
          </w:pPr>
        </w:p>
      </w:tc>
      <w:tc>
        <w:tcPr>
          <w:tcW w:w="3485" w:type="dxa"/>
        </w:tcPr>
        <w:p w:rsidR="00DF6A5B" w:rsidRPr="00014CE5" w:rsidRDefault="00DF6A5B" w:rsidP="7DAA1868">
          <w:pPr>
            <w:pStyle w:val="Zhlav"/>
            <w:jc w:val="center"/>
          </w:pPr>
        </w:p>
      </w:tc>
      <w:tc>
        <w:tcPr>
          <w:tcW w:w="3485" w:type="dxa"/>
        </w:tcPr>
        <w:p w:rsidR="00DF6A5B" w:rsidRPr="00014CE5" w:rsidRDefault="00DF6A5B" w:rsidP="7DAA1868">
          <w:pPr>
            <w:pStyle w:val="Zhlav"/>
            <w:ind w:right="-115"/>
            <w:jc w:val="right"/>
          </w:pPr>
        </w:p>
      </w:tc>
    </w:tr>
  </w:tbl>
  <w:p w:rsidR="00DF6A5B" w:rsidRDefault="00965261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261" w:rsidRDefault="00965261">
      <w:pPr>
        <w:spacing w:after="0" w:line="240" w:lineRule="auto"/>
      </w:pPr>
      <w:r>
        <w:separator/>
      </w:r>
    </w:p>
  </w:footnote>
  <w:footnote w:type="continuationSeparator" w:id="0">
    <w:p w:rsidR="00965261" w:rsidRDefault="0096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DF6A5B" w:rsidRPr="00014CE5">
      <w:trPr>
        <w:trHeight w:val="1278"/>
      </w:trPr>
      <w:tc>
        <w:tcPr>
          <w:tcW w:w="10455" w:type="dxa"/>
        </w:tcPr>
        <w:p w:rsidR="00DF6A5B" w:rsidRPr="00014CE5" w:rsidRDefault="000C6172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DF6A5B" w:rsidRDefault="00DF6A5B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A5B" w:rsidRDefault="0096526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E62A9A22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14CE5"/>
    <w:rsid w:val="00047C9B"/>
    <w:rsid w:val="00053DC5"/>
    <w:rsid w:val="000946F9"/>
    <w:rsid w:val="000C6172"/>
    <w:rsid w:val="00106D77"/>
    <w:rsid w:val="0011432B"/>
    <w:rsid w:val="0012723E"/>
    <w:rsid w:val="00140999"/>
    <w:rsid w:val="00175BF1"/>
    <w:rsid w:val="00194B7F"/>
    <w:rsid w:val="00241D37"/>
    <w:rsid w:val="002C10F6"/>
    <w:rsid w:val="002D5A52"/>
    <w:rsid w:val="00301E59"/>
    <w:rsid w:val="003E6818"/>
    <w:rsid w:val="004210B0"/>
    <w:rsid w:val="0046740D"/>
    <w:rsid w:val="004E1363"/>
    <w:rsid w:val="00552982"/>
    <w:rsid w:val="005E2369"/>
    <w:rsid w:val="00643389"/>
    <w:rsid w:val="00654BA8"/>
    <w:rsid w:val="006727C8"/>
    <w:rsid w:val="006F216F"/>
    <w:rsid w:val="00777383"/>
    <w:rsid w:val="007A3CEF"/>
    <w:rsid w:val="007D2437"/>
    <w:rsid w:val="008311C7"/>
    <w:rsid w:val="008456A5"/>
    <w:rsid w:val="008B16BB"/>
    <w:rsid w:val="00965261"/>
    <w:rsid w:val="009D05FB"/>
    <w:rsid w:val="009E43A3"/>
    <w:rsid w:val="00AD1C92"/>
    <w:rsid w:val="00AD6D41"/>
    <w:rsid w:val="00AE4118"/>
    <w:rsid w:val="00B16A1A"/>
    <w:rsid w:val="00B5283F"/>
    <w:rsid w:val="00B8025D"/>
    <w:rsid w:val="00BC46D4"/>
    <w:rsid w:val="00C31B60"/>
    <w:rsid w:val="00CE28A6"/>
    <w:rsid w:val="00D334AC"/>
    <w:rsid w:val="00D85463"/>
    <w:rsid w:val="00DB4536"/>
    <w:rsid w:val="00DC5658"/>
    <w:rsid w:val="00DF6A5B"/>
    <w:rsid w:val="00E0332A"/>
    <w:rsid w:val="00E4254A"/>
    <w:rsid w:val="00E77B64"/>
    <w:rsid w:val="00EA3EF5"/>
    <w:rsid w:val="00ED3DDC"/>
    <w:rsid w:val="00EE1003"/>
    <w:rsid w:val="00EE3316"/>
    <w:rsid w:val="00F15F6B"/>
    <w:rsid w:val="00F2067A"/>
    <w:rsid w:val="00F279BD"/>
    <w:rsid w:val="00F73517"/>
    <w:rsid w:val="00F92BEE"/>
    <w:rsid w:val="00F95CAD"/>
    <w:rsid w:val="00FA0CC8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Straight Arrow Connector 6"/>
        <o:r id="V:Rule2" type="connector" idref="#Connector: Curved 47"/>
        <o:r id="V:Rule3" type="connector" idref="#Connector: Curved 48"/>
        <o:r id="V:Rule4" type="connector" idref="#Connector: Curved 51"/>
        <o:r id="V:Rule5" type="connector" idref="#Connector: Curved 52"/>
        <o:r id="V:Rule6" type="connector" idref="#Connector: Curved 54"/>
        <o:r id="V:Rule7" type="connector" idref="#Connector: Curved 55"/>
        <o:r id="V:Rule8" type="connector" idref="#Connector: Curved 56"/>
        <o:r id="V:Rule9" type="connector" idref="#Connector: Curved 57"/>
        <o:r id="V:Rule10" type="connector" idref="#Connector: Curved 60"/>
        <o:r id="V:Rule11" type="connector" idref="#Connector: Curved 61"/>
        <o:r id="V:Rule12" type="connector" idref="#Connector: Curved 62"/>
        <o:r id="V:Rule13" type="connector" idref="#Connector: Curved 63"/>
        <o:r id="V:Rule14" type="connector" idref="#Connector: Curved 192"/>
        <o:r id="V:Rule15" type="connector" idref="#Connector: Curved 193"/>
        <o:r id="V:Rule16" type="connector" idref="#Connector: Curved 194"/>
        <o:r id="V:Rule17" type="connector" idref="#Connector: Curved 195"/>
        <o:r id="V:Rule18" type="connector" idref="#Connector: Curved 197"/>
        <o:r id="V:Rule19" type="connector" idref="#Connector: Curved 198"/>
        <o:r id="V:Rule20" type="connector" idref="#Connector: Curved 199"/>
        <o:r id="V:Rule21" type="connector" idref="#Connector: Curved 200"/>
        <o:r id="V:Rule22" type="connector" idref="#Connector: Curved 201"/>
        <o:r id="V:Rule23" type="connector" idref="#Connector: Curved 202"/>
        <o:r id="V:Rule24" type="connector" idref="#Connector: Curved 203"/>
        <o:r id="V:Rule25" type="connector" idref="#Connector: Curved 204"/>
        <o:r id="V:Rule26" type="connector" idref="#Connector: Curved 206"/>
        <o:r id="V:Rule27" type="connector" idref="#Connector: Curved 207"/>
        <o:r id="V:Rule28" type="connector" idref="#Connector: Curved 208"/>
        <o:r id="V:Rule29" type="connector" idref="#Connector: Curved 209"/>
        <o:r id="V:Rule30" type="connector" idref="#Connector: Curved 210"/>
        <o:r id="V:Rule31" type="connector" idref="#Connector: Curved 211"/>
        <o:r id="V:Rule32" type="connector" idref="#Connector: Curved 212"/>
        <o:r id="V:Rule33" type="connector" idref="#Connector: Curved 213"/>
        <o:r id="V:Rule34" type="connector" idref="#Connector: Curved 218"/>
        <o:r id="V:Rule35" type="connector" idref="#Connector: Curved 219"/>
        <o:r id="V:Rule36" type="connector" idref="#Connector: Curved 220"/>
        <o:r id="V:Rule37" type="connector" idref="#Connector: Curved 221"/>
        <o:r id="V:Rule38" type="connector" idref="#Connector: Curved 222"/>
        <o:r id="V:Rule39" type="connector" idref="#Connector: Curved 223"/>
        <o:r id="V:Rule40" type="connector" idref="#Connector: Curved 224"/>
        <o:r id="V:Rule41" type="connector" idref="#Connector: Curved 225"/>
        <o:r id="V:Rule42" type="connector" idref="#Connector: Curved 228"/>
        <o:r id="V:Rule43" type="connector" idref="#Connector: Curved 229"/>
        <o:r id="V:Rule44" type="connector" idref="#Connector: Curved 230"/>
        <o:r id="V:Rule45" type="connector" idref="#Connector: Curved 231"/>
        <o:r id="V:Rule46" type="connector" idref="#Connector: Curved 232"/>
        <o:r id="V:Rule47" type="connector" idref="#Connector: Curved 233"/>
        <o:r id="V:Rule48" type="connector" idref="#Connector: Curved 234"/>
        <o:r id="V:Rule49" type="connector" idref="#Connector: Curved 235"/>
        <o:r id="V:Rule50" type="connector" idref="#Connector: Curved 237"/>
        <o:r id="V:Rule51" type="connector" idref="#Connector: Curved 238"/>
        <o:r id="V:Rule52" type="connector" idref="#Connector: Curved 239"/>
        <o:r id="V:Rule53" type="connector" idref="#Connector: Curved 240"/>
        <o:r id="V:Rule54" type="connector" idref="#Connector: Curved 241"/>
        <o:r id="V:Rule55" type="connector" idref="#Connector: Curved 242"/>
        <o:r id="V:Rule56" type="connector" idref="#Connector: Curved 243"/>
        <o:r id="V:Rule57" type="connector" idref="#Connector: Curved 244"/>
        <o:r id="V:Rule58" type="connector" idref="#Straight Arrow Connector 245"/>
        <o:r id="V:Rule59" type="connector" idref="#Straight Arrow Connector 246"/>
        <o:r id="V:Rule60" type="connector" idref="#Straight Arrow Connector 247"/>
        <o:r id="V:Rule61" type="connector" idref="#Straight Arrow Connector 248"/>
        <o:r id="V:Rule62" type="connector" idref="#Straight Arrow Connector 249"/>
        <o:r id="V:Rule63" type="connector" idref="#Straight Arrow Connector 250"/>
      </o:rules>
    </o:shapelayout>
  </w:shapeDefaults>
  <w:decimalSymbol w:val=","/>
  <w:listSeparator w:val=";"/>
  <w15:docId w15:val="{1A107762-C6B3-465F-ABEB-8305DB0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099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140999"/>
  </w:style>
  <w:style w:type="paragraph" w:styleId="Zhlav">
    <w:name w:val="header"/>
    <w:basedOn w:val="Normln"/>
    <w:link w:val="ZhlavChar"/>
    <w:uiPriority w:val="99"/>
    <w:rsid w:val="0014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97258C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140999"/>
  </w:style>
  <w:style w:type="paragraph" w:styleId="Zpat">
    <w:name w:val="footer"/>
    <w:basedOn w:val="Normln"/>
    <w:link w:val="ZpatChar"/>
    <w:uiPriority w:val="99"/>
    <w:rsid w:val="0014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97258C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47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258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4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3035-kde-a-proc-vznika-zemetreseni?vsrc=vyhledavani&amp;vsrcid=litosf%C3%A9rick%C3%A9+desk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edu.ceskatelevize.cz/video/700-litosfericke-desky?vsrc=vyhledavani&amp;vsrcid=litosf%C3%A9rick%C3%A9+desky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2335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Desková tektonika</dc:title>
  <dc:subject/>
  <dc:creator>Jan Johanovský</dc:creator>
  <cp:keywords/>
  <dc:description/>
  <cp:lastModifiedBy>Rybářová Ludmila</cp:lastModifiedBy>
  <cp:revision>3</cp:revision>
  <cp:lastPrinted>2021-07-23T08:26:00Z</cp:lastPrinted>
  <dcterms:created xsi:type="dcterms:W3CDTF">2022-02-03T14:00:00Z</dcterms:created>
  <dcterms:modified xsi:type="dcterms:W3CDTF">2022-02-03T20:42:00Z</dcterms:modified>
</cp:coreProperties>
</file>