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DB28C" w14:textId="553E90EA" w:rsidR="003B08B4" w:rsidRDefault="003B08B4" w:rsidP="7DAA1868">
      <w:pPr>
        <w:pStyle w:val="Nzevpracovnholistu"/>
      </w:pPr>
      <w:r>
        <w:t>Čtení s</w:t>
      </w:r>
      <w:r w:rsidR="00A95DA8">
        <w:t> </w:t>
      </w:r>
      <w:r>
        <w:t>porozuměním</w:t>
      </w:r>
      <w:r w:rsidR="00A95DA8">
        <w:t xml:space="preserve"> a práce s textem</w:t>
      </w:r>
    </w:p>
    <w:p w14:paraId="011585B4" w14:textId="7F108438" w:rsidR="00FA405E" w:rsidRDefault="003B08B4" w:rsidP="7DAA1868">
      <w:pPr>
        <w:pStyle w:val="Nzevpracovnholistu"/>
        <w:sectPr w:rsidR="00FA405E" w:rsidSect="009D05FB">
          <w:headerReference w:type="default" r:id="rId8"/>
          <w:footerReference w:type="default" r:id="rId9"/>
          <w:type w:val="continuous"/>
          <w:pgSz w:w="11906" w:h="16838"/>
          <w:pgMar w:top="720" w:right="849" w:bottom="720" w:left="720" w:header="708" w:footer="708" w:gutter="0"/>
          <w:cols w:space="708"/>
          <w:docGrid w:linePitch="360"/>
        </w:sectPr>
      </w:pPr>
      <w:r>
        <w:t>Bohumil Hrabal</w:t>
      </w:r>
      <w:r w:rsidR="0066337E">
        <w:t>: Hra o pravdu</w:t>
      </w:r>
    </w:p>
    <w:p w14:paraId="22786E83" w14:textId="3FB1BDDB" w:rsidR="003B08B4" w:rsidRDefault="003B08B4" w:rsidP="009D05FB">
      <w:pPr>
        <w:pStyle w:val="Popispracovnholistu"/>
      </w:pPr>
      <w:r>
        <w:t xml:space="preserve">Pracovní list </w:t>
      </w:r>
      <w:r w:rsidR="00D60979">
        <w:t>se zaměřuje</w:t>
      </w:r>
      <w:r>
        <w:t xml:space="preserve"> na čtení s porozuměním, ve kterém </w:t>
      </w:r>
      <w:r w:rsidR="0066337E">
        <w:t>dochází k integraci jazykové, slohové i literární činnosti, v tomto případě i s jistými přesahy do historie a filozofie. Pracovní list je určen pro vyšší ročníky gymnázia.</w:t>
      </w:r>
    </w:p>
    <w:p w14:paraId="2E8D214D" w14:textId="42AD6BF8" w:rsidR="0066337E" w:rsidRDefault="0066337E" w:rsidP="00FA405E">
      <w:pPr>
        <w:pStyle w:val="Popispracovnholistu"/>
        <w:rPr>
          <w:color w:val="404040" w:themeColor="text1" w:themeTint="BF"/>
        </w:rPr>
        <w:sectPr w:rsidR="0066337E" w:rsidSect="009D05FB">
          <w:type w:val="continuous"/>
          <w:pgSz w:w="11906" w:h="16838"/>
          <w:pgMar w:top="720" w:right="849" w:bottom="720" w:left="720" w:header="708" w:footer="708" w:gutter="0"/>
          <w:cols w:space="708"/>
          <w:docGrid w:linePitch="360"/>
        </w:sectPr>
      </w:pPr>
      <w:bookmarkStart w:id="0" w:name="_GoBack"/>
      <w:bookmarkEnd w:id="0"/>
    </w:p>
    <w:p w14:paraId="6EEB38C0" w14:textId="44EBCE8B" w:rsidR="0080654D" w:rsidRDefault="0080654D" w:rsidP="00D85463">
      <w:pPr>
        <w:pStyle w:val="kol-zadn"/>
        <w:numPr>
          <w:ilvl w:val="0"/>
          <w:numId w:val="11"/>
        </w:numPr>
      </w:pPr>
      <w:r>
        <w:t>Ještě před četbou textu napište, co se v</w:t>
      </w:r>
      <w:r w:rsidR="00A95DA8">
        <w:t>á</w:t>
      </w:r>
      <w:r>
        <w:t xml:space="preserve">m vybaví, když se řekne „pravda“. Využijte metodu volného psaní, tj. pište 2 minuty v kuse souvislý text, aniž byste cokoli přepisovali. Následně své myšlenky sdílejte ve dvojicích. </w:t>
      </w:r>
    </w:p>
    <w:p w14:paraId="4D319599" w14:textId="665BC9F7" w:rsidR="0080654D" w:rsidRDefault="0080654D" w:rsidP="0080654D">
      <w:pPr>
        <w:pStyle w:val="dekodpov"/>
        <w:ind w:left="360"/>
      </w:pPr>
      <w:r w:rsidRPr="00EA3EF5">
        <w:t>………………………………………………………………………………………………………………………………………………………………………………………………………………………………………………………………………………………………………………………</w:t>
      </w:r>
      <w:r>
        <w:t>………………………………………</w:t>
      </w:r>
      <w:r w:rsidRPr="00EA3EF5">
        <w:t>……………………………………………………………………………………………………………………</w:t>
      </w:r>
      <w:r w:rsidR="00C7049D" w:rsidRPr="00EA3EF5">
        <w:t>……………………………………………………………………………………………………………………</w:t>
      </w:r>
      <w:r w:rsidRPr="00EA3EF5">
        <w:t>……………………………………………………………………………</w:t>
      </w:r>
      <w:r>
        <w:t>………………………………………</w:t>
      </w:r>
      <w:r w:rsidRPr="00EA3EF5">
        <w:t>…………………………………………………………………………………………………………………………………………………………………………………………………</w:t>
      </w:r>
      <w:r>
        <w:t>………………………………………</w:t>
      </w:r>
    </w:p>
    <w:p w14:paraId="6F33EB28" w14:textId="29E7C6BE" w:rsidR="00FA405E" w:rsidRDefault="00292265" w:rsidP="00D85463">
      <w:pPr>
        <w:pStyle w:val="kol-zadn"/>
        <w:numPr>
          <w:ilvl w:val="0"/>
          <w:numId w:val="11"/>
        </w:numPr>
      </w:pPr>
      <w:r>
        <w:t>Přečtěte si Hrabalův esej Hra o pravdu a vypracujte úkoly</w:t>
      </w:r>
      <w:r w:rsidR="0080654D">
        <w:t xml:space="preserve"> níže</w:t>
      </w:r>
      <w:r>
        <w:t>.</w:t>
      </w:r>
    </w:p>
    <w:p w14:paraId="2538D7BD" w14:textId="6BE62954" w:rsidR="00292265" w:rsidRDefault="00292265" w:rsidP="00292265">
      <w:pPr>
        <w:pStyle w:val="kol-zadn"/>
        <w:numPr>
          <w:ilvl w:val="0"/>
          <w:numId w:val="0"/>
        </w:numPr>
        <w:ind w:left="1068" w:hanging="360"/>
        <w:sectPr w:rsidR="00292265" w:rsidSect="009D05FB">
          <w:type w:val="continuous"/>
          <w:pgSz w:w="11906" w:h="16838"/>
          <w:pgMar w:top="720" w:right="849" w:bottom="720" w:left="720" w:header="708" w:footer="708" w:gutter="0"/>
          <w:cols w:space="708"/>
          <w:docGrid w:linePitch="360"/>
        </w:sectPr>
      </w:pPr>
    </w:p>
    <w:p w14:paraId="5FDC981C" w14:textId="77777777" w:rsidR="0066337E" w:rsidRPr="00292265" w:rsidRDefault="0066337E" w:rsidP="0066337E">
      <w:pPr>
        <w:spacing w:line="324" w:lineRule="auto"/>
        <w:jc w:val="center"/>
        <w:rPr>
          <w:rFonts w:ascii="Arial" w:hAnsi="Arial" w:cs="Arial"/>
          <w:b/>
          <w:bCs/>
          <w:sz w:val="28"/>
          <w:szCs w:val="28"/>
        </w:rPr>
      </w:pPr>
      <w:r w:rsidRPr="00292265">
        <w:rPr>
          <w:rFonts w:ascii="Arial" w:hAnsi="Arial" w:cs="Arial"/>
          <w:b/>
          <w:bCs/>
          <w:sz w:val="28"/>
          <w:szCs w:val="28"/>
        </w:rPr>
        <w:t>Hra o pravdu</w:t>
      </w:r>
    </w:p>
    <w:p w14:paraId="2CC4515A" w14:textId="77777777" w:rsidR="0066337E" w:rsidRPr="0066337E" w:rsidRDefault="0066337E" w:rsidP="0066337E">
      <w:pPr>
        <w:spacing w:line="324" w:lineRule="auto"/>
        <w:jc w:val="both"/>
        <w:rPr>
          <w:rFonts w:ascii="Arial" w:hAnsi="Arial" w:cs="Arial"/>
          <w:i/>
          <w:iCs/>
        </w:rPr>
      </w:pPr>
      <w:r w:rsidRPr="0066337E">
        <w:rPr>
          <w:rFonts w:ascii="Arial" w:hAnsi="Arial" w:cs="Arial"/>
          <w:i/>
          <w:iCs/>
        </w:rPr>
        <w:t xml:space="preserve">Žiji ve společnosti, která je shrnuta a zabalena do ubrusu, jehož okraje se kryjí se státní hranicí, žiji tedy ve více než desetimilionovém společenství těch, s nimiž jsem zabalen do onoho filozofického prostěradla, na jehož tkanině je krom dvouocasého řvoucího lva ještě veliký nápis: „Pravda vítězí“. Tak nad mou lidskou existencí a existencí těchto ostatních se tyčí holá věta, o jejíž esenciální a existenciální obsah i formu se pere a rve a hádá lidstvo už od nepaměti. Avšak, co je to pravda? Co to je dokonce ta pravda, která vítězí? </w:t>
      </w:r>
    </w:p>
    <w:p w14:paraId="0271A1BF" w14:textId="26C770B3" w:rsidR="0066337E" w:rsidRPr="0066337E" w:rsidRDefault="0066337E" w:rsidP="0066337E">
      <w:pPr>
        <w:spacing w:line="324" w:lineRule="auto"/>
        <w:jc w:val="both"/>
        <w:rPr>
          <w:rFonts w:ascii="Arial" w:hAnsi="Arial" w:cs="Arial"/>
          <w:i/>
          <w:iCs/>
        </w:rPr>
      </w:pPr>
      <w:r w:rsidRPr="0066337E">
        <w:rPr>
          <w:rFonts w:ascii="Arial" w:hAnsi="Arial" w:cs="Arial"/>
          <w:i/>
          <w:iCs/>
        </w:rPr>
        <w:t xml:space="preserve">Často mívám na nočním nebi vidinu, že ta vítězící pravda je krásná žena, která násilím rozbaluje všechny ubrusy, do kterých jsou zabaleny všechny národy, že ta krásná ženská z těch rozprostřených ubrusů tvoří ohromné pingpongové stoly, že z hranic, které dělí národy a kontinenty, tvoří pingpongové síťky… a pak ta krásná ženština hází do hry několik bílých míčků, které měla uloženy ve středu rovnostranného trojúhelníka… a ten první celuloidový míček kdesi hned ze začátku lidstva byl zachycen a vrácen, a ta krásná pravda ten míček zachytila a vrátila, a tak byla počata hra na pravdu, která až po dnešní časy přilétá </w:t>
      </w:r>
      <w:r w:rsidRPr="0066337E">
        <w:rPr>
          <w:rFonts w:ascii="Arial" w:hAnsi="Arial" w:cs="Arial"/>
          <w:i/>
          <w:iCs/>
        </w:rPr>
        <w:lastRenderedPageBreak/>
        <w:t xml:space="preserve">z velikých dálek a hloubek času. Jsou známa první jména těch prvních hráčů, kteří ze staletí do staletí smečují pálkami svého rozumu a srdce a jsou skálopevně přesvědčeni, že Pravda jim ty míčky vrací, nahrává, falšuje, že tedy jsou v komunikaci, ve </w:t>
      </w:r>
      <w:proofErr w:type="spellStart"/>
      <w:r w:rsidRPr="0066337E">
        <w:rPr>
          <w:rFonts w:ascii="Arial" w:hAnsi="Arial" w:cs="Arial"/>
          <w:i/>
          <w:iCs/>
        </w:rPr>
        <w:t>fruitio</w:t>
      </w:r>
      <w:proofErr w:type="spellEnd"/>
      <w:r w:rsidRPr="0066337E">
        <w:rPr>
          <w:rFonts w:ascii="Arial" w:hAnsi="Arial" w:cs="Arial"/>
          <w:i/>
          <w:iCs/>
        </w:rPr>
        <w:t xml:space="preserve"> dei. Někdy vidím i na tom večerním nebi abstraktní pingpongovou hru, kterou staří Babyloňané nazvali Anna-</w:t>
      </w:r>
      <w:proofErr w:type="spellStart"/>
      <w:r w:rsidRPr="0066337E">
        <w:rPr>
          <w:rFonts w:ascii="Arial" w:hAnsi="Arial" w:cs="Arial"/>
          <w:i/>
          <w:iCs/>
        </w:rPr>
        <w:t>Hea</w:t>
      </w:r>
      <w:proofErr w:type="spellEnd"/>
      <w:r w:rsidRPr="0066337E">
        <w:rPr>
          <w:rFonts w:ascii="Arial" w:hAnsi="Arial" w:cs="Arial"/>
          <w:i/>
          <w:iCs/>
        </w:rPr>
        <w:t>-</w:t>
      </w:r>
      <w:proofErr w:type="spellStart"/>
      <w:r w:rsidRPr="0066337E">
        <w:rPr>
          <w:rFonts w:ascii="Arial" w:hAnsi="Arial" w:cs="Arial"/>
          <w:i/>
          <w:iCs/>
        </w:rPr>
        <w:t>Mulge</w:t>
      </w:r>
      <w:proofErr w:type="spellEnd"/>
      <w:r w:rsidRPr="0066337E">
        <w:rPr>
          <w:rFonts w:ascii="Arial" w:hAnsi="Arial" w:cs="Arial"/>
          <w:i/>
          <w:iCs/>
        </w:rPr>
        <w:t xml:space="preserve">, vidím tutéž hru, která o několik staletí později se nazývá Otec – Syn. Duch svatý, ve kteréžto hře Duch svatý je ten bílý pingpongový a oslnivý míček, který poletuje mezi stvořitelem pravdy a člověkem. Avšak já raději na tom mém nočním nebi vidím, jak dávno žijící géniové smečující svými pálkami přes všechny síťky, které tvoří státní a národnostní hranice, aby i ti ostatní se zúčastnili hry na pravdu, která je zkraje tak kouzelná, že se jí chce zúčastnit každý, avšak množství odpadá a hry se nakonec účastní jen ti vyvolení, kteří vracejí míčky s námahou, pak s jistotou, pak někdy zahrají i tak, že ti, kteří tu hru začali, se musí sami bránit, sami s námahou odvracejí drajvy a smeče, které vyvolali. Tak nočním nebem křižují a poletují oslnivé bílé míčky, které neznají hranic, a když, tak je považují za síťku, která je v pravidlech hry. Vídám na těch nebesích často partie, vidím, jak mladý obchodní cestující s krásnou myšlenkou účinné lásky k bližnímu, Kristus, rozehrává na všechny stoly světa svoje něžné a přitom kruté míčky, jak celá století ti nejlepší hráči jej uznávají jako hráče číslo jedna, (…) vidím nešťastného Ovidia, že usiloval o zakázané ve hře dlouho, až přestoupení příkazu se stalo stylem, avšak vidím teď hru na našem stole, vidím, jak Jan Hus tužkovým stylem neustále vrací míčky hrané z Říma, vidím, jak nabyl převahy a rozehrává svoje míčky za hranice ostatních ubrusů tak, že vytvořil masový způsob hry, ve které se hry na pravdu zúčastnily celé národy, vidím metodický styl Ámose Komenského, který z Růžového paloučku rozehrává pedagogické míčky, které jsou ve hře podnes (…), vidím na tom svém nočním nebi ale taky, jak rozkročený Karel Havlíček hraje svou hru zrovna tak dobře z Prahy jako z Brixenu, vidím, jak Franz Kafka kráčí po Příkopech nahý, a přesto ohromuje svým absurdním stylem celý svět, vidím Jaroslava Haška, kterak opilý a v pruhovaných plavkách několika ironickými míčky rozvrátil velikou říši (…), </w:t>
      </w:r>
      <w:r w:rsidR="00D669D5">
        <w:rPr>
          <w:rFonts w:ascii="Arial" w:hAnsi="Arial" w:cs="Arial"/>
          <w:i/>
          <w:iCs/>
        </w:rPr>
        <w:t xml:space="preserve">vidím, jak sladce hořkým míčkům Babelovým salutuje sám </w:t>
      </w:r>
      <w:proofErr w:type="spellStart"/>
      <w:r w:rsidR="00D669D5">
        <w:rPr>
          <w:rFonts w:ascii="Arial" w:hAnsi="Arial" w:cs="Arial"/>
          <w:i/>
          <w:iCs/>
        </w:rPr>
        <w:t>Hemingway</w:t>
      </w:r>
      <w:proofErr w:type="spellEnd"/>
      <w:r w:rsidR="00D669D5">
        <w:rPr>
          <w:rFonts w:ascii="Arial" w:hAnsi="Arial" w:cs="Arial"/>
          <w:i/>
          <w:iCs/>
        </w:rPr>
        <w:t xml:space="preserve">, </w:t>
      </w:r>
      <w:r w:rsidRPr="0066337E">
        <w:rPr>
          <w:rFonts w:ascii="Arial" w:hAnsi="Arial" w:cs="Arial"/>
          <w:i/>
          <w:iCs/>
        </w:rPr>
        <w:t>vidím, jak smrtelně vážně hraje svůj zápas s přízrakem smrti František Halas a jak obrýlený klovající orel Jiří Kolář začíná svoji profesorskou hru přes oceán. A vidím také, jak současně s touto hrou na pravdu narůstají příkazy, aby tato hra byla zakázána, aby pokud možno se hrála potichu a doma, vidím hrací stoly posety zákazy a výstražnými tabulemi, že těmito těžko kontrolovatelnými míčky hráti jest pod trestem zapovězeno. Vidím také na tomto nočním nebi, jak Kristus za pravdu je vbit na kříž</w:t>
      </w:r>
      <w:r w:rsidR="00C7049D">
        <w:rPr>
          <w:rFonts w:ascii="Arial" w:hAnsi="Arial" w:cs="Arial"/>
          <w:i/>
          <w:iCs/>
        </w:rPr>
        <w:t xml:space="preserve">, jak před ním pro tutéž pravdu pije Sokrates číši bolehlavu, vidím Platona, jak </w:t>
      </w:r>
      <w:proofErr w:type="spellStart"/>
      <w:r w:rsidR="00C7049D">
        <w:rPr>
          <w:rFonts w:ascii="Arial" w:hAnsi="Arial" w:cs="Arial"/>
          <w:i/>
          <w:iCs/>
        </w:rPr>
        <w:t>hnye</w:t>
      </w:r>
      <w:proofErr w:type="spellEnd"/>
      <w:r w:rsidR="00C7049D">
        <w:rPr>
          <w:rFonts w:ascii="Arial" w:hAnsi="Arial" w:cs="Arial"/>
          <w:i/>
          <w:iCs/>
        </w:rPr>
        <w:t xml:space="preserve"> vlastní rukou, vidím v jednom </w:t>
      </w:r>
      <w:proofErr w:type="spellStart"/>
      <w:r w:rsidR="00C7049D">
        <w:rPr>
          <w:rFonts w:ascii="Arial" w:hAnsi="Arial" w:cs="Arial"/>
          <w:i/>
          <w:iCs/>
        </w:rPr>
        <w:t>plameni</w:t>
      </w:r>
      <w:proofErr w:type="spellEnd"/>
      <w:r w:rsidR="00C7049D">
        <w:rPr>
          <w:rFonts w:ascii="Arial" w:hAnsi="Arial" w:cs="Arial"/>
          <w:i/>
          <w:iCs/>
        </w:rPr>
        <w:t xml:space="preserve"> mistra Jana Husa, vidím, jak </w:t>
      </w:r>
      <w:proofErr w:type="spellStart"/>
      <w:r w:rsidR="00C7049D">
        <w:rPr>
          <w:rFonts w:ascii="Arial" w:hAnsi="Arial" w:cs="Arial"/>
          <w:i/>
          <w:iCs/>
        </w:rPr>
        <w:t>Majakovskij</w:t>
      </w:r>
      <w:proofErr w:type="spellEnd"/>
      <w:r w:rsidR="00C7049D">
        <w:rPr>
          <w:rFonts w:ascii="Arial" w:hAnsi="Arial" w:cs="Arial"/>
          <w:i/>
          <w:iCs/>
        </w:rPr>
        <w:t xml:space="preserve"> bere revolver, vidím, jak </w:t>
      </w:r>
      <w:proofErr w:type="spellStart"/>
      <w:r w:rsidR="00C7049D">
        <w:rPr>
          <w:rFonts w:ascii="Arial" w:hAnsi="Arial" w:cs="Arial"/>
          <w:i/>
          <w:iCs/>
        </w:rPr>
        <w:t>Jesenin</w:t>
      </w:r>
      <w:proofErr w:type="spellEnd"/>
      <w:r w:rsidR="00C7049D">
        <w:rPr>
          <w:rFonts w:ascii="Arial" w:hAnsi="Arial" w:cs="Arial"/>
          <w:i/>
          <w:iCs/>
        </w:rPr>
        <w:t xml:space="preserve"> pro jistotu sám sebe střílí a věší</w:t>
      </w:r>
      <w:r w:rsidRPr="0066337E">
        <w:rPr>
          <w:rFonts w:ascii="Arial" w:hAnsi="Arial" w:cs="Arial"/>
          <w:i/>
          <w:iCs/>
        </w:rPr>
        <w:t xml:space="preserve">, vidím skok z okna Konstantina Biebla, vidíme tisíce, statisíce dalších, kteří pro tuto pravdivou hru hynou, avšak vidím také, že jakmile vypadne pálka z ruky předčasně umírajících, jak okamžitě přiskakují další, zvedají pálku a bílé pingpongové míčky poletují dál a víc, ze stolu na stůl, přes hranice, přes kontinenty, oceány, jako by smrt jednoho byla pobídkou, aby se ve hře pokračovalo dál a s větším zanícením. Zdá se mi častokrát, že ti nejlepší hráči, které vídám na tom pražském nebi, ti nejlepší jako by už byli ve hře od věčnosti, jako by existovali ještě dřív, než se narodili, protože jejich pravdy se podobají oné krásné ženě, Pravdě, která hru začala a která, ač by měla sídlit v rovnostranném trojúhelníku, raději se účastní a dělí s lidmi o onu hru, která pozůstává v plození krásném a krutém a hrozném, avšak kupodivu jedlém. </w:t>
      </w:r>
    </w:p>
    <w:p w14:paraId="6EC315C2" w14:textId="593FC8B4" w:rsidR="00292265" w:rsidRPr="00292265" w:rsidRDefault="0066337E" w:rsidP="00292265">
      <w:pPr>
        <w:spacing w:line="324" w:lineRule="auto"/>
        <w:jc w:val="both"/>
        <w:rPr>
          <w:rFonts w:ascii="Arial" w:hAnsi="Arial" w:cs="Arial"/>
          <w:i/>
          <w:iCs/>
        </w:rPr>
      </w:pPr>
      <w:r w:rsidRPr="0066337E">
        <w:rPr>
          <w:rFonts w:ascii="Arial" w:hAnsi="Arial" w:cs="Arial"/>
          <w:i/>
          <w:iCs/>
        </w:rPr>
        <w:lastRenderedPageBreak/>
        <w:t xml:space="preserve">Žiji ve společnosti, která je shrnuta a zabalena do ubrusu, na jehož tkanině je vyšit veliký nápis: „Pravda vítězí“. Co je to ta pravda? Co je to ta pravda, která vítězí? Konkretizovaná vidina na nočním nebi, nebo jen vlaštovka, která se dotekla křidýlkem hladiny prchajících vod, zbarvených krví? Zdá se však, že pravda teprve začala. </w:t>
      </w:r>
    </w:p>
    <w:p w14:paraId="2A91FDDF" w14:textId="56C7E536" w:rsidR="00D669D5" w:rsidRPr="00A95DA8" w:rsidRDefault="00D669D5" w:rsidP="00D669D5">
      <w:pPr>
        <w:pStyle w:val="Popispracovnholistu"/>
        <w:jc w:val="left"/>
        <w:rPr>
          <w:sz w:val="20"/>
          <w:szCs w:val="21"/>
        </w:rPr>
        <w:sectPr w:rsidR="00D669D5" w:rsidRPr="00A95DA8" w:rsidSect="009D05FB">
          <w:type w:val="continuous"/>
          <w:pgSz w:w="11906" w:h="16838"/>
          <w:pgMar w:top="720" w:right="849" w:bottom="720" w:left="720" w:header="708" w:footer="708" w:gutter="0"/>
          <w:cols w:space="708"/>
          <w:docGrid w:linePitch="360"/>
        </w:sectPr>
      </w:pPr>
      <w:r w:rsidRPr="00A95DA8">
        <w:rPr>
          <w:sz w:val="20"/>
          <w:szCs w:val="21"/>
        </w:rPr>
        <w:t xml:space="preserve">(zkráceno pro školní účely) </w:t>
      </w:r>
      <w:r w:rsidR="00292265" w:rsidRPr="00A95DA8">
        <w:rPr>
          <w:sz w:val="20"/>
          <w:szCs w:val="21"/>
        </w:rPr>
        <w:t>zdroj: HRABAL, Bohumil:</w:t>
      </w:r>
      <w:r w:rsidRPr="00A95DA8">
        <w:rPr>
          <w:sz w:val="20"/>
          <w:szCs w:val="21"/>
        </w:rPr>
        <w:t xml:space="preserve"> </w:t>
      </w:r>
      <w:r w:rsidRPr="00A95DA8">
        <w:rPr>
          <w:i/>
          <w:iCs/>
          <w:sz w:val="20"/>
          <w:szCs w:val="21"/>
        </w:rPr>
        <w:t>Hra o pravdu</w:t>
      </w:r>
      <w:r w:rsidRPr="00A95DA8">
        <w:rPr>
          <w:sz w:val="20"/>
          <w:szCs w:val="21"/>
        </w:rPr>
        <w:t xml:space="preserve">. In: </w:t>
      </w:r>
      <w:r w:rsidRPr="00A95DA8">
        <w:rPr>
          <w:i/>
          <w:iCs/>
          <w:sz w:val="20"/>
          <w:szCs w:val="21"/>
        </w:rPr>
        <w:t>Domácí úkoly</w:t>
      </w:r>
      <w:r w:rsidRPr="00A95DA8">
        <w:rPr>
          <w:sz w:val="20"/>
          <w:szCs w:val="21"/>
        </w:rPr>
        <w:t>. Praha: Městská knihovna v Praze, 2019. Dostupné online [https://web2.mlp.cz/</w:t>
      </w:r>
      <w:proofErr w:type="spellStart"/>
      <w:r w:rsidRPr="00A95DA8">
        <w:rPr>
          <w:sz w:val="20"/>
          <w:szCs w:val="21"/>
        </w:rPr>
        <w:t>koweb</w:t>
      </w:r>
      <w:proofErr w:type="spellEnd"/>
      <w:r w:rsidRPr="00A95DA8">
        <w:rPr>
          <w:sz w:val="20"/>
          <w:szCs w:val="21"/>
        </w:rPr>
        <w:t>/00/04/48/05/03/domaci_ukoly.pdf].</w:t>
      </w:r>
    </w:p>
    <w:p w14:paraId="092C2758" w14:textId="5C4A3A3F" w:rsidR="00292265" w:rsidRDefault="00AC79E4" w:rsidP="00D85463">
      <w:pPr>
        <w:pStyle w:val="kol-zadn"/>
        <w:numPr>
          <w:ilvl w:val="0"/>
          <w:numId w:val="11"/>
        </w:numPr>
      </w:pPr>
      <w:r>
        <w:t xml:space="preserve">Zařaďte text k funkčnímu stylu a ke konkrétnímu žánru. </w:t>
      </w:r>
    </w:p>
    <w:p w14:paraId="36565C37" w14:textId="26A9698A" w:rsidR="00AC79E4" w:rsidRDefault="00AC79E4" w:rsidP="00AC79E4">
      <w:pPr>
        <w:pStyle w:val="dekodpov"/>
        <w:ind w:left="360" w:right="-11"/>
      </w:pPr>
      <w:r w:rsidRPr="00EA3EF5">
        <w:t>………………………………………………………………………………………………………………………………………………………………………………………………………………………………………………</w:t>
      </w:r>
    </w:p>
    <w:p w14:paraId="5B9FEFC0" w14:textId="34FEC68E" w:rsidR="00292265" w:rsidRDefault="00A95DA8" w:rsidP="00670466">
      <w:pPr>
        <w:pStyle w:val="kol-zadn"/>
        <w:numPr>
          <w:ilvl w:val="0"/>
          <w:numId w:val="11"/>
        </w:numPr>
      </w:pPr>
      <w:r>
        <w:t>Napište, j</w:t>
      </w:r>
      <w:r w:rsidR="0080654D">
        <w:t xml:space="preserve">akou </w:t>
      </w:r>
      <w:r w:rsidR="00670466">
        <w:t xml:space="preserve">hlavní </w:t>
      </w:r>
      <w:r w:rsidR="0080654D">
        <w:t>otázku si pokládá autor textu</w:t>
      </w:r>
      <w:r>
        <w:t>.</w:t>
      </w:r>
    </w:p>
    <w:p w14:paraId="0985BD4D" w14:textId="18D9325D" w:rsidR="00020D0D" w:rsidRDefault="00020D0D" w:rsidP="00020D0D">
      <w:pPr>
        <w:pStyle w:val="dekodpov"/>
        <w:ind w:left="360" w:right="-11"/>
      </w:pPr>
      <w:r w:rsidRPr="00EA3EF5">
        <w:t>………………………………………………………………………………………………………………………………………………………………………………………………………………………………………………</w:t>
      </w:r>
    </w:p>
    <w:p w14:paraId="6577E625" w14:textId="2FCEE7E8" w:rsidR="00670466" w:rsidRDefault="00670466" w:rsidP="00670466">
      <w:pPr>
        <w:pStyle w:val="kol-zadn"/>
        <w:numPr>
          <w:ilvl w:val="0"/>
          <w:numId w:val="11"/>
        </w:numPr>
      </w:pPr>
      <w:r>
        <w:t xml:space="preserve">Co/kdo představuje v autorově pojetí pravdu? </w:t>
      </w:r>
    </w:p>
    <w:p w14:paraId="1165A0A7" w14:textId="09057541" w:rsidR="00020D0D" w:rsidRDefault="00020D0D" w:rsidP="00020D0D">
      <w:pPr>
        <w:pStyle w:val="dekodpov"/>
        <w:ind w:left="360" w:right="-11"/>
      </w:pPr>
      <w:r w:rsidRPr="00EA3EF5">
        <w:t>………………………………………………………………………………………………………………………</w:t>
      </w:r>
    </w:p>
    <w:p w14:paraId="37349E9A" w14:textId="20CBAA76" w:rsidR="00FA405E" w:rsidRDefault="00020D0D" w:rsidP="00D85463">
      <w:pPr>
        <w:pStyle w:val="kol-zadn"/>
        <w:numPr>
          <w:ilvl w:val="0"/>
          <w:numId w:val="11"/>
        </w:numPr>
      </w:pPr>
      <w:r>
        <w:t>Účastní se podle autora každý „hry o pravdu“? Co tyto hráče může rovněž doprovázet za nesnáze?</w:t>
      </w:r>
    </w:p>
    <w:p w14:paraId="3189ECCB" w14:textId="585F0A79" w:rsidR="00020D0D" w:rsidRDefault="00020D0D" w:rsidP="00020D0D">
      <w:pPr>
        <w:pStyle w:val="dekodpov"/>
        <w:ind w:left="360" w:right="-11"/>
      </w:pPr>
      <w:r w:rsidRPr="00EA3EF5">
        <w:t>………………………………………………………………………………………………………………………………………………………………………………………………………………………………………………</w:t>
      </w:r>
    </w:p>
    <w:p w14:paraId="0B921DF5" w14:textId="7ACBC367" w:rsidR="00670466" w:rsidRDefault="00670466" w:rsidP="00D85463">
      <w:pPr>
        <w:pStyle w:val="kol-zadn"/>
        <w:numPr>
          <w:ilvl w:val="0"/>
          <w:numId w:val="11"/>
        </w:numPr>
      </w:pPr>
      <w:r>
        <w:t xml:space="preserve">V jaké době podle vás autor tento text psal? Podložte své tvrzení argumenty.  </w:t>
      </w:r>
    </w:p>
    <w:p w14:paraId="1228275A" w14:textId="69A53BD6" w:rsidR="00020D0D" w:rsidRDefault="00020D0D" w:rsidP="00020D0D">
      <w:pPr>
        <w:pStyle w:val="dekodpov"/>
        <w:ind w:left="360" w:right="-11"/>
      </w:pPr>
      <w:r w:rsidRPr="00EA3EF5">
        <w:t>………………………………………………………………………………………………………………………………………………………………………………………………………………………………………………………………………………………………………………………</w:t>
      </w:r>
      <w:r>
        <w:t>………………………………………………</w:t>
      </w:r>
    </w:p>
    <w:p w14:paraId="7921FC41" w14:textId="2A63FA98" w:rsidR="00E72A8F" w:rsidRDefault="00E72A8F" w:rsidP="00E72A8F">
      <w:pPr>
        <w:pStyle w:val="kol-zadn"/>
        <w:numPr>
          <w:ilvl w:val="0"/>
          <w:numId w:val="11"/>
        </w:numPr>
      </w:pPr>
      <w:r>
        <w:t>Vraťte se k úkolu č. 1 a porovnejte, zda (případně v čem) se prolnuly vaše myslenky s Hrabalovým textem.</w:t>
      </w:r>
    </w:p>
    <w:p w14:paraId="5A5DADE0" w14:textId="56E44244" w:rsidR="00C7049D" w:rsidRDefault="00C7049D" w:rsidP="00C7049D">
      <w:pPr>
        <w:pStyle w:val="dekodpov"/>
        <w:ind w:left="360" w:right="-11"/>
      </w:pPr>
      <w:r w:rsidRPr="00EA3EF5">
        <w:t>………………………………………………………………………………………………………………………………………………………………………………………………………………………………………………………………………………………………………………………</w:t>
      </w:r>
      <w:r>
        <w:t>………………………………………………</w:t>
      </w:r>
    </w:p>
    <w:p w14:paraId="2F9DC89E" w14:textId="61F640AB" w:rsidR="00E72A8F" w:rsidRDefault="00E72A8F" w:rsidP="00E72A8F">
      <w:pPr>
        <w:pStyle w:val="kol-zadn"/>
        <w:numPr>
          <w:ilvl w:val="0"/>
          <w:numId w:val="11"/>
        </w:numPr>
      </w:pPr>
      <w:r>
        <w:lastRenderedPageBreak/>
        <w:t xml:space="preserve">BONUS: Kdo ze slavných osobností by se podle vás hodil do příměrů v textu výše? Utvořte skupinky a vymyslete alespoň tři další příměry, které by zapadly do textu. </w:t>
      </w:r>
    </w:p>
    <w:p w14:paraId="0D565324" w14:textId="77777777" w:rsidR="00E72A8F" w:rsidRDefault="00E72A8F" w:rsidP="00E72A8F">
      <w:pPr>
        <w:pStyle w:val="dekodpov"/>
        <w:ind w:left="360" w:right="-11"/>
      </w:pPr>
      <w:r w:rsidRPr="00EA3EF5">
        <w:t>………………………………………………………………………………………………………………………………………………………………………………………………………………………………………………………………………………………………………………………</w:t>
      </w:r>
      <w:r>
        <w:t>………………………………………………</w:t>
      </w:r>
    </w:p>
    <w:p w14:paraId="4B4CD19E" w14:textId="4977FFAA" w:rsidR="00E72A8F" w:rsidRDefault="00E72A8F" w:rsidP="00E72A8F">
      <w:pPr>
        <w:pStyle w:val="kol-zadn"/>
        <w:numPr>
          <w:ilvl w:val="0"/>
          <w:numId w:val="0"/>
        </w:numPr>
        <w:sectPr w:rsidR="00E72A8F" w:rsidSect="009D05FB">
          <w:type w:val="continuous"/>
          <w:pgSz w:w="11906" w:h="16838"/>
          <w:pgMar w:top="720" w:right="849" w:bottom="720" w:left="720" w:header="708" w:footer="708" w:gutter="0"/>
          <w:cols w:space="708"/>
          <w:docGrid w:linePitch="360"/>
        </w:sectPr>
      </w:pPr>
    </w:p>
    <w:p w14:paraId="0699B8DE" w14:textId="7BA762F4" w:rsidR="00194B7F" w:rsidRDefault="00194B7F" w:rsidP="00E72A8F">
      <w:pPr>
        <w:pStyle w:val="dekodpov"/>
        <w:ind w:left="0" w:right="-11"/>
        <w:sectPr w:rsidR="00194B7F" w:rsidSect="00EE3316">
          <w:type w:val="continuous"/>
          <w:pgSz w:w="11906" w:h="16838"/>
          <w:pgMar w:top="720" w:right="991" w:bottom="720" w:left="720" w:header="708" w:footer="708" w:gutter="0"/>
          <w:cols w:space="708"/>
          <w:docGrid w:linePitch="360"/>
        </w:sectPr>
      </w:pPr>
    </w:p>
    <w:p w14:paraId="0910E0C7" w14:textId="51584720"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66337E">
        <w:rPr>
          <w:rFonts w:ascii="Helvetica" w:eastAsia="Times New Roman" w:hAnsi="Helvetica" w:cs="Times New Roman"/>
          <w:color w:val="444444"/>
          <w:sz w:val="21"/>
          <w:szCs w:val="21"/>
          <w:shd w:val="clear" w:color="auto" w:fill="FFFFFF"/>
        </w:rPr>
        <w:t>Lucie Vejšická</w:t>
      </w:r>
    </w:p>
    <w:p w14:paraId="6D7BD5D7" w14:textId="1908FB5E" w:rsidR="00FA405E" w:rsidRDefault="00194B7F" w:rsidP="00194B7F">
      <w:pPr>
        <w:rPr>
          <w:rFonts w:ascii="Helvetica" w:eastAsia="Times New Roman" w:hAnsi="Helvetica" w:cs="Times New Roman"/>
          <w:color w:val="444444"/>
          <w:sz w:val="21"/>
          <w:szCs w:val="21"/>
          <w:shd w:val="clear" w:color="auto" w:fill="FFFFFF"/>
        </w:rPr>
        <w:sectPr w:rsidR="00FA405E" w:rsidSect="00EE3316">
          <w:type w:val="continuous"/>
          <w:pgSz w:w="11906" w:h="16838"/>
          <w:pgMar w:top="720" w:right="991" w:bottom="720" w:left="720" w:header="708" w:footer="708" w:gutter="0"/>
          <w:cols w:space="708"/>
          <w:docGrid w:linePitch="360"/>
        </w:sect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p>
    <w:p w14:paraId="040128A2" w14:textId="71F6B5D8" w:rsidR="00CE28A6" w:rsidRPr="00C7049D" w:rsidRDefault="00CE28A6" w:rsidP="00C7049D">
      <w:pPr>
        <w:rPr>
          <w:rFonts w:ascii="Times New Roman" w:eastAsia="Times New Roman" w:hAnsi="Times New Roman" w:cs="Times New Roman"/>
          <w:sz w:val="24"/>
          <w:szCs w:val="24"/>
        </w:rPr>
      </w:pPr>
    </w:p>
    <w:sectPr w:rsidR="00CE28A6" w:rsidRPr="00C7049D"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50AE" w14:textId="77777777" w:rsidR="001A467B" w:rsidRDefault="001A467B">
      <w:pPr>
        <w:spacing w:after="0" w:line="240" w:lineRule="auto"/>
      </w:pPr>
      <w:r>
        <w:separator/>
      </w:r>
    </w:p>
  </w:endnote>
  <w:endnote w:type="continuationSeparator" w:id="0">
    <w:p w14:paraId="32680AA0" w14:textId="77777777" w:rsidR="001A467B" w:rsidRDefault="001A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B080B" w14:textId="77777777" w:rsidR="001A467B" w:rsidRDefault="001A467B">
      <w:pPr>
        <w:spacing w:after="0" w:line="240" w:lineRule="auto"/>
      </w:pPr>
      <w:r>
        <w:separator/>
      </w:r>
    </w:p>
  </w:footnote>
  <w:footnote w:type="continuationSeparator" w:id="0">
    <w:p w14:paraId="61233893" w14:textId="77777777" w:rsidR="001A467B" w:rsidRDefault="001A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65pt;height:7.5pt" o:bullet="t">
        <v:imagedata r:id="rId1" o:title="odrazka"/>
      </v:shape>
    </w:pict>
  </w:numPicBullet>
  <w:numPicBullet w:numPicBulletId="1">
    <w:pict>
      <v:shape id="_x0000_i1031" type="#_x0000_t75" style="width:8.65pt;height:8.65pt" o:bullet="t">
        <v:imagedata r:id="rId2" o:title="videoodrazka"/>
      </v:shape>
    </w:pict>
  </w:numPicBullet>
  <w:numPicBullet w:numPicBulletId="2">
    <w:pict>
      <v:shape id="_x0000_i1032" type="#_x0000_t75" style="width:23.6pt;height:23.6pt" o:bullet="t">
        <v:imagedata r:id="rId3" o:title="videoodrazka"/>
      </v:shape>
    </w:pict>
  </w:numPicBullet>
  <w:numPicBullet w:numPicBulletId="3">
    <w:pict>
      <v:shape id="_x0000_i1033" type="#_x0000_t75" style="width:48.4pt;height:48.4pt" o:bullet="t">
        <v:imagedata r:id="rId4" o:title="Group 45"/>
      </v:shape>
    </w:pict>
  </w:numPicBullet>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5"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93CCF"/>
    <w:multiLevelType w:val="hybridMultilevel"/>
    <w:tmpl w:val="25F213A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2D2B7ACF"/>
    <w:multiLevelType w:val="hybridMultilevel"/>
    <w:tmpl w:val="0562EFE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9"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1"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3"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4" w15:restartNumberingAfterBreak="0">
    <w:nsid w:val="636B3D53"/>
    <w:multiLevelType w:val="hybridMultilevel"/>
    <w:tmpl w:val="7B028BEA"/>
    <w:lvl w:ilvl="0" w:tplc="11400B44">
      <w:start w:val="1"/>
      <w:numFmt w:val="bullet"/>
      <w:pStyle w:val="Odrkakostka"/>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5"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16E5837"/>
    <w:multiLevelType w:val="hybridMultilevel"/>
    <w:tmpl w:val="42FADA9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4"/>
  </w:num>
  <w:num w:numId="2">
    <w:abstractNumId w:val="0"/>
  </w:num>
  <w:num w:numId="3">
    <w:abstractNumId w:val="13"/>
  </w:num>
  <w:num w:numId="4">
    <w:abstractNumId w:val="10"/>
  </w:num>
  <w:num w:numId="5">
    <w:abstractNumId w:val="8"/>
  </w:num>
  <w:num w:numId="6">
    <w:abstractNumId w:val="2"/>
  </w:num>
  <w:num w:numId="7">
    <w:abstractNumId w:val="12"/>
  </w:num>
  <w:num w:numId="8">
    <w:abstractNumId w:val="14"/>
  </w:num>
  <w:num w:numId="9">
    <w:abstractNumId w:val="9"/>
  </w:num>
  <w:num w:numId="10">
    <w:abstractNumId w:val="11"/>
  </w:num>
  <w:num w:numId="11">
    <w:abstractNumId w:val="3"/>
  </w:num>
  <w:num w:numId="12">
    <w:abstractNumId w:val="5"/>
  </w:num>
  <w:num w:numId="13">
    <w:abstractNumId w:val="15"/>
  </w:num>
  <w:num w:numId="14">
    <w:abstractNumId w:val="1"/>
  </w:num>
  <w:num w:numId="15">
    <w:abstractNumId w:val="16"/>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20D0D"/>
    <w:rsid w:val="0003547F"/>
    <w:rsid w:val="00106D77"/>
    <w:rsid w:val="0011432B"/>
    <w:rsid w:val="00164435"/>
    <w:rsid w:val="00194B7F"/>
    <w:rsid w:val="001A1426"/>
    <w:rsid w:val="001A467B"/>
    <w:rsid w:val="00292265"/>
    <w:rsid w:val="002C10F6"/>
    <w:rsid w:val="002F06B0"/>
    <w:rsid w:val="00301E59"/>
    <w:rsid w:val="003B08B4"/>
    <w:rsid w:val="0052334A"/>
    <w:rsid w:val="005E2369"/>
    <w:rsid w:val="00643389"/>
    <w:rsid w:val="0066337E"/>
    <w:rsid w:val="00670466"/>
    <w:rsid w:val="00733273"/>
    <w:rsid w:val="00777383"/>
    <w:rsid w:val="007D2437"/>
    <w:rsid w:val="0080654D"/>
    <w:rsid w:val="008311C7"/>
    <w:rsid w:val="008456A5"/>
    <w:rsid w:val="008C3D76"/>
    <w:rsid w:val="008E2C4A"/>
    <w:rsid w:val="009D05FB"/>
    <w:rsid w:val="00A95DA8"/>
    <w:rsid w:val="00AC79E4"/>
    <w:rsid w:val="00AD1C92"/>
    <w:rsid w:val="00B16A1A"/>
    <w:rsid w:val="00B75A12"/>
    <w:rsid w:val="00C7049D"/>
    <w:rsid w:val="00CE28A6"/>
    <w:rsid w:val="00D334AC"/>
    <w:rsid w:val="00D60979"/>
    <w:rsid w:val="00D669D5"/>
    <w:rsid w:val="00D85463"/>
    <w:rsid w:val="00DB4536"/>
    <w:rsid w:val="00E0332A"/>
    <w:rsid w:val="00E72A8F"/>
    <w:rsid w:val="00E77B64"/>
    <w:rsid w:val="00EA3EF5"/>
    <w:rsid w:val="00ED3DDC"/>
    <w:rsid w:val="00EE3316"/>
    <w:rsid w:val="00EF5E73"/>
    <w:rsid w:val="00F15F6B"/>
    <w:rsid w:val="00F2067A"/>
    <w:rsid w:val="00F92BEE"/>
    <w:rsid w:val="00FA405E"/>
    <w:rsid w:val="00FE787C"/>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73F3ECDF-235C-5642-B8C1-B7D43D46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8477-B96F-4C3B-93E7-E85E9B28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1178</Words>
  <Characters>6955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Konečná Dominika</cp:lastModifiedBy>
  <cp:revision>4</cp:revision>
  <cp:lastPrinted>2021-07-23T08:26:00Z</cp:lastPrinted>
  <dcterms:created xsi:type="dcterms:W3CDTF">2021-08-03T09:29:00Z</dcterms:created>
  <dcterms:modified xsi:type="dcterms:W3CDTF">2024-10-02T10:26:00Z</dcterms:modified>
</cp:coreProperties>
</file>