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A11B" w14:textId="77777777" w:rsidR="004952E3" w:rsidRPr="008E2310" w:rsidRDefault="004952E3" w:rsidP="004952E3">
      <w:pPr>
        <w:pStyle w:val="Nadpis1"/>
        <w:rPr>
          <w:rFonts w:ascii="Source Sans Pro" w:eastAsia="Source Sans Pro" w:hAnsi="Source Sans Pro" w:cs="Source Sans Pro"/>
          <w:b/>
          <w:lang w:val="cs-CZ"/>
        </w:rPr>
      </w:pPr>
      <w:r>
        <w:rPr>
          <w:rFonts w:ascii="Source Sans Pro" w:eastAsia="Source Sans Pro" w:hAnsi="Source Sans Pro" w:cs="Source Sans Pro"/>
          <w:b/>
          <w:lang w:val="cs-CZ"/>
        </w:rPr>
        <w:t>Shakespearovy ikonické postavy: Lear</w:t>
      </w:r>
    </w:p>
    <w:p w14:paraId="707BDA80" w14:textId="77777777" w:rsidR="004952E3" w:rsidRPr="007B5D5F" w:rsidRDefault="004952E3" w:rsidP="004952E3">
      <w:pPr>
        <w:rPr>
          <w:lang w:val="cs-CZ"/>
        </w:rPr>
      </w:pPr>
      <w:r>
        <w:rPr>
          <w:lang w:val="cs-CZ"/>
        </w:rPr>
        <w:t>Král Lear patří k Shakespearovým vrcholným hrám. Mytické ladění hry o králi se třemi dcerami, mezi které dělí říši podle toho, jakými slovy mu vyjádří svou lásku, může připomínat pohádku. Ve skutečnosti je Král Lear velmi pochmurnou tragédií. Podívejte se na video a řešte následující úlohy…</w:t>
      </w:r>
    </w:p>
    <w:p w14:paraId="5AA2DC1A" w14:textId="77777777" w:rsidR="008B0738" w:rsidRPr="008E2310" w:rsidRDefault="008B0738">
      <w:pPr>
        <w:rPr>
          <w:lang w:val="cs-CZ"/>
        </w:rPr>
      </w:pPr>
    </w:p>
    <w:tbl>
      <w:tblPr>
        <w:tblStyle w:val="a"/>
        <w:tblW w:w="15825" w:type="dxa"/>
        <w:tblInd w:w="0" w:type="dxa"/>
        <w:tblLayout w:type="fixed"/>
        <w:tblLook w:val="0600" w:firstRow="0" w:lastRow="0" w:firstColumn="0" w:lastColumn="0" w:noHBand="1" w:noVBand="1"/>
      </w:tblPr>
      <w:tblGrid>
        <w:gridCol w:w="10864"/>
        <w:gridCol w:w="1691"/>
        <w:gridCol w:w="3270"/>
      </w:tblGrid>
      <w:tr w:rsidR="007535A4" w:rsidRPr="008E2310" w14:paraId="67ED50EF" w14:textId="77777777">
        <w:trPr>
          <w:trHeight w:val="495"/>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6AB5EB60" w14:textId="082D3178" w:rsidR="008A731C" w:rsidRPr="008E2310" w:rsidRDefault="00E67D05" w:rsidP="008A731C">
            <w:pPr>
              <w:rPr>
                <w:b/>
                <w:lang w:val="cs-CZ"/>
              </w:rPr>
            </w:pPr>
            <w:r w:rsidRPr="008E2310">
              <w:rPr>
                <w:b/>
                <w:lang w:val="cs-CZ"/>
              </w:rPr>
              <w:t xml:space="preserve">Video: </w:t>
            </w:r>
            <w:hyperlink r:id="rId7" w:history="1">
              <w:r w:rsidR="004952E3" w:rsidRPr="00550DA1">
                <w:rPr>
                  <w:rStyle w:val="Hypertextovodkaz"/>
                  <w:lang w:val="cs-CZ"/>
                </w:rPr>
                <w:t>William Shakespeare: Král Lear</w:t>
              </w:r>
            </w:hyperlink>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6013A24E" w14:textId="77777777" w:rsidR="007535A4" w:rsidRPr="008E2310" w:rsidRDefault="007535A4">
            <w:pPr>
              <w:rPr>
                <w:lang w:val="cs-CZ"/>
              </w:rPr>
            </w:pPr>
          </w:p>
        </w:tc>
        <w:tc>
          <w:tcPr>
            <w:tcW w:w="3270" w:type="dxa"/>
            <w:vMerge w:val="restart"/>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6C4681C5" w14:textId="77777777" w:rsidR="007535A4" w:rsidRPr="008E2310" w:rsidRDefault="007535A4">
            <w:pPr>
              <w:rPr>
                <w:lang w:val="cs-CZ"/>
              </w:rPr>
            </w:pPr>
          </w:p>
        </w:tc>
      </w:tr>
      <w:tr w:rsidR="007535A4" w:rsidRPr="008E2310" w14:paraId="08C34AEA" w14:textId="77777777" w:rsidTr="00930A20">
        <w:trPr>
          <w:trHeight w:val="112"/>
        </w:trPr>
        <w:tc>
          <w:tcPr>
            <w:tcW w:w="10864"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1646D018" w14:textId="77777777" w:rsidR="007535A4" w:rsidRPr="008E2310" w:rsidRDefault="007535A4">
            <w:pPr>
              <w:rPr>
                <w:lang w:val="cs-CZ"/>
              </w:rPr>
            </w:pPr>
          </w:p>
        </w:tc>
        <w:tc>
          <w:tcPr>
            <w:tcW w:w="1691" w:type="dxa"/>
            <w:tcBorders>
              <w:left w:val="single" w:sz="8" w:space="0" w:color="FFFFFF"/>
              <w:right w:val="single" w:sz="8" w:space="0" w:color="000000"/>
            </w:tcBorders>
            <w:shd w:val="clear" w:color="auto" w:fill="FFFFFF"/>
            <w:tcMar>
              <w:top w:w="85" w:type="dxa"/>
              <w:left w:w="85" w:type="dxa"/>
              <w:bottom w:w="85" w:type="dxa"/>
              <w:right w:w="85" w:type="dxa"/>
            </w:tcMar>
          </w:tcPr>
          <w:p w14:paraId="35A9F872" w14:textId="77777777" w:rsidR="007535A4" w:rsidRPr="008E2310" w:rsidRDefault="007535A4">
            <w:pPr>
              <w:rPr>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54ACEB14" w14:textId="77777777" w:rsidR="007535A4" w:rsidRPr="008E2310" w:rsidRDefault="007535A4">
            <w:pPr>
              <w:widowControl w:val="0"/>
              <w:pBdr>
                <w:top w:val="nil"/>
                <w:left w:val="nil"/>
                <w:bottom w:val="nil"/>
                <w:right w:val="nil"/>
                <w:between w:val="nil"/>
              </w:pBdr>
              <w:spacing w:line="276" w:lineRule="auto"/>
              <w:rPr>
                <w:lang w:val="cs-CZ"/>
              </w:rPr>
            </w:pPr>
          </w:p>
        </w:tc>
      </w:tr>
      <w:tr w:rsidR="008E2310" w:rsidRPr="008E2310" w14:paraId="7BD8D9B9" w14:textId="77777777" w:rsidTr="004526D3">
        <w:trPr>
          <w:trHeight w:val="10232"/>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3137F132" w14:textId="652DD53C" w:rsidR="008E248D" w:rsidRDefault="008E248D" w:rsidP="008E248D">
            <w:pPr>
              <w:rPr>
                <w:b/>
                <w:lang w:val="cs-CZ"/>
              </w:rPr>
            </w:pPr>
            <w:r>
              <w:rPr>
                <w:b/>
                <w:lang w:val="cs-CZ"/>
              </w:rPr>
              <w:t xml:space="preserve">1 </w:t>
            </w:r>
            <w:r w:rsidR="004952E3">
              <w:rPr>
                <w:bCs/>
                <w:lang w:val="cs-CZ"/>
              </w:rPr>
              <w:t>Napište, proč Martin Hilský hodnotí počínání krále Leara na začátku hry jako pošetilé.</w:t>
            </w:r>
          </w:p>
          <w:p w14:paraId="6D8C4DFC" w14:textId="3A98A034" w:rsidR="004325E8" w:rsidRDefault="004325E8" w:rsidP="008E248D">
            <w:pPr>
              <w:rPr>
                <w:b/>
                <w:lang w:val="cs-CZ"/>
              </w:rPr>
            </w:pPr>
          </w:p>
          <w:p w14:paraId="0C46B4D9" w14:textId="6CECA96D" w:rsidR="004325E8" w:rsidRDefault="004325E8" w:rsidP="008E248D">
            <w:pPr>
              <w:rPr>
                <w:b/>
                <w:lang w:val="cs-CZ"/>
              </w:rPr>
            </w:pPr>
          </w:p>
          <w:p w14:paraId="4E2CB435" w14:textId="240A279A" w:rsidR="004952E3" w:rsidRDefault="004952E3" w:rsidP="008E248D">
            <w:pPr>
              <w:rPr>
                <w:b/>
                <w:lang w:val="cs-CZ"/>
              </w:rPr>
            </w:pPr>
          </w:p>
          <w:p w14:paraId="349E0A53" w14:textId="2DFEE1A7" w:rsidR="004952E3" w:rsidRDefault="004952E3" w:rsidP="008E248D">
            <w:pPr>
              <w:rPr>
                <w:b/>
                <w:lang w:val="cs-CZ"/>
              </w:rPr>
            </w:pPr>
          </w:p>
          <w:p w14:paraId="262392CB" w14:textId="3DC34864" w:rsidR="004952E3" w:rsidRDefault="004952E3" w:rsidP="008E248D">
            <w:pPr>
              <w:rPr>
                <w:b/>
                <w:lang w:val="cs-CZ"/>
              </w:rPr>
            </w:pPr>
          </w:p>
          <w:p w14:paraId="07BD0B95" w14:textId="7A721224" w:rsidR="004952E3" w:rsidRDefault="004952E3" w:rsidP="008E248D">
            <w:pPr>
              <w:rPr>
                <w:b/>
                <w:lang w:val="cs-CZ"/>
              </w:rPr>
            </w:pPr>
          </w:p>
          <w:p w14:paraId="052EE611" w14:textId="733CDEBB" w:rsidR="004952E3" w:rsidRDefault="004952E3" w:rsidP="008E248D">
            <w:pPr>
              <w:rPr>
                <w:b/>
                <w:lang w:val="cs-CZ"/>
              </w:rPr>
            </w:pPr>
          </w:p>
          <w:p w14:paraId="0139B3DC" w14:textId="1DB59F38" w:rsidR="004952E3" w:rsidRDefault="004952E3" w:rsidP="008E248D">
            <w:pPr>
              <w:rPr>
                <w:b/>
                <w:lang w:val="cs-CZ"/>
              </w:rPr>
            </w:pPr>
          </w:p>
          <w:p w14:paraId="5BA9E5D5" w14:textId="1FE31474" w:rsidR="004952E3" w:rsidRDefault="004952E3" w:rsidP="008E248D">
            <w:pPr>
              <w:rPr>
                <w:b/>
                <w:lang w:val="cs-CZ"/>
              </w:rPr>
            </w:pPr>
          </w:p>
          <w:p w14:paraId="65946FDE" w14:textId="0A948DAA" w:rsidR="004952E3" w:rsidRDefault="004952E3" w:rsidP="008E248D">
            <w:pPr>
              <w:rPr>
                <w:b/>
                <w:lang w:val="cs-CZ"/>
              </w:rPr>
            </w:pPr>
          </w:p>
          <w:p w14:paraId="000B6976" w14:textId="50D977E8" w:rsidR="004952E3" w:rsidRDefault="004952E3" w:rsidP="008E248D">
            <w:pPr>
              <w:rPr>
                <w:b/>
                <w:lang w:val="cs-CZ"/>
              </w:rPr>
            </w:pPr>
          </w:p>
          <w:p w14:paraId="41D9E749" w14:textId="5F8AA120" w:rsidR="004952E3" w:rsidRDefault="004952E3" w:rsidP="008E248D">
            <w:pPr>
              <w:rPr>
                <w:b/>
                <w:lang w:val="cs-CZ"/>
              </w:rPr>
            </w:pPr>
          </w:p>
          <w:p w14:paraId="64543F03" w14:textId="0F022FA2" w:rsidR="004952E3" w:rsidRDefault="004952E3" w:rsidP="008E248D">
            <w:pPr>
              <w:rPr>
                <w:b/>
                <w:lang w:val="cs-CZ"/>
              </w:rPr>
            </w:pPr>
          </w:p>
          <w:p w14:paraId="61EA0FA6" w14:textId="6B673D2D" w:rsidR="004952E3" w:rsidRDefault="004952E3" w:rsidP="008E248D">
            <w:pPr>
              <w:rPr>
                <w:b/>
                <w:lang w:val="cs-CZ"/>
              </w:rPr>
            </w:pPr>
          </w:p>
          <w:p w14:paraId="72A2DA6F" w14:textId="6CA2D486" w:rsidR="004952E3" w:rsidRDefault="004952E3" w:rsidP="008E248D">
            <w:pPr>
              <w:rPr>
                <w:b/>
                <w:lang w:val="cs-CZ"/>
              </w:rPr>
            </w:pPr>
          </w:p>
          <w:p w14:paraId="3DC010CA" w14:textId="77777777" w:rsidR="004952E3" w:rsidRDefault="004952E3" w:rsidP="008E248D">
            <w:pPr>
              <w:rPr>
                <w:b/>
                <w:lang w:val="cs-CZ"/>
              </w:rPr>
            </w:pPr>
          </w:p>
          <w:p w14:paraId="2C620F02" w14:textId="48DD018F" w:rsidR="00371E6E" w:rsidRDefault="00371E6E" w:rsidP="008E248D">
            <w:pPr>
              <w:rPr>
                <w:b/>
                <w:lang w:val="cs-CZ"/>
              </w:rPr>
            </w:pPr>
            <w:r>
              <w:rPr>
                <w:b/>
                <w:lang w:val="cs-CZ"/>
              </w:rPr>
              <w:t xml:space="preserve">2 </w:t>
            </w:r>
            <w:r w:rsidR="004952E3">
              <w:rPr>
                <w:bCs/>
                <w:lang w:val="cs-CZ"/>
              </w:rPr>
              <w:t xml:space="preserve">Vysvětlete souvislost mezi začátkem a koncem hry.  </w:t>
            </w:r>
          </w:p>
          <w:p w14:paraId="72AC7ED1" w14:textId="5E89FF40" w:rsidR="006E65CC" w:rsidRDefault="006E65CC" w:rsidP="008E248D">
            <w:pPr>
              <w:rPr>
                <w:b/>
                <w:lang w:val="cs-CZ"/>
              </w:rPr>
            </w:pPr>
          </w:p>
          <w:p w14:paraId="6F1226AB" w14:textId="17A73D33" w:rsidR="006E65CC" w:rsidRDefault="006E65CC" w:rsidP="008E248D">
            <w:pPr>
              <w:rPr>
                <w:b/>
                <w:lang w:val="cs-CZ"/>
              </w:rPr>
            </w:pPr>
          </w:p>
          <w:p w14:paraId="05E38F78" w14:textId="06039C14" w:rsidR="004526D3" w:rsidRDefault="004526D3" w:rsidP="008E248D">
            <w:pPr>
              <w:rPr>
                <w:b/>
                <w:lang w:val="cs-CZ"/>
              </w:rPr>
            </w:pPr>
          </w:p>
          <w:p w14:paraId="5387688E" w14:textId="0CC2FFC2" w:rsidR="004526D3" w:rsidRDefault="004526D3" w:rsidP="008E248D">
            <w:pPr>
              <w:rPr>
                <w:b/>
                <w:lang w:val="cs-CZ"/>
              </w:rPr>
            </w:pPr>
          </w:p>
          <w:p w14:paraId="34054F28" w14:textId="77777777" w:rsidR="004526D3" w:rsidRDefault="004526D3" w:rsidP="008E248D">
            <w:pPr>
              <w:rPr>
                <w:b/>
                <w:lang w:val="cs-CZ"/>
              </w:rPr>
            </w:pPr>
          </w:p>
          <w:p w14:paraId="3BAA3BDC" w14:textId="77777777" w:rsidR="006E65CC" w:rsidRDefault="006E65CC" w:rsidP="008E248D">
            <w:pPr>
              <w:rPr>
                <w:b/>
                <w:lang w:val="cs-CZ"/>
              </w:rPr>
            </w:pPr>
          </w:p>
          <w:p w14:paraId="43E60F06" w14:textId="56FBDF02" w:rsidR="0051119E" w:rsidRPr="00930A20" w:rsidRDefault="0051119E" w:rsidP="004952E3">
            <w:pPr>
              <w:rPr>
                <w:lang w:val="cs-CZ"/>
              </w:rPr>
            </w:pP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6BDB235B" w14:textId="77777777" w:rsidR="008E2310" w:rsidRPr="008E2310" w:rsidRDefault="008E2310">
            <w:pPr>
              <w:rPr>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50E85384" w14:textId="77777777" w:rsidR="008E2310" w:rsidRPr="008E2310" w:rsidRDefault="008E2310">
            <w:pPr>
              <w:widowControl w:val="0"/>
              <w:pBdr>
                <w:top w:val="nil"/>
                <w:left w:val="nil"/>
                <w:bottom w:val="nil"/>
                <w:right w:val="nil"/>
                <w:between w:val="nil"/>
              </w:pBdr>
              <w:spacing w:line="276" w:lineRule="auto"/>
              <w:rPr>
                <w:lang w:val="cs-CZ"/>
              </w:rPr>
            </w:pPr>
          </w:p>
        </w:tc>
      </w:tr>
    </w:tbl>
    <w:p w14:paraId="4A643BF8" w14:textId="3F48175A" w:rsidR="006E65CC" w:rsidRDefault="006E65CC" w:rsidP="00B84D27">
      <w:pPr>
        <w:tabs>
          <w:tab w:val="left" w:pos="984"/>
        </w:tabs>
        <w:rPr>
          <w:lang w:val="cs-CZ"/>
        </w:rPr>
      </w:pPr>
    </w:p>
    <w:p w14:paraId="4BB4C072" w14:textId="77777777" w:rsidR="006E65CC" w:rsidRDefault="006E65CC">
      <w:pPr>
        <w:rPr>
          <w:lang w:val="cs-CZ"/>
        </w:rPr>
      </w:pPr>
      <w:r>
        <w:rPr>
          <w:lang w:val="cs-CZ"/>
        </w:rPr>
        <w:br w:type="page"/>
      </w:r>
    </w:p>
    <w:tbl>
      <w:tblPr>
        <w:tblStyle w:val="a"/>
        <w:tblW w:w="15825" w:type="dxa"/>
        <w:tblInd w:w="0" w:type="dxa"/>
        <w:tblLayout w:type="fixed"/>
        <w:tblLook w:val="0600" w:firstRow="0" w:lastRow="0" w:firstColumn="0" w:lastColumn="0" w:noHBand="1" w:noVBand="1"/>
      </w:tblPr>
      <w:tblGrid>
        <w:gridCol w:w="10864"/>
        <w:gridCol w:w="1691"/>
        <w:gridCol w:w="3270"/>
      </w:tblGrid>
      <w:tr w:rsidR="004526D3" w:rsidRPr="008E2310" w14:paraId="21F99E74" w14:textId="77777777" w:rsidTr="004526D3">
        <w:trPr>
          <w:trHeight w:val="13806"/>
        </w:trPr>
        <w:tc>
          <w:tcPr>
            <w:tcW w:w="10864"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612E39D4" w14:textId="2F52140A" w:rsidR="004526D3" w:rsidRPr="00930A20" w:rsidRDefault="004952E3" w:rsidP="007272DF">
            <w:pPr>
              <w:rPr>
                <w:lang w:val="cs-CZ"/>
              </w:rPr>
            </w:pPr>
            <w:r>
              <w:rPr>
                <w:b/>
                <w:lang w:val="cs-CZ"/>
              </w:rPr>
              <w:lastRenderedPageBreak/>
              <w:t>3</w:t>
            </w:r>
            <w:r w:rsidR="004526D3">
              <w:rPr>
                <w:b/>
                <w:lang w:val="cs-CZ"/>
              </w:rPr>
              <w:t xml:space="preserve"> </w:t>
            </w:r>
            <w:r w:rsidR="004526D3" w:rsidRPr="003D35DF">
              <w:rPr>
                <w:bCs/>
                <w:lang w:val="cs-CZ"/>
              </w:rPr>
              <w:t xml:space="preserve">Napište text reflektující výrok </w:t>
            </w:r>
            <w:r>
              <w:rPr>
                <w:bCs/>
                <w:i/>
                <w:iCs/>
                <w:lang w:val="cs-CZ"/>
              </w:rPr>
              <w:t>Z ničeho nic nevzejde</w:t>
            </w:r>
            <w:r w:rsidR="004526D3" w:rsidRPr="003D35DF">
              <w:rPr>
                <w:bCs/>
                <w:lang w:val="cs-CZ"/>
              </w:rPr>
              <w:t>.</w:t>
            </w:r>
          </w:p>
        </w:tc>
        <w:tc>
          <w:tcPr>
            <w:tcW w:w="1691" w:type="dxa"/>
            <w:tcBorders>
              <w:left w:val="single" w:sz="8" w:space="0" w:color="000000"/>
              <w:right w:val="single" w:sz="8" w:space="0" w:color="000000"/>
            </w:tcBorders>
            <w:shd w:val="clear" w:color="auto" w:fill="FFFFFF"/>
            <w:tcMar>
              <w:top w:w="85" w:type="dxa"/>
              <w:left w:w="85" w:type="dxa"/>
              <w:bottom w:w="85" w:type="dxa"/>
              <w:right w:w="85" w:type="dxa"/>
            </w:tcMar>
          </w:tcPr>
          <w:p w14:paraId="456D56DA" w14:textId="77777777" w:rsidR="004526D3" w:rsidRPr="008E2310" w:rsidRDefault="004526D3" w:rsidP="007272DF">
            <w:pPr>
              <w:rPr>
                <w:lang w:val="cs-CZ"/>
              </w:rPr>
            </w:pPr>
          </w:p>
        </w:tc>
        <w:tc>
          <w:tcPr>
            <w:tcW w:w="3270" w:type="dxa"/>
            <w:vMerge/>
            <w:tcBorders>
              <w:top w:val="single" w:sz="8" w:space="0" w:color="000000"/>
              <w:left w:val="single" w:sz="8" w:space="0" w:color="000000"/>
              <w:right w:val="single" w:sz="8" w:space="0" w:color="000000"/>
            </w:tcBorders>
            <w:shd w:val="clear" w:color="auto" w:fill="FFFFFF"/>
            <w:tcMar>
              <w:top w:w="85" w:type="dxa"/>
              <w:left w:w="85" w:type="dxa"/>
              <w:bottom w:w="85" w:type="dxa"/>
              <w:right w:w="85" w:type="dxa"/>
            </w:tcMar>
          </w:tcPr>
          <w:p w14:paraId="0EA9C510" w14:textId="77777777" w:rsidR="004526D3" w:rsidRPr="008E2310" w:rsidRDefault="004526D3" w:rsidP="007272DF">
            <w:pPr>
              <w:widowControl w:val="0"/>
              <w:pBdr>
                <w:top w:val="nil"/>
                <w:left w:val="nil"/>
                <w:bottom w:val="nil"/>
                <w:right w:val="nil"/>
                <w:between w:val="nil"/>
              </w:pBdr>
              <w:spacing w:line="276" w:lineRule="auto"/>
              <w:rPr>
                <w:lang w:val="cs-CZ"/>
              </w:rPr>
            </w:pPr>
          </w:p>
        </w:tc>
      </w:tr>
    </w:tbl>
    <w:p w14:paraId="2864D4E5" w14:textId="5A0873A8" w:rsidR="00B84D27" w:rsidRDefault="00B84D27" w:rsidP="004526D3">
      <w:pPr>
        <w:rPr>
          <w:lang w:val="cs-CZ"/>
        </w:rPr>
      </w:pPr>
    </w:p>
    <w:sectPr w:rsidR="00B84D27">
      <w:headerReference w:type="default" r:id="rId8"/>
      <w:pgSz w:w="11906" w:h="16838"/>
      <w:pgMar w:top="566" w:right="566" w:bottom="566" w:left="566"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4E253" w14:textId="77777777" w:rsidR="00607434" w:rsidRDefault="00607434">
      <w:r>
        <w:separator/>
      </w:r>
    </w:p>
  </w:endnote>
  <w:endnote w:type="continuationSeparator" w:id="0">
    <w:p w14:paraId="1ABF500A" w14:textId="77777777" w:rsidR="00607434" w:rsidRDefault="0060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06293" w14:textId="77777777" w:rsidR="00607434" w:rsidRDefault="00607434">
      <w:r>
        <w:separator/>
      </w:r>
    </w:p>
  </w:footnote>
  <w:footnote w:type="continuationSeparator" w:id="0">
    <w:p w14:paraId="4D89A731" w14:textId="77777777" w:rsidR="00607434" w:rsidRDefault="0060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292E" w14:textId="77777777" w:rsidR="007535A4" w:rsidRPr="00377BC2" w:rsidRDefault="00E67D05">
    <w:pPr>
      <w:rPr>
        <w:sz w:val="2"/>
        <w:szCs w:val="2"/>
        <w:lang w:val="cs-CZ"/>
      </w:rPr>
    </w:pPr>
    <w:r w:rsidRPr="00377BC2">
      <w:rPr>
        <w:noProof/>
        <w:lang w:val="cs-CZ"/>
      </w:rPr>
      <w:drawing>
        <wp:anchor distT="114300" distB="114300" distL="114300" distR="114300" simplePos="0" relativeHeight="251658240" behindDoc="0" locked="0" layoutInCell="1" hidden="0" allowOverlap="1" wp14:anchorId="6BC9300F" wp14:editId="2045949B">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a2"/>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7535A4" w:rsidRPr="00377BC2" w14:paraId="556B6BE4" w14:textId="77777777">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9C60178" w14:textId="77777777" w:rsidR="004952E3" w:rsidRDefault="004952E3" w:rsidP="004952E3">
          <w:pPr>
            <w:rPr>
              <w:b/>
              <w:lang w:val="cs-CZ"/>
            </w:rPr>
          </w:pPr>
          <w:r>
            <w:rPr>
              <w:b/>
              <w:lang w:val="cs-CZ"/>
            </w:rPr>
            <w:t xml:space="preserve">William Shakespeare: Shakespearovy ikonické postavy </w:t>
          </w:r>
        </w:p>
        <w:p w14:paraId="274EB916" w14:textId="60F7BA94" w:rsidR="007535A4" w:rsidRPr="00377BC2" w:rsidRDefault="00E67D05">
          <w:pPr>
            <w:rPr>
              <w:color w:val="666666"/>
              <w:sz w:val="20"/>
              <w:szCs w:val="20"/>
              <w:lang w:val="cs-CZ"/>
            </w:rPr>
          </w:pPr>
          <w:r w:rsidRPr="00377BC2">
            <w:rPr>
              <w:color w:val="666666"/>
              <w:sz w:val="20"/>
              <w:szCs w:val="20"/>
              <w:lang w:val="cs-CZ"/>
            </w:rPr>
            <w:t xml:space="preserve">Pracovní list k samostatné práci žáka </w:t>
          </w:r>
          <w:r w:rsidR="00A95C92" w:rsidRPr="00ED45D8">
            <w:rPr>
              <w:color w:val="666666"/>
              <w:sz w:val="20"/>
              <w:szCs w:val="20"/>
              <w:u w:val="single"/>
              <w:lang w:val="cs-CZ"/>
            </w:rPr>
            <w:t>střed</w:t>
          </w:r>
          <w:r w:rsidR="00FF3351" w:rsidRPr="00ED45D8">
            <w:rPr>
              <w:color w:val="666666"/>
              <w:sz w:val="20"/>
              <w:szCs w:val="20"/>
              <w:u w:val="single"/>
              <w:lang w:val="cs-CZ"/>
            </w:rPr>
            <w:t xml:space="preserve">ní </w:t>
          </w:r>
          <w:r w:rsidR="00111367" w:rsidRPr="00ED45D8">
            <w:rPr>
              <w:color w:val="666666"/>
              <w:sz w:val="20"/>
              <w:szCs w:val="20"/>
              <w:u w:val="single"/>
              <w:lang w:val="cs-CZ"/>
            </w:rPr>
            <w:t>školy</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21F4A20" w14:textId="77777777" w:rsidR="007535A4" w:rsidRPr="00377BC2" w:rsidRDefault="00E67D05">
          <w:pPr>
            <w:jc w:val="right"/>
            <w:rPr>
              <w:lang w:val="cs-CZ"/>
            </w:rPr>
          </w:pPr>
          <w:r w:rsidRPr="00377BC2">
            <w:rPr>
              <w:lang w:val="cs-CZ"/>
            </w:rPr>
            <w:t>Jméno žáka:</w:t>
          </w:r>
        </w:p>
      </w:tc>
    </w:tr>
  </w:tbl>
  <w:p w14:paraId="1516E17F" w14:textId="77777777" w:rsidR="007535A4" w:rsidRPr="00377BC2" w:rsidRDefault="00E67D05">
    <w:pPr>
      <w:rPr>
        <w:lang w:val="cs-CZ"/>
      </w:rPr>
    </w:pPr>
    <w:r w:rsidRPr="00377BC2">
      <w:rPr>
        <w:lang w:val="cs-CZ"/>
      </w:rPr>
      <w:tab/>
    </w:r>
    <w:r w:rsidRPr="00377BC2">
      <w:rPr>
        <w:lang w:val="cs-CZ"/>
      </w:rPr>
      <w:tab/>
    </w:r>
    <w:r w:rsidRPr="00377BC2">
      <w:rPr>
        <w:lang w:val="cs-CZ"/>
      </w:rPr>
      <w:tab/>
    </w:r>
    <w:r w:rsidRPr="00377BC2">
      <w:rPr>
        <w:noProof/>
        <w:lang w:val="cs-CZ"/>
      </w:rPr>
      <w:drawing>
        <wp:anchor distT="114300" distB="114300" distL="114300" distR="114300" simplePos="0" relativeHeight="251659264" behindDoc="0" locked="0" layoutInCell="1" hidden="0" allowOverlap="1" wp14:anchorId="2862C591" wp14:editId="70421B8C">
          <wp:simplePos x="0" y="0"/>
          <wp:positionH relativeFrom="page">
            <wp:posOffset>-33335</wp:posOffset>
          </wp:positionH>
          <wp:positionV relativeFrom="page">
            <wp:posOffset>-174622</wp:posOffset>
          </wp:positionV>
          <wp:extent cx="7600950" cy="285750"/>
          <wp:effectExtent l="0" t="0" r="0" b="0"/>
          <wp:wrapSquare wrapText="bothSides" distT="114300" distB="11430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sidRPr="00377BC2">
      <w:rPr>
        <w:noProof/>
        <w:lang w:val="cs-CZ"/>
      </w:rPr>
      <w:drawing>
        <wp:anchor distT="114300" distB="114300" distL="114300" distR="114300" simplePos="0" relativeHeight="251660288" behindDoc="0" locked="0" layoutInCell="1" hidden="0" allowOverlap="1" wp14:anchorId="3327BBD4" wp14:editId="165D7222">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8182B"/>
    <w:multiLevelType w:val="hybridMultilevel"/>
    <w:tmpl w:val="E0800E5E"/>
    <w:lvl w:ilvl="0" w:tplc="B0D4334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A4"/>
    <w:rsid w:val="000B6408"/>
    <w:rsid w:val="0010760F"/>
    <w:rsid w:val="0011111A"/>
    <w:rsid w:val="00111367"/>
    <w:rsid w:val="001317E7"/>
    <w:rsid w:val="00155BE4"/>
    <w:rsid w:val="00193911"/>
    <w:rsid w:val="001B58E6"/>
    <w:rsid w:val="001F24A4"/>
    <w:rsid w:val="00342238"/>
    <w:rsid w:val="0036770E"/>
    <w:rsid w:val="00371E6E"/>
    <w:rsid w:val="00377BC2"/>
    <w:rsid w:val="003D35DF"/>
    <w:rsid w:val="004325E8"/>
    <w:rsid w:val="00432ABA"/>
    <w:rsid w:val="004356D4"/>
    <w:rsid w:val="004526D3"/>
    <w:rsid w:val="004952E3"/>
    <w:rsid w:val="004A44FA"/>
    <w:rsid w:val="004C0D78"/>
    <w:rsid w:val="0051119E"/>
    <w:rsid w:val="00532058"/>
    <w:rsid w:val="00533BB7"/>
    <w:rsid w:val="005E3A06"/>
    <w:rsid w:val="005E405E"/>
    <w:rsid w:val="005F3282"/>
    <w:rsid w:val="005F644F"/>
    <w:rsid w:val="00607434"/>
    <w:rsid w:val="00657FED"/>
    <w:rsid w:val="0067041A"/>
    <w:rsid w:val="006B06F0"/>
    <w:rsid w:val="006B16BC"/>
    <w:rsid w:val="006E65CC"/>
    <w:rsid w:val="00740471"/>
    <w:rsid w:val="007535A4"/>
    <w:rsid w:val="007624A4"/>
    <w:rsid w:val="00786107"/>
    <w:rsid w:val="007E4BC5"/>
    <w:rsid w:val="00817D13"/>
    <w:rsid w:val="008441B1"/>
    <w:rsid w:val="00894BE3"/>
    <w:rsid w:val="008A31F4"/>
    <w:rsid w:val="008A731C"/>
    <w:rsid w:val="008B0738"/>
    <w:rsid w:val="008E2310"/>
    <w:rsid w:val="008E248D"/>
    <w:rsid w:val="00930A20"/>
    <w:rsid w:val="009428F3"/>
    <w:rsid w:val="00966BF5"/>
    <w:rsid w:val="009677EF"/>
    <w:rsid w:val="0097361F"/>
    <w:rsid w:val="00975B44"/>
    <w:rsid w:val="009A24B5"/>
    <w:rsid w:val="009C50F6"/>
    <w:rsid w:val="009C5821"/>
    <w:rsid w:val="009E084C"/>
    <w:rsid w:val="00A01D67"/>
    <w:rsid w:val="00A95C92"/>
    <w:rsid w:val="00AC3D2C"/>
    <w:rsid w:val="00AE3458"/>
    <w:rsid w:val="00AF2918"/>
    <w:rsid w:val="00B00B2B"/>
    <w:rsid w:val="00B4186C"/>
    <w:rsid w:val="00B47DF2"/>
    <w:rsid w:val="00B84D27"/>
    <w:rsid w:val="00BB1B60"/>
    <w:rsid w:val="00C03FD6"/>
    <w:rsid w:val="00C31A4D"/>
    <w:rsid w:val="00C5097D"/>
    <w:rsid w:val="00CE2811"/>
    <w:rsid w:val="00D167D5"/>
    <w:rsid w:val="00D34E0A"/>
    <w:rsid w:val="00DC44F0"/>
    <w:rsid w:val="00E238CE"/>
    <w:rsid w:val="00E5576A"/>
    <w:rsid w:val="00E67D05"/>
    <w:rsid w:val="00ED45D8"/>
    <w:rsid w:val="00F62F7C"/>
    <w:rsid w:val="00F851BD"/>
    <w:rsid w:val="00FB1AF7"/>
    <w:rsid w:val="00FE518C"/>
    <w:rsid w:val="00FF3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A39147"/>
  <w15:docId w15:val="{C26AB832-7725-4FA1-B716-0790E83D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2"/>
        <w:szCs w:val="22"/>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Nadpis2">
    <w:name w:val="heading 2"/>
    <w:basedOn w:val="Normln"/>
    <w:next w:val="Normln"/>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377BC2"/>
    <w:pPr>
      <w:tabs>
        <w:tab w:val="center" w:pos="4536"/>
        <w:tab w:val="right" w:pos="9072"/>
      </w:tabs>
    </w:pPr>
  </w:style>
  <w:style w:type="character" w:customStyle="1" w:styleId="ZhlavChar">
    <w:name w:val="Záhlaví Char"/>
    <w:basedOn w:val="Standardnpsmoodstavce"/>
    <w:link w:val="Zhlav"/>
    <w:uiPriority w:val="99"/>
    <w:rsid w:val="00377BC2"/>
  </w:style>
  <w:style w:type="paragraph" w:styleId="Zpat">
    <w:name w:val="footer"/>
    <w:basedOn w:val="Normln"/>
    <w:link w:val="ZpatChar"/>
    <w:uiPriority w:val="99"/>
    <w:unhideWhenUsed/>
    <w:rsid w:val="00377BC2"/>
    <w:pPr>
      <w:tabs>
        <w:tab w:val="center" w:pos="4536"/>
        <w:tab w:val="right" w:pos="9072"/>
      </w:tabs>
    </w:pPr>
  </w:style>
  <w:style w:type="character" w:customStyle="1" w:styleId="ZpatChar">
    <w:name w:val="Zápatí Char"/>
    <w:basedOn w:val="Standardnpsmoodstavce"/>
    <w:link w:val="Zpat"/>
    <w:uiPriority w:val="99"/>
    <w:rsid w:val="00377BC2"/>
  </w:style>
  <w:style w:type="character" w:styleId="Hypertextovodkaz">
    <w:name w:val="Hyperlink"/>
    <w:basedOn w:val="Standardnpsmoodstavce"/>
    <w:uiPriority w:val="99"/>
    <w:unhideWhenUsed/>
    <w:rsid w:val="00740471"/>
    <w:rPr>
      <w:color w:val="0000FF" w:themeColor="hyperlink"/>
      <w:u w:val="single"/>
    </w:rPr>
  </w:style>
  <w:style w:type="character" w:styleId="Nevyeenzmnka">
    <w:name w:val="Unresolved Mention"/>
    <w:basedOn w:val="Standardnpsmoodstavce"/>
    <w:uiPriority w:val="99"/>
    <w:semiHidden/>
    <w:unhideWhenUsed/>
    <w:rsid w:val="00740471"/>
    <w:rPr>
      <w:color w:val="605E5C"/>
      <w:shd w:val="clear" w:color="auto" w:fill="E1DFDD"/>
    </w:rPr>
  </w:style>
  <w:style w:type="character" w:styleId="Sledovanodkaz">
    <w:name w:val="FollowedHyperlink"/>
    <w:basedOn w:val="Standardnpsmoodstavce"/>
    <w:uiPriority w:val="99"/>
    <w:semiHidden/>
    <w:unhideWhenUsed/>
    <w:rsid w:val="00432ABA"/>
    <w:rPr>
      <w:color w:val="800080" w:themeColor="followedHyperlink"/>
      <w:u w:val="single"/>
    </w:rPr>
  </w:style>
  <w:style w:type="paragraph" w:styleId="Odstavecseseznamem">
    <w:name w:val="List Paragraph"/>
    <w:basedOn w:val="Normln"/>
    <w:uiPriority w:val="34"/>
    <w:qFormat/>
    <w:rsid w:val="008A31F4"/>
    <w:pPr>
      <w:ind w:left="720"/>
      <w:contextualSpacing/>
    </w:pPr>
  </w:style>
  <w:style w:type="paragraph" w:styleId="Normlnweb">
    <w:name w:val="Normal (Web)"/>
    <w:basedOn w:val="Normln"/>
    <w:uiPriority w:val="99"/>
    <w:semiHidden/>
    <w:unhideWhenUsed/>
    <w:rsid w:val="00A95C92"/>
    <w:pPr>
      <w:spacing w:before="100" w:beforeAutospacing="1" w:after="100" w:afterAutospacing="1"/>
    </w:pPr>
    <w:rPr>
      <w:rFonts w:ascii="Times New Roman" w:eastAsia="Times New Roman" w:hAnsi="Times New Roman" w:cs="Times New Roman"/>
      <w:sz w:val="24"/>
      <w:szCs w:val="24"/>
      <w:lang w:val="cs-CZ"/>
    </w:rPr>
  </w:style>
  <w:style w:type="character" w:styleId="Zdraznn">
    <w:name w:val="Emphasis"/>
    <w:basedOn w:val="Standardnpsmoodstavce"/>
    <w:uiPriority w:val="20"/>
    <w:qFormat/>
    <w:rsid w:val="00A95C92"/>
    <w:rPr>
      <w:i/>
      <w:iCs/>
    </w:rPr>
  </w:style>
  <w:style w:type="table" w:styleId="Mkatabulky">
    <w:name w:val="Table Grid"/>
    <w:basedOn w:val="Normlntabulka"/>
    <w:uiPriority w:val="39"/>
    <w:rsid w:val="0043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4980">
      <w:bodyDiv w:val="1"/>
      <w:marLeft w:val="0"/>
      <w:marRight w:val="0"/>
      <w:marTop w:val="0"/>
      <w:marBottom w:val="0"/>
      <w:divBdr>
        <w:top w:val="none" w:sz="0" w:space="0" w:color="auto"/>
        <w:left w:val="none" w:sz="0" w:space="0" w:color="auto"/>
        <w:bottom w:val="none" w:sz="0" w:space="0" w:color="auto"/>
        <w:right w:val="none" w:sz="0" w:space="0" w:color="auto"/>
      </w:divBdr>
    </w:div>
    <w:div w:id="182107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eskatelevize.cz/video/1689-william-shakespeare-kral-lear?vsrc=vyhledavani&amp;vsrcid=shakespe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2</Pages>
  <Words>105</Words>
  <Characters>626</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Formánek</dc:creator>
  <cp:keywords/>
  <dc:description/>
  <cp:lastModifiedBy>František Brož</cp:lastModifiedBy>
  <cp:revision>35</cp:revision>
  <dcterms:created xsi:type="dcterms:W3CDTF">2020-05-04T21:58:00Z</dcterms:created>
  <dcterms:modified xsi:type="dcterms:W3CDTF">2021-04-09T14:04:00Z</dcterms:modified>
  <cp:category/>
</cp:coreProperties>
</file>