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BC9B82E" w:rsidR="007535A4" w:rsidRPr="008E2310" w:rsidRDefault="00FA6E32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Shakespearovy ikonické postavy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proofErr w:type="spellStart"/>
      <w:r w:rsidR="00F7056E">
        <w:rPr>
          <w:rFonts w:ascii="Source Sans Pro" w:eastAsia="Source Sans Pro" w:hAnsi="Source Sans Pro" w:cs="Source Sans Pro"/>
          <w:b/>
          <w:lang w:val="cs-CZ"/>
        </w:rPr>
        <w:t>Falstaff</w:t>
      </w:r>
      <w:proofErr w:type="spellEnd"/>
    </w:p>
    <w:p w14:paraId="3F8D74F4" w14:textId="5DC2A59D" w:rsidR="00D77147" w:rsidRPr="007B5D5F" w:rsidRDefault="000D70EA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Shakespearova historická hra </w:t>
      </w:r>
      <w:r w:rsidR="00412DF3">
        <w:rPr>
          <w:lang w:val="cs-CZ"/>
        </w:rPr>
        <w:t>Jindřich IV</w:t>
      </w:r>
      <w:r>
        <w:rPr>
          <w:lang w:val="cs-CZ"/>
        </w:rPr>
        <w:t xml:space="preserve">. </w:t>
      </w:r>
      <w:r w:rsidR="00412DF3">
        <w:rPr>
          <w:lang w:val="cs-CZ"/>
        </w:rPr>
        <w:t xml:space="preserve">přivedla na divadelní jeviště další z autorových nezapomenutelných postav – </w:t>
      </w:r>
      <w:proofErr w:type="spellStart"/>
      <w:r w:rsidR="00412DF3">
        <w:rPr>
          <w:lang w:val="cs-CZ"/>
        </w:rPr>
        <w:t>Falstaffa</w:t>
      </w:r>
      <w:proofErr w:type="spellEnd"/>
      <w:r w:rsidR="00412DF3">
        <w:rPr>
          <w:lang w:val="cs-CZ"/>
        </w:rPr>
        <w:t xml:space="preserve">.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390C0D28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412DF3" w:rsidRPr="00412DF3">
                <w:rPr>
                  <w:rStyle w:val="Hypertextovodkaz"/>
                  <w:lang w:val="cs-CZ"/>
                </w:rPr>
                <w:t xml:space="preserve">Martin Hilský o postavě </w:t>
              </w:r>
              <w:proofErr w:type="spellStart"/>
              <w:r w:rsidR="00412DF3" w:rsidRPr="00412DF3">
                <w:rPr>
                  <w:rStyle w:val="Hypertextovodkaz"/>
                  <w:lang w:val="cs-CZ"/>
                </w:rPr>
                <w:t>Falstaffa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050F3AB2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550DA1">
              <w:rPr>
                <w:bCs/>
                <w:lang w:val="cs-CZ"/>
              </w:rPr>
              <w:t xml:space="preserve">Napište, </w:t>
            </w:r>
            <w:r w:rsidR="00412DF3">
              <w:rPr>
                <w:bCs/>
                <w:lang w:val="cs-CZ"/>
              </w:rPr>
              <w:t xml:space="preserve">kdo byl </w:t>
            </w:r>
            <w:proofErr w:type="spellStart"/>
            <w:r w:rsidR="00412DF3">
              <w:rPr>
                <w:bCs/>
                <w:lang w:val="cs-CZ"/>
              </w:rPr>
              <w:t>Falstaffovým</w:t>
            </w:r>
            <w:proofErr w:type="spellEnd"/>
            <w:r w:rsidR="00412DF3">
              <w:rPr>
                <w:bCs/>
                <w:lang w:val="cs-CZ"/>
              </w:rPr>
              <w:t xml:space="preserve"> předobrazem v antickém divadle.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2232CB3F" w14:textId="11ABF307" w:rsidR="009267FB" w:rsidRDefault="009267FB" w:rsidP="00005684">
            <w:pPr>
              <w:rPr>
                <w:bCs/>
                <w:lang w:val="cs-CZ"/>
              </w:rPr>
            </w:pPr>
          </w:p>
          <w:p w14:paraId="0C96FD6E" w14:textId="17852D0B" w:rsidR="009267FB" w:rsidRDefault="009267FB" w:rsidP="00005684">
            <w:pPr>
              <w:rPr>
                <w:bCs/>
                <w:lang w:val="cs-CZ"/>
              </w:rPr>
            </w:pPr>
          </w:p>
          <w:p w14:paraId="6B1DCECB" w14:textId="71932CBE" w:rsidR="009267FB" w:rsidRDefault="009267FB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6A2B4E14" w14:textId="24485D4F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0D70EA">
              <w:rPr>
                <w:bCs/>
                <w:lang w:val="cs-CZ"/>
              </w:rPr>
              <w:t xml:space="preserve">Uveďte, </w:t>
            </w:r>
            <w:r w:rsidR="00412DF3">
              <w:rPr>
                <w:bCs/>
                <w:lang w:val="cs-CZ"/>
              </w:rPr>
              <w:t xml:space="preserve">čím je v kontextu Shakespearovy dramatické tvorby hra Jindřich IV. </w:t>
            </w:r>
            <w:r w:rsidR="00412DF3">
              <w:rPr>
                <w:bCs/>
                <w:lang w:val="cs-CZ"/>
              </w:rPr>
              <w:t>žánrově ojedinělá</w:t>
            </w:r>
            <w:r w:rsidR="00412DF3">
              <w:rPr>
                <w:bCs/>
                <w:lang w:val="cs-CZ"/>
              </w:rPr>
              <w:t>.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13DE983" w14:textId="4FB8A158" w:rsidR="002013E0" w:rsidRDefault="002013E0" w:rsidP="00550DA1">
            <w:pPr>
              <w:rPr>
                <w:bCs/>
                <w:lang w:val="cs-CZ"/>
              </w:rPr>
            </w:pPr>
          </w:p>
          <w:p w14:paraId="79127D37" w14:textId="555A956C" w:rsidR="009267FB" w:rsidRDefault="009267FB" w:rsidP="00550DA1">
            <w:pPr>
              <w:rPr>
                <w:bCs/>
                <w:lang w:val="cs-CZ"/>
              </w:rPr>
            </w:pPr>
          </w:p>
          <w:p w14:paraId="0F23468D" w14:textId="4599ACAF" w:rsidR="009267FB" w:rsidRDefault="009267FB" w:rsidP="00550DA1">
            <w:pPr>
              <w:rPr>
                <w:bCs/>
                <w:lang w:val="cs-CZ"/>
              </w:rPr>
            </w:pPr>
          </w:p>
          <w:p w14:paraId="338293D6" w14:textId="77777777" w:rsidR="009267FB" w:rsidRDefault="009267FB" w:rsidP="00550DA1">
            <w:pPr>
              <w:rPr>
                <w:bCs/>
                <w:lang w:val="cs-CZ"/>
              </w:rPr>
            </w:pPr>
          </w:p>
          <w:p w14:paraId="3F3FBCF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7A917C7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1006C9FA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F4BE864" w14:textId="7C9087DA" w:rsidR="002013E0" w:rsidRDefault="002013E0" w:rsidP="002013E0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412DF3">
              <w:rPr>
                <w:bCs/>
                <w:lang w:val="cs-CZ"/>
              </w:rPr>
              <w:t>Vys</w:t>
            </w:r>
            <w:r w:rsidR="009267FB">
              <w:rPr>
                <w:bCs/>
                <w:lang w:val="cs-CZ"/>
              </w:rPr>
              <w:t>v</w:t>
            </w:r>
            <w:r w:rsidR="00412DF3">
              <w:rPr>
                <w:bCs/>
                <w:lang w:val="cs-CZ"/>
              </w:rPr>
              <w:t>ě</w:t>
            </w:r>
            <w:r w:rsidR="009267FB">
              <w:rPr>
                <w:bCs/>
                <w:lang w:val="cs-CZ"/>
              </w:rPr>
              <w:t>t</w:t>
            </w:r>
            <w:r w:rsidR="00412DF3">
              <w:rPr>
                <w:bCs/>
                <w:lang w:val="cs-CZ"/>
              </w:rPr>
              <w:t>lete, proč</w:t>
            </w:r>
            <w:r w:rsidR="009267FB">
              <w:rPr>
                <w:bCs/>
                <w:lang w:val="cs-CZ"/>
              </w:rPr>
              <w:t xml:space="preserve"> nevzal Jindřich IV. </w:t>
            </w:r>
            <w:proofErr w:type="spellStart"/>
            <w:r w:rsidR="009267FB">
              <w:rPr>
                <w:bCs/>
                <w:lang w:val="cs-CZ"/>
              </w:rPr>
              <w:t>Falstaffa</w:t>
            </w:r>
            <w:proofErr w:type="spellEnd"/>
            <w:r w:rsidR="009267FB">
              <w:rPr>
                <w:bCs/>
                <w:lang w:val="cs-CZ"/>
              </w:rPr>
              <w:t xml:space="preserve"> do Francie.</w:t>
            </w:r>
          </w:p>
          <w:p w14:paraId="43E60F06" w14:textId="2930CC60" w:rsidR="002013E0" w:rsidRPr="00DD7101" w:rsidRDefault="002013E0" w:rsidP="00550DA1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0898C92" w:rsidR="00EB17BA" w:rsidRDefault="00FA6E32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William Shakespeare</w:t>
          </w:r>
          <w:r w:rsidR="0084431A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Shakespearovy ikonické postavy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62F7C"/>
    <w:rsid w:val="00F7056E"/>
    <w:rsid w:val="00F72286"/>
    <w:rsid w:val="00F851BD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44-martin-hilsky-o-postave-falstaffa?vsrc=vyhledavani&amp;vsrcid=shakespe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22</cp:revision>
  <cp:lastPrinted>2021-03-15T16:23:00Z</cp:lastPrinted>
  <dcterms:created xsi:type="dcterms:W3CDTF">2020-05-04T21:58:00Z</dcterms:created>
  <dcterms:modified xsi:type="dcterms:W3CDTF">2021-04-09T15:00:00Z</dcterms:modified>
  <cp:category/>
</cp:coreProperties>
</file>