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CB" w:rsidRPr="008C1DC5" w:rsidRDefault="007A0FCB" w:rsidP="7DAA1868">
      <w:pPr>
        <w:pStyle w:val="Nzevpracovnholistu"/>
        <w:sectPr w:rsidR="007A0FCB" w:rsidRPr="008C1DC5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C1DC5">
        <w:t>Metodick</w:t>
      </w:r>
      <w:r w:rsidR="009D5FC9">
        <w:t>ý list</w:t>
      </w:r>
      <w:r w:rsidRPr="008C1DC5">
        <w:t>: Jak snížit strach žáků</w:t>
      </w:r>
    </w:p>
    <w:p w:rsidR="007A0FCB" w:rsidRPr="008C1DC5" w:rsidRDefault="007A0FCB" w:rsidP="00223C91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Vyvolávání strachu u žáků vede nejčastěji k demotivaci a ke zvyšování je</w:t>
      </w:r>
      <w:r>
        <w:rPr>
          <w:rFonts w:ascii="Arial" w:hAnsi="Arial" w:cs="Arial"/>
          <w:sz w:val="24"/>
          <w:szCs w:val="24"/>
        </w:rPr>
        <w:t>jich</w:t>
      </w:r>
      <w:r w:rsidRPr="008C1DC5">
        <w:rPr>
          <w:rFonts w:ascii="Arial" w:hAnsi="Arial" w:cs="Arial"/>
          <w:sz w:val="24"/>
          <w:szCs w:val="24"/>
        </w:rPr>
        <w:t xml:space="preserve"> úzkosti. </w:t>
      </w:r>
      <w:r>
        <w:rPr>
          <w:rFonts w:ascii="Arial" w:hAnsi="Arial" w:cs="Arial"/>
          <w:sz w:val="24"/>
          <w:szCs w:val="24"/>
        </w:rPr>
        <w:t>N</w:t>
      </w:r>
      <w:r w:rsidRPr="008C1DC5">
        <w:rPr>
          <w:rFonts w:ascii="Arial" w:hAnsi="Arial" w:cs="Arial"/>
          <w:sz w:val="24"/>
          <w:szCs w:val="24"/>
        </w:rPr>
        <w:t>egativní motivac</w:t>
      </w:r>
      <w:r>
        <w:rPr>
          <w:rFonts w:ascii="Arial" w:hAnsi="Arial" w:cs="Arial"/>
          <w:sz w:val="24"/>
          <w:szCs w:val="24"/>
        </w:rPr>
        <w:t>e</w:t>
      </w:r>
      <w:r w:rsidRPr="008C1DC5">
        <w:rPr>
          <w:rFonts w:ascii="Arial" w:hAnsi="Arial" w:cs="Arial"/>
          <w:sz w:val="24"/>
          <w:szCs w:val="24"/>
        </w:rPr>
        <w:t xml:space="preserve"> možná na někoho může působit, ale ve většině dětí vytváří blok k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učení, někdy i na celý život.</w:t>
      </w:r>
    </w:p>
    <w:p w:rsidR="007A0FCB" w:rsidRPr="008C1DC5" w:rsidRDefault="007A0FCB" w:rsidP="00223C91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Štěpánka takový postup učitelů ve videu odsuzuje, na druhou stranu je nutné zmínit, že ne každé upozornění učitele je „strašení“, ale může být jen verbalizací možných důsledků, které mohou v důsledku porušení pravidel nastat. Důležitý je kontext situace i způsob podání.</w:t>
      </w:r>
    </w:p>
    <w:p w:rsidR="007A0FCB" w:rsidRPr="008C1DC5" w:rsidRDefault="007A0FCB" w:rsidP="00223C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8C1DC5">
        <w:rPr>
          <w:rFonts w:ascii="Arial" w:hAnsi="Arial" w:cs="Arial"/>
          <w:sz w:val="24"/>
          <w:szCs w:val="24"/>
        </w:rPr>
        <w:t>etodick</w:t>
      </w:r>
      <w:r>
        <w:rPr>
          <w:rFonts w:ascii="Arial" w:hAnsi="Arial" w:cs="Arial"/>
          <w:sz w:val="24"/>
          <w:szCs w:val="24"/>
        </w:rPr>
        <w:t>ý</w:t>
      </w:r>
      <w:r w:rsidRPr="008C1DC5">
        <w:rPr>
          <w:rFonts w:ascii="Arial" w:hAnsi="Arial" w:cs="Arial"/>
          <w:sz w:val="24"/>
          <w:szCs w:val="24"/>
        </w:rPr>
        <w:t xml:space="preserve"> list se zaměřuje na sebereflexi emocí učitele (různé emoce jsou vyvolány různými situacemi), následuje podobné cvičení zaměřen</w:t>
      </w:r>
      <w:r>
        <w:rPr>
          <w:rFonts w:ascii="Arial" w:hAnsi="Arial" w:cs="Arial"/>
          <w:sz w:val="24"/>
          <w:szCs w:val="24"/>
        </w:rPr>
        <w:t>é</w:t>
      </w:r>
      <w:r w:rsidRPr="008C1DC5">
        <w:rPr>
          <w:rFonts w:ascii="Arial" w:hAnsi="Arial" w:cs="Arial"/>
          <w:sz w:val="24"/>
          <w:szCs w:val="24"/>
        </w:rPr>
        <w:t xml:space="preserve"> na reflexi emocí žáků. Učiteli jsou kladeny otázky k zamyšlení, co by mohl příště udělat jinak</w:t>
      </w:r>
      <w:r>
        <w:rPr>
          <w:rFonts w:ascii="Arial" w:hAnsi="Arial" w:cs="Arial"/>
          <w:sz w:val="24"/>
          <w:szCs w:val="24"/>
        </w:rPr>
        <w:t>,</w:t>
      </w:r>
      <w:r w:rsidRPr="008C1DC5">
        <w:rPr>
          <w:rFonts w:ascii="Arial" w:hAnsi="Arial" w:cs="Arial"/>
          <w:sz w:val="24"/>
          <w:szCs w:val="24"/>
        </w:rPr>
        <w:t xml:space="preserve"> a zároveň </w:t>
      </w:r>
      <w:r>
        <w:rPr>
          <w:rFonts w:ascii="Arial" w:hAnsi="Arial" w:cs="Arial"/>
          <w:sz w:val="24"/>
          <w:szCs w:val="24"/>
        </w:rPr>
        <w:t>jsou</w:t>
      </w:r>
      <w:r w:rsidRPr="008C1DC5">
        <w:rPr>
          <w:rFonts w:ascii="Arial" w:hAnsi="Arial" w:cs="Arial"/>
          <w:sz w:val="24"/>
          <w:szCs w:val="24"/>
        </w:rPr>
        <w:t xml:space="preserve"> předkládá</w:t>
      </w:r>
      <w:r>
        <w:rPr>
          <w:rFonts w:ascii="Arial" w:hAnsi="Arial" w:cs="Arial"/>
          <w:sz w:val="24"/>
          <w:szCs w:val="24"/>
        </w:rPr>
        <w:t>ny</w:t>
      </w:r>
      <w:r w:rsidRPr="008C1DC5">
        <w:rPr>
          <w:rFonts w:ascii="Arial" w:hAnsi="Arial" w:cs="Arial"/>
          <w:sz w:val="24"/>
          <w:szCs w:val="24"/>
        </w:rPr>
        <w:t xml:space="preserve"> tipy pro nácvik pozitivního myšlení žáků (podporu jejich self-efficacy).</w:t>
      </w:r>
    </w:p>
    <w:p w:rsidR="007A0FCB" w:rsidRPr="008C1DC5" w:rsidRDefault="007A0FCB" w:rsidP="00223C91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Neméně důležité jsou v tomto kontextu dechové techniky (prevence stresu) a techniky mindfulness</w:t>
      </w:r>
      <w:r>
        <w:rPr>
          <w:rFonts w:ascii="Arial" w:hAnsi="Arial" w:cs="Arial"/>
          <w:sz w:val="24"/>
          <w:szCs w:val="24"/>
        </w:rPr>
        <w:t>.</w:t>
      </w:r>
      <w:r w:rsidRPr="008C1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8C1DC5">
        <w:rPr>
          <w:rFonts w:ascii="Arial" w:hAnsi="Arial" w:cs="Arial"/>
          <w:sz w:val="24"/>
          <w:szCs w:val="24"/>
        </w:rPr>
        <w:t>čitelům jsou představeny jednoduché a krátké techniky jak pro vlastní využití, tak i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jako technika k nácviku pro žáky.</w:t>
      </w:r>
    </w:p>
    <w:p w:rsidR="007A0FCB" w:rsidRPr="008C1DC5" w:rsidRDefault="007A0FCB" w:rsidP="009D05FB">
      <w:pPr>
        <w:pStyle w:val="Popispracovnholistu"/>
        <w:sectPr w:rsidR="007A0FCB" w:rsidRPr="008C1DC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A0FCB" w:rsidRPr="00894DCA" w:rsidRDefault="00894DCA" w:rsidP="00894DCA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F3399"/>
        </w:rPr>
        <w:sectPr w:rsidR="007A0FCB" w:rsidRPr="00894DC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Pr="00894DCA">
          <w:rPr>
            <w:rStyle w:val="Hypertextovodkaz"/>
            <w:color w:val="FF3399"/>
          </w:rPr>
          <w:t>Video: O strašení žáků</w:t>
        </w:r>
      </w:hyperlink>
    </w:p>
    <w:p w:rsidR="007A0FCB" w:rsidRPr="008C1DC5" w:rsidRDefault="00D65597" w:rsidP="00FC41EB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  <w:r>
        <w:rPr>
          <w:noProof/>
          <w:lang w:eastAsia="cs-CZ"/>
        </w:rPr>
        <w:pict>
          <v:roundrect id="Obdélník: se zakulacenými rohy 4" o:spid="_x0000_s1027" style="position:absolute;margin-left:-3pt;margin-top:12.95pt;width:276pt;height:143.25pt;z-index:5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</w:p>
    <w:p w:rsidR="007A0FCB" w:rsidRPr="008C1DC5" w:rsidRDefault="00D65597" w:rsidP="00FC41EB">
      <w:pPr>
        <w:pStyle w:val="Popispracovnholistu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6.5pt;margin-top:2.85pt;width:36.75pt;height:36.75pt;z-index:6;visibility:visible">
            <v:imagedata r:id="rId10" o:title=""/>
          </v:shape>
        </w:pict>
      </w:r>
      <w:r w:rsidR="007A0FCB" w:rsidRPr="008C1DC5">
        <w:t xml:space="preserve">                </w:t>
      </w:r>
      <w:r w:rsidR="007A0FCB" w:rsidRPr="008C1DC5">
        <w:rPr>
          <w:b/>
          <w:bCs/>
          <w:sz w:val="24"/>
          <w:szCs w:val="24"/>
        </w:rPr>
        <w:t>Časová náročnost 2 hodiny</w:t>
      </w:r>
    </w:p>
    <w:p w:rsidR="007A0FCB" w:rsidRPr="008C1DC5" w:rsidRDefault="00D65597" w:rsidP="00FC41EB">
      <w:pPr>
        <w:pStyle w:val="Popispracovnholistu"/>
        <w:ind w:left="1276" w:firstLine="1134"/>
      </w:pPr>
      <w:r>
        <w:rPr>
          <w:noProof/>
          <w:lang w:eastAsia="cs-CZ"/>
        </w:rPr>
        <w:pict>
          <v:shape id="Grafický objekt 7" o:spid="_x0000_s1029" type="#_x0000_t75" alt="Profesor" style="position:absolute;left:0;text-align:left;margin-left:22.5pt;margin-top:14.85pt;width:27.75pt;height:27.75pt;z-index:1;visibility:visible">
            <v:imagedata r:id="rId11" o:title=""/>
          </v:shape>
        </w:pict>
      </w:r>
      <w:r w:rsidR="007A0FCB" w:rsidRPr="008C1DC5">
        <w:t xml:space="preserve">                                                                                                                                                 </w:t>
      </w:r>
      <w:r w:rsidR="007A0FCB" w:rsidRPr="008C1DC5">
        <w:rPr>
          <w:b/>
          <w:bCs/>
          <w:sz w:val="24"/>
          <w:szCs w:val="24"/>
        </w:rPr>
        <w:t>Úkoly pro učitele i žáky</w:t>
      </w:r>
    </w:p>
    <w:p w:rsidR="007A0FCB" w:rsidRPr="008C1DC5" w:rsidRDefault="007A0FCB" w:rsidP="00FC41EB">
      <w:pPr>
        <w:pStyle w:val="Popispracovnholistu"/>
        <w:tabs>
          <w:tab w:val="left" w:pos="2415"/>
        </w:tabs>
        <w:spacing w:before="0" w:after="0"/>
        <w:ind w:right="130"/>
      </w:pPr>
      <w:r w:rsidRPr="008C1DC5">
        <w:tab/>
      </w:r>
    </w:p>
    <w:p w:rsidR="007A0FCB" w:rsidRPr="008C1DC5" w:rsidRDefault="00D65597" w:rsidP="00FC41EB">
      <w:pPr>
        <w:pStyle w:val="Popispracovnholistu"/>
        <w:tabs>
          <w:tab w:val="left" w:pos="2415"/>
        </w:tabs>
        <w:spacing w:before="0" w:after="0"/>
        <w:ind w:right="130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9" o:spid="_x0000_s1030" type="#_x0000_t75" alt="Hvězda" style="position:absolute;left:0;text-align:left;margin-left:51.2pt;margin-top:.6pt;width:17.25pt;height:17.25pt;z-index:2;visibility:visible">
            <v:imagedata r:id="rId12" o:title=""/>
          </v:shape>
        </w:pict>
      </w:r>
      <w:r>
        <w:rPr>
          <w:noProof/>
          <w:lang w:eastAsia="cs-CZ"/>
        </w:rPr>
        <w:pict>
          <v:shape id="Grafický objekt 12" o:spid="_x0000_s1031" type="#_x0000_t75" alt="Hvězda" style="position:absolute;left:0;text-align:left;margin-left:11.25pt;margin-top:.65pt;width:16.5pt;height:16.5pt;z-index:4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2" type="#_x0000_t75" alt="Hvězda" style="position:absolute;left:0;text-align:left;margin-left:31pt;margin-top:.65pt;width:17pt;height:17pt;z-index:3;visibility:visible">
            <v:imagedata r:id="rId14" o:title=""/>
          </v:shape>
        </w:pict>
      </w:r>
      <w:r w:rsidR="007A0FCB" w:rsidRPr="008C1DC5">
        <w:rPr>
          <w:b/>
          <w:bCs/>
          <w:sz w:val="24"/>
          <w:szCs w:val="24"/>
        </w:rPr>
        <w:t xml:space="preserve">                       Odborná náročnost  </w:t>
      </w:r>
    </w:p>
    <w:p w:rsidR="007A0FCB" w:rsidRPr="008C1DC5" w:rsidRDefault="007A0FCB" w:rsidP="00FC41EB">
      <w:pPr>
        <w:pStyle w:val="Popispracovnholistu"/>
        <w:rPr>
          <w:rStyle w:val="Hypertextovodkaz"/>
          <w:u w:val="none"/>
        </w:rPr>
        <w:sectPr w:rsidR="007A0FCB" w:rsidRPr="008C1DC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C1DC5">
        <w:t xml:space="preserve">                                          </w:t>
      </w:r>
    </w:p>
    <w:p w:rsidR="007A0FCB" w:rsidRPr="008C1DC5" w:rsidRDefault="007A0FCB" w:rsidP="00FA405E">
      <w:pPr>
        <w:pStyle w:val="Popispracovnholistu"/>
        <w:rPr>
          <w:color w:val="404040"/>
        </w:rPr>
      </w:pPr>
      <w:r w:rsidRPr="008C1DC5">
        <w:t>______________</w:t>
      </w:r>
      <w:r w:rsidRPr="008C1DC5">
        <w:rPr>
          <w:color w:val="F030A1"/>
        </w:rPr>
        <w:t>______________</w:t>
      </w:r>
      <w:r w:rsidRPr="008C1DC5">
        <w:rPr>
          <w:color w:val="33BEF2"/>
        </w:rPr>
        <w:t>______________</w:t>
      </w:r>
      <w:r w:rsidRPr="008C1DC5">
        <w:rPr>
          <w:color w:val="404040"/>
        </w:rPr>
        <w:t>______________</w:t>
      </w: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Vyvolávání strachu u žáků vede nejčastěji k</w:t>
      </w:r>
      <w:r>
        <w:rPr>
          <w:rFonts w:ascii="Arial" w:hAnsi="Arial" w:cs="Arial"/>
          <w:sz w:val="24"/>
          <w:szCs w:val="24"/>
        </w:rPr>
        <w:t xml:space="preserve"> jejich </w:t>
      </w:r>
      <w:r w:rsidRPr="008C1DC5">
        <w:rPr>
          <w:rFonts w:ascii="Arial" w:hAnsi="Arial" w:cs="Arial"/>
          <w:sz w:val="24"/>
          <w:szCs w:val="24"/>
        </w:rPr>
        <w:t xml:space="preserve">demotivaci. </w:t>
      </w:r>
      <w:r>
        <w:rPr>
          <w:rFonts w:ascii="Arial" w:hAnsi="Arial" w:cs="Arial"/>
          <w:sz w:val="24"/>
          <w:szCs w:val="24"/>
        </w:rPr>
        <w:t>N</w:t>
      </w:r>
      <w:r w:rsidRPr="008C1DC5">
        <w:rPr>
          <w:rFonts w:ascii="Arial" w:hAnsi="Arial" w:cs="Arial"/>
          <w:sz w:val="24"/>
          <w:szCs w:val="24"/>
        </w:rPr>
        <w:t>egativní motivac</w:t>
      </w:r>
      <w:r>
        <w:rPr>
          <w:rFonts w:ascii="Arial" w:hAnsi="Arial" w:cs="Arial"/>
          <w:sz w:val="24"/>
          <w:szCs w:val="24"/>
        </w:rPr>
        <w:t>e</w:t>
      </w:r>
      <w:r w:rsidRPr="008C1DC5">
        <w:rPr>
          <w:rFonts w:ascii="Arial" w:hAnsi="Arial" w:cs="Arial"/>
          <w:sz w:val="24"/>
          <w:szCs w:val="24"/>
        </w:rPr>
        <w:t xml:space="preserve"> možná na někoho může působit, ale ve většině dětí vytváří blok, někdy i na celý život. </w:t>
      </w: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Poslechněte si, jaké strachy prožívají děti v souvislosti se známkováním. </w:t>
      </w:r>
    </w:p>
    <w:p w:rsidR="007A0FCB" w:rsidRPr="008C1DC5" w:rsidRDefault="007A0FCB" w:rsidP="000934FF">
      <w:pPr>
        <w:pStyle w:val="Video"/>
      </w:pPr>
      <w:hyperlink r:id="rId15" w:history="1">
        <w:r w:rsidRPr="008C1DC5">
          <w:rPr>
            <w:rStyle w:val="Hypertextovodkaz"/>
            <w:color w:val="F22EA2"/>
          </w:rPr>
          <w:t xml:space="preserve">Video: Nebezpečné situace </w:t>
        </w:r>
        <w:r>
          <w:rPr>
            <w:rStyle w:val="Hypertextovodkaz"/>
            <w:color w:val="F22EA2"/>
          </w:rPr>
          <w:t>–</w:t>
        </w:r>
        <w:r w:rsidRPr="008C1DC5">
          <w:rPr>
            <w:rStyle w:val="Hypertextovodkaz"/>
            <w:color w:val="F22EA2"/>
          </w:rPr>
          <w:t xml:space="preserve"> špatné známky</w:t>
        </w:r>
      </w:hyperlink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Zároveň je důležité, aby učitelé pomáhali žákům zpracovat různé druhy emocí. A aby žáci přijali různé druhy emocí jako přirozenou součást života a jako důsledek svých rozhodnutí a jednání.</w:t>
      </w:r>
    </w:p>
    <w:p w:rsidR="007A0FCB" w:rsidRPr="008C1DC5" w:rsidRDefault="007A0FCB" w:rsidP="00FC41E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94DCA" w:rsidRDefault="00894DCA" w:rsidP="00FC41E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94DCA" w:rsidRDefault="00894DCA" w:rsidP="00FC41E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A0FCB" w:rsidRPr="008C1DC5" w:rsidRDefault="007A0FCB" w:rsidP="00FC41E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C1DC5">
        <w:rPr>
          <w:rFonts w:ascii="Arial" w:hAnsi="Arial" w:cs="Arial"/>
          <w:b/>
          <w:bCs/>
          <w:sz w:val="24"/>
          <w:szCs w:val="24"/>
        </w:rPr>
        <w:lastRenderedPageBreak/>
        <w:t>Sebereflexe emocí I (následně možné využít i se žáky)</w:t>
      </w: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Vyplňte tabulku níže</w:t>
      </w:r>
      <w:r>
        <w:rPr>
          <w:rFonts w:ascii="Arial" w:hAnsi="Arial" w:cs="Arial"/>
          <w:sz w:val="24"/>
          <w:szCs w:val="24"/>
        </w:rPr>
        <w:t>.</w:t>
      </w:r>
      <w:r w:rsidRPr="008C1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C1DC5">
        <w:rPr>
          <w:rFonts w:ascii="Arial" w:hAnsi="Arial" w:cs="Arial"/>
          <w:sz w:val="24"/>
          <w:szCs w:val="24"/>
        </w:rPr>
        <w:t>romyslete, co předchází např</w:t>
      </w:r>
      <w:r>
        <w:rPr>
          <w:rFonts w:ascii="Arial" w:hAnsi="Arial" w:cs="Arial"/>
          <w:sz w:val="24"/>
          <w:szCs w:val="24"/>
        </w:rPr>
        <w:t>íklad</w:t>
      </w:r>
      <w:r w:rsidRPr="008C1DC5">
        <w:rPr>
          <w:rFonts w:ascii="Arial" w:hAnsi="Arial" w:cs="Arial"/>
          <w:sz w:val="24"/>
          <w:szCs w:val="24"/>
        </w:rPr>
        <w:t xml:space="preserve"> tomu, kdy cítíte radost, co předchází tomu, kdy cítíte smutek a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8C1DC5">
        <w:rPr>
          <w:rFonts w:ascii="Arial" w:hAnsi="Arial" w:cs="Arial"/>
          <w:sz w:val="24"/>
          <w:szCs w:val="24"/>
        </w:rPr>
        <w:t xml:space="preserve">. </w:t>
      </w:r>
    </w:p>
    <w:tbl>
      <w:tblPr>
        <w:tblW w:w="10430" w:type="dxa"/>
        <w:tblInd w:w="-106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0A0" w:firstRow="1" w:lastRow="0" w:firstColumn="1" w:lastColumn="0" w:noHBand="0" w:noVBand="0"/>
      </w:tblPr>
      <w:tblGrid>
        <w:gridCol w:w="3476"/>
        <w:gridCol w:w="3477"/>
        <w:gridCol w:w="3477"/>
      </w:tblGrid>
      <w:tr w:rsidR="007A0FCB" w:rsidRPr="008C1DC5">
        <w:trPr>
          <w:trHeight w:val="483"/>
        </w:trPr>
        <w:tc>
          <w:tcPr>
            <w:tcW w:w="3476" w:type="dxa"/>
            <w:tcBorders>
              <w:bottom w:val="single" w:sz="18" w:space="0" w:color="4472C4"/>
            </w:tcBorders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DC5">
              <w:rPr>
                <w:rFonts w:ascii="Arial" w:hAnsi="Arial" w:cs="Arial"/>
                <w:b/>
                <w:bCs/>
                <w:sz w:val="24"/>
                <w:szCs w:val="24"/>
              </w:rPr>
              <w:t>CO PŘEDCHÁZÍ</w:t>
            </w:r>
          </w:p>
        </w:tc>
        <w:tc>
          <w:tcPr>
            <w:tcW w:w="3477" w:type="dxa"/>
            <w:tcBorders>
              <w:bottom w:val="single" w:sz="18" w:space="0" w:color="4472C4"/>
            </w:tcBorders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DC5">
              <w:rPr>
                <w:rFonts w:ascii="Arial" w:hAnsi="Arial" w:cs="Arial"/>
                <w:b/>
                <w:bCs/>
                <w:sz w:val="24"/>
                <w:szCs w:val="24"/>
              </w:rPr>
              <w:t>VAŠE EMOCE</w:t>
            </w:r>
          </w:p>
        </w:tc>
        <w:tc>
          <w:tcPr>
            <w:tcW w:w="3477" w:type="dxa"/>
            <w:tcBorders>
              <w:bottom w:val="single" w:sz="18" w:space="0" w:color="4472C4"/>
            </w:tcBorders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DC5">
              <w:rPr>
                <w:rFonts w:ascii="Arial" w:hAnsi="Arial" w:cs="Arial"/>
                <w:b/>
                <w:bCs/>
                <w:sz w:val="24"/>
                <w:szCs w:val="24"/>
              </w:rPr>
              <w:t>VAŠE REAKCE</w:t>
            </w:r>
          </w:p>
        </w:tc>
      </w:tr>
      <w:tr w:rsidR="007A0FCB" w:rsidRPr="008C1DC5">
        <w:trPr>
          <w:trHeight w:val="466"/>
        </w:trPr>
        <w:tc>
          <w:tcPr>
            <w:tcW w:w="3476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DC5">
              <w:rPr>
                <w:rFonts w:ascii="Arial" w:hAnsi="Arial" w:cs="Arial"/>
                <w:sz w:val="24"/>
                <w:szCs w:val="24"/>
              </w:rPr>
              <w:t>radost</w:t>
            </w: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FCB" w:rsidRPr="008C1DC5">
        <w:trPr>
          <w:trHeight w:val="466"/>
        </w:trPr>
        <w:tc>
          <w:tcPr>
            <w:tcW w:w="3476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DC5">
              <w:rPr>
                <w:rFonts w:ascii="Arial" w:hAnsi="Arial" w:cs="Arial"/>
                <w:sz w:val="24"/>
                <w:szCs w:val="24"/>
              </w:rPr>
              <w:t>zlost</w:t>
            </w: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FCB" w:rsidRPr="008C1DC5">
        <w:trPr>
          <w:trHeight w:val="483"/>
        </w:trPr>
        <w:tc>
          <w:tcPr>
            <w:tcW w:w="3476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DC5">
              <w:rPr>
                <w:rFonts w:ascii="Arial" w:hAnsi="Arial" w:cs="Arial"/>
                <w:sz w:val="24"/>
                <w:szCs w:val="24"/>
              </w:rPr>
              <w:t>nejistota</w:t>
            </w: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FCB" w:rsidRPr="008C1DC5">
        <w:trPr>
          <w:trHeight w:val="466"/>
        </w:trPr>
        <w:tc>
          <w:tcPr>
            <w:tcW w:w="3476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DC5">
              <w:rPr>
                <w:rFonts w:ascii="Arial" w:hAnsi="Arial" w:cs="Arial"/>
                <w:sz w:val="24"/>
                <w:szCs w:val="24"/>
              </w:rPr>
              <w:t>spokojenost</w:t>
            </w:r>
          </w:p>
        </w:tc>
        <w:tc>
          <w:tcPr>
            <w:tcW w:w="3477" w:type="dxa"/>
          </w:tcPr>
          <w:p w:rsidR="007A0FCB" w:rsidRPr="008C1DC5" w:rsidRDefault="007A0FCB" w:rsidP="00892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9D5FC9" w:rsidP="00FC41EB">
      <w:pPr>
        <w:rPr>
          <w:rFonts w:ascii="Arial" w:hAnsi="Arial" w:cs="Arial"/>
          <w:sz w:val="24"/>
          <w:szCs w:val="24"/>
        </w:rPr>
      </w:pPr>
      <w:r w:rsidRPr="009D5FC9">
        <w:rPr>
          <w:rFonts w:ascii="Arial" w:hAnsi="Arial" w:cs="Arial"/>
          <w:sz w:val="24"/>
          <w:szCs w:val="24"/>
          <w:lang w:eastAsia="cs-CZ"/>
        </w:rPr>
        <w:pict>
          <v:shape id="Grafický objekt 24" o:spid="_x0000_i1026" type="#_x0000_t75" alt="Profesor" style="width:31pt;height:31pt;visibility:visible">
            <v:imagedata r:id="rId11" o:title=""/>
          </v:shape>
        </w:pict>
      </w:r>
      <w:r w:rsidR="007A0FCB" w:rsidRPr="008C1DC5">
        <w:rPr>
          <w:rFonts w:ascii="Arial" w:hAnsi="Arial" w:cs="Arial"/>
          <w:sz w:val="24"/>
          <w:szCs w:val="24"/>
        </w:rPr>
        <w:t xml:space="preserve"> </w:t>
      </w:r>
      <w:r w:rsidR="007A0FCB" w:rsidRPr="008C1DC5">
        <w:rPr>
          <w:rFonts w:ascii="Arial" w:hAnsi="Arial" w:cs="Arial"/>
          <w:b/>
          <w:bCs/>
          <w:sz w:val="24"/>
          <w:szCs w:val="24"/>
        </w:rPr>
        <w:t>Sebereflexe emocí II</w:t>
      </w:r>
      <w:r w:rsidR="007A0FCB" w:rsidRPr="008C1DC5">
        <w:rPr>
          <w:rFonts w:ascii="Arial" w:hAnsi="Arial" w:cs="Arial"/>
          <w:sz w:val="24"/>
          <w:szCs w:val="24"/>
        </w:rPr>
        <w:t xml:space="preserve"> </w:t>
      </w:r>
      <w:r w:rsidR="007A0FCB" w:rsidRPr="008C1D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0FCB" w:rsidRPr="008C1DC5" w:rsidRDefault="00D65597" w:rsidP="00FC41EB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3" o:spid="_x0000_s1033" style="position:absolute;margin-left:-4pt;margin-top:21.75pt;width:535pt;height:147pt;z-index:7;visibility:visible;mso-position-horizontal-relative:margin" arcsize="10923f">
            <w10:wrap anchorx="margin"/>
          </v:roundrect>
        </w:pict>
      </w:r>
      <w:r w:rsidR="007A0FCB" w:rsidRPr="008C1DC5">
        <w:rPr>
          <w:rFonts w:ascii="Arial" w:hAnsi="Arial" w:cs="Arial"/>
          <w:sz w:val="24"/>
          <w:szCs w:val="24"/>
        </w:rPr>
        <w:t>V jakých situacích cítíte jako učitel strach? Vypište si několik situací do rámečku.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D65597" w:rsidP="00FC41EB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2" o:spid="_x0000_s1034" style="position:absolute;margin-left:0;margin-top:50.65pt;width:528.5pt;height:143pt;z-index:8;visibility:visible;mso-position-horizontal:left;mso-position-horizontal-relative:margin" arcsize="10923f">
            <w10:wrap anchorx="margin"/>
          </v:roundrect>
        </w:pict>
      </w:r>
      <w:r w:rsidR="007A0FCB" w:rsidRPr="008C1DC5">
        <w:rPr>
          <w:rFonts w:ascii="Arial" w:hAnsi="Arial" w:cs="Arial"/>
          <w:sz w:val="24"/>
          <w:szCs w:val="24"/>
        </w:rPr>
        <w:t>V jakých situací</w:t>
      </w:r>
      <w:r w:rsidR="007A0FCB">
        <w:rPr>
          <w:rFonts w:ascii="Arial" w:hAnsi="Arial" w:cs="Arial"/>
          <w:sz w:val="24"/>
          <w:szCs w:val="24"/>
        </w:rPr>
        <w:t>ch</w:t>
      </w:r>
      <w:r w:rsidR="007A0FCB" w:rsidRPr="008C1DC5">
        <w:rPr>
          <w:rFonts w:ascii="Arial" w:hAnsi="Arial" w:cs="Arial"/>
          <w:sz w:val="24"/>
          <w:szCs w:val="24"/>
        </w:rPr>
        <w:t xml:space="preserve"> cítí strach žák? Zkuste vyjmenovat co nejvíce příkladů. Je důležité si uvědomit, že žák může cítit strach z mnoha věcí</w:t>
      </w:r>
      <w:r w:rsidR="007A0FCB">
        <w:rPr>
          <w:rFonts w:ascii="Arial" w:hAnsi="Arial" w:cs="Arial"/>
          <w:sz w:val="24"/>
          <w:szCs w:val="24"/>
        </w:rPr>
        <w:t>.</w:t>
      </w:r>
      <w:r w:rsidR="007A0FCB" w:rsidRPr="008C1DC5">
        <w:rPr>
          <w:rFonts w:ascii="Arial" w:hAnsi="Arial" w:cs="Arial"/>
          <w:sz w:val="24"/>
          <w:szCs w:val="24"/>
        </w:rPr>
        <w:t xml:space="preserve"> </w:t>
      </w:r>
      <w:r w:rsidR="007A0FCB">
        <w:rPr>
          <w:rFonts w:ascii="Arial" w:hAnsi="Arial" w:cs="Arial"/>
          <w:sz w:val="24"/>
          <w:szCs w:val="24"/>
        </w:rPr>
        <w:t>I</w:t>
      </w:r>
      <w:r w:rsidR="007A0FCB" w:rsidRPr="008C1DC5">
        <w:rPr>
          <w:rFonts w:ascii="Arial" w:hAnsi="Arial" w:cs="Arial"/>
          <w:sz w:val="24"/>
          <w:szCs w:val="24"/>
        </w:rPr>
        <w:t xml:space="preserve"> když mu primárně </w:t>
      </w:r>
      <w:r w:rsidR="007A0FCB">
        <w:rPr>
          <w:rFonts w:ascii="Arial" w:hAnsi="Arial" w:cs="Arial"/>
          <w:sz w:val="24"/>
          <w:szCs w:val="24"/>
        </w:rPr>
        <w:t>„</w:t>
      </w:r>
      <w:r w:rsidR="007A0FCB" w:rsidRPr="008C1DC5">
        <w:rPr>
          <w:rFonts w:ascii="Arial" w:hAnsi="Arial" w:cs="Arial"/>
          <w:sz w:val="24"/>
          <w:szCs w:val="24"/>
        </w:rPr>
        <w:t>nejde o život“, přesto se nemusí cítit bezpečně. Opět zaznamenejte do rámečku.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</w:p>
    <w:p w:rsidR="007A0FCB" w:rsidRDefault="007A0FCB" w:rsidP="00FC41EB">
      <w:pPr>
        <w:jc w:val="both"/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lastRenderedPageBreak/>
        <w:t>Přemýšlejte, co byste jako učitel mohl/a udělat pro zvýšení pocit</w:t>
      </w:r>
      <w:r>
        <w:rPr>
          <w:rFonts w:ascii="Arial" w:hAnsi="Arial" w:cs="Arial"/>
          <w:sz w:val="24"/>
          <w:szCs w:val="24"/>
        </w:rPr>
        <w:t>u</w:t>
      </w:r>
      <w:r w:rsidRPr="008C1DC5">
        <w:rPr>
          <w:rFonts w:ascii="Arial" w:hAnsi="Arial" w:cs="Arial"/>
          <w:sz w:val="24"/>
          <w:szCs w:val="24"/>
        </w:rPr>
        <w:t xml:space="preserve"> bezpečí (snížení strachu) u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každé z uvedené situace</w:t>
      </w:r>
      <w:r>
        <w:rPr>
          <w:rFonts w:ascii="Arial" w:hAnsi="Arial" w:cs="Arial"/>
          <w:sz w:val="24"/>
          <w:szCs w:val="24"/>
        </w:rPr>
        <w:t>.</w:t>
      </w:r>
      <w:r w:rsidRPr="008C1DC5">
        <w:rPr>
          <w:rFonts w:ascii="Arial" w:hAnsi="Arial" w:cs="Arial"/>
          <w:sz w:val="24"/>
          <w:szCs w:val="24"/>
        </w:rPr>
        <w:t xml:space="preserve"> Pokuste se navrhnout alespoň dvě řešení.</w:t>
      </w:r>
    </w:p>
    <w:p w:rsidR="007A0FCB" w:rsidRPr="008C1DC5" w:rsidRDefault="007A0FCB" w:rsidP="00C22342">
      <w:pPr>
        <w:pStyle w:val="Odrkakostka"/>
      </w:pPr>
      <w:r w:rsidRPr="008C1DC5">
        <w:t>…….</w:t>
      </w:r>
    </w:p>
    <w:p w:rsidR="007A0FCB" w:rsidRPr="008C1DC5" w:rsidRDefault="007A0FCB" w:rsidP="00C22342">
      <w:pPr>
        <w:pStyle w:val="Odrkakostka"/>
      </w:pPr>
      <w:r w:rsidRPr="008C1DC5">
        <w:t>…….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9D5FC9" w:rsidP="00FC41EB">
      <w:pPr>
        <w:jc w:val="both"/>
        <w:rPr>
          <w:rFonts w:ascii="Arial" w:hAnsi="Arial" w:cs="Arial"/>
          <w:sz w:val="24"/>
          <w:szCs w:val="24"/>
        </w:rPr>
      </w:pPr>
      <w:r w:rsidRPr="009D5FC9"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27" type="#_x0000_t75" alt="Otazník" style="width:27.15pt;height:27.15pt;visibility:visible">
            <v:imagedata r:id="rId16" o:title=""/>
          </v:shape>
        </w:pict>
      </w:r>
      <w:r w:rsidR="007A0FCB" w:rsidRPr="008C1DC5">
        <w:rPr>
          <w:rFonts w:ascii="Arial" w:hAnsi="Arial" w:cs="Arial"/>
          <w:b/>
          <w:bCs/>
          <w:sz w:val="24"/>
          <w:szCs w:val="24"/>
        </w:rPr>
        <w:t>Máte ve třídě nějakého žáka</w:t>
      </w:r>
      <w:r w:rsidR="007A0FCB">
        <w:rPr>
          <w:rFonts w:ascii="Arial" w:hAnsi="Arial" w:cs="Arial"/>
          <w:b/>
          <w:bCs/>
          <w:sz w:val="24"/>
          <w:szCs w:val="24"/>
        </w:rPr>
        <w:t xml:space="preserve"> potýkajícího se se strachem</w:t>
      </w:r>
      <w:r w:rsidR="007A0FCB" w:rsidRPr="008C1DC5">
        <w:rPr>
          <w:rFonts w:ascii="Arial" w:hAnsi="Arial" w:cs="Arial"/>
          <w:b/>
          <w:bCs/>
          <w:sz w:val="24"/>
          <w:szCs w:val="24"/>
        </w:rPr>
        <w:t>?</w:t>
      </w:r>
      <w:r w:rsidR="007A0FCB" w:rsidRPr="008C1DC5">
        <w:rPr>
          <w:rFonts w:ascii="Arial" w:hAnsi="Arial" w:cs="Arial"/>
          <w:sz w:val="24"/>
          <w:szCs w:val="24"/>
        </w:rPr>
        <w:t xml:space="preserve"> Pokuste se naplánovat, jak připravené návrhy vyzkoušíte v praxi.</w:t>
      </w:r>
    </w:p>
    <w:p w:rsidR="007A0FCB" w:rsidRPr="008C1DC5" w:rsidRDefault="007A0FCB" w:rsidP="00FC41E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1DC5">
        <w:rPr>
          <w:rFonts w:ascii="Arial" w:hAnsi="Arial" w:cs="Arial"/>
          <w:b/>
          <w:bCs/>
          <w:sz w:val="24"/>
          <w:szCs w:val="24"/>
        </w:rPr>
        <w:t>Po měsíci reflektujte, zda si všímáte, že by se žák cítil uvolněněji.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  </w:t>
      </w:r>
      <w:r w:rsidR="009D5FC9" w:rsidRPr="009D5FC9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27" o:spid="_x0000_i1028" type="#_x0000_t75" alt="Tužka" style="width:29.9pt;height:29.9pt;visibility:visible">
            <v:imagedata r:id="rId17" o:title=""/>
          </v:shape>
        </w:pict>
      </w:r>
      <w:r w:rsidRPr="008C1DC5">
        <w:rPr>
          <w:rFonts w:ascii="Arial" w:hAnsi="Arial" w:cs="Arial"/>
          <w:b/>
          <w:bCs/>
          <w:i/>
          <w:iCs/>
          <w:sz w:val="24"/>
          <w:szCs w:val="24"/>
        </w:rPr>
        <w:t xml:space="preserve">Mít strach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ze školy </w:t>
      </w:r>
      <w:r w:rsidRPr="008C1DC5">
        <w:rPr>
          <w:rFonts w:ascii="Arial" w:hAnsi="Arial" w:cs="Arial"/>
          <w:b/>
          <w:bCs/>
          <w:i/>
          <w:iCs/>
          <w:sz w:val="24"/>
          <w:szCs w:val="24"/>
        </w:rPr>
        <w:t>není normální. Pokud mají žáci pocit, že nezvládnou test, zkoušku, je potřeba pracovat na zvyšování jejich přiměřeného sebevědomí.</w:t>
      </w:r>
      <w:r w:rsidRPr="008C1DC5">
        <w:rPr>
          <w:rFonts w:ascii="Arial" w:hAnsi="Arial" w:cs="Arial"/>
          <w:i/>
          <w:iCs/>
          <w:sz w:val="24"/>
          <w:szCs w:val="24"/>
        </w:rPr>
        <w:t xml:space="preserve"> Nabídněte žákům některé metody rozvíjení sebereflexe a vědomí vlastní účinnosti (self-efficacy)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7A0FCB" w:rsidRPr="008C1DC5" w:rsidRDefault="00D65597" w:rsidP="00FC41E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  <w:lang w:eastAsia="cs-CZ"/>
        </w:rPr>
        <w:pict>
          <v:shape id="Grafický objekt 25" o:spid="_x0000_s1035" type="#_x0000_t75" alt="Děti" style="position:absolute;left:0;text-align:left;margin-left:0;margin-top:10.2pt;width:33pt;height:33pt;z-index:12;visibility:visible;mso-position-horizontal:left;mso-position-horizontal-relative:margin">
            <v:imagedata r:id="rId18" o:title=""/>
            <w10:wrap anchorx="margin"/>
          </v:shape>
        </w:pict>
      </w:r>
    </w:p>
    <w:p w:rsidR="007A0FCB" w:rsidRPr="008C1DC5" w:rsidRDefault="007A0FCB" w:rsidP="00FC41E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1DC5">
        <w:rPr>
          <w:rFonts w:ascii="Arial" w:hAnsi="Arial" w:cs="Arial"/>
          <w:b/>
          <w:bCs/>
          <w:sz w:val="24"/>
          <w:szCs w:val="24"/>
        </w:rPr>
        <w:t xml:space="preserve">            Aktivita pro žáky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Tip pro práci se žáky – nácvik pozitivního myšlení (podpora self-efficacy)</w:t>
      </w:r>
    </w:p>
    <w:p w:rsidR="007A0FCB" w:rsidRPr="008C1DC5" w:rsidRDefault="007A0FCB" w:rsidP="00FC41EB">
      <w:pPr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Např</w:t>
      </w:r>
      <w:r>
        <w:rPr>
          <w:rFonts w:ascii="Arial" w:hAnsi="Arial" w:cs="Arial"/>
          <w:sz w:val="24"/>
          <w:szCs w:val="24"/>
        </w:rPr>
        <w:t>íklad</w:t>
      </w:r>
      <w:r w:rsidRPr="008C1DC5">
        <w:rPr>
          <w:rFonts w:ascii="Arial" w:hAnsi="Arial" w:cs="Arial"/>
          <w:sz w:val="24"/>
          <w:szCs w:val="24"/>
        </w:rPr>
        <w:t xml:space="preserve"> lze použít t</w:t>
      </w:r>
      <w:r>
        <w:rPr>
          <w:rFonts w:ascii="Arial" w:hAnsi="Arial" w:cs="Arial"/>
          <w:sz w:val="24"/>
          <w:szCs w:val="24"/>
        </w:rPr>
        <w:t>ak</w:t>
      </w:r>
      <w:r w:rsidRPr="008C1DC5">
        <w:rPr>
          <w:rFonts w:ascii="Arial" w:hAnsi="Arial" w:cs="Arial"/>
          <w:sz w:val="24"/>
          <w:szCs w:val="24"/>
        </w:rPr>
        <w:t>zv</w:t>
      </w:r>
      <w:r>
        <w:rPr>
          <w:rFonts w:ascii="Arial" w:hAnsi="Arial" w:cs="Arial"/>
          <w:sz w:val="24"/>
          <w:szCs w:val="24"/>
        </w:rPr>
        <w:t>ané</w:t>
      </w:r>
      <w:r w:rsidRPr="008C1DC5">
        <w:rPr>
          <w:rFonts w:ascii="Arial" w:hAnsi="Arial" w:cs="Arial"/>
          <w:sz w:val="24"/>
          <w:szCs w:val="24"/>
        </w:rPr>
        <w:t xml:space="preserve"> </w:t>
      </w:r>
      <w:r w:rsidRPr="008C1DC5">
        <w:rPr>
          <w:rFonts w:ascii="Arial" w:hAnsi="Arial" w:cs="Arial"/>
          <w:b/>
          <w:bCs/>
          <w:sz w:val="24"/>
          <w:szCs w:val="24"/>
        </w:rPr>
        <w:t>sebeinstruktážní formulky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8C1DC5">
        <w:rPr>
          <w:rFonts w:ascii="Arial" w:hAnsi="Arial" w:cs="Arial"/>
          <w:b/>
          <w:bCs/>
          <w:sz w:val="24"/>
          <w:szCs w:val="24"/>
        </w:rPr>
        <w:t xml:space="preserve"> „To zvládnu“</w:t>
      </w:r>
      <w:r w:rsidRPr="008C1DC5">
        <w:rPr>
          <w:rFonts w:ascii="Arial" w:hAnsi="Arial" w:cs="Arial"/>
          <w:sz w:val="24"/>
          <w:szCs w:val="24"/>
        </w:rPr>
        <w:t>, „</w:t>
      </w:r>
      <w:r w:rsidRPr="008C1DC5">
        <w:rPr>
          <w:rFonts w:ascii="Arial" w:hAnsi="Arial" w:cs="Arial"/>
          <w:b/>
          <w:bCs/>
          <w:sz w:val="24"/>
          <w:szCs w:val="24"/>
        </w:rPr>
        <w:t>Dokážu to</w:t>
      </w:r>
      <w:r w:rsidRPr="008C1DC5">
        <w:rPr>
          <w:rFonts w:ascii="Arial" w:hAnsi="Arial" w:cs="Arial"/>
          <w:sz w:val="24"/>
          <w:szCs w:val="24"/>
        </w:rPr>
        <w:t xml:space="preserve">“, </w:t>
      </w:r>
      <w:r w:rsidRPr="008C1DC5">
        <w:rPr>
          <w:rFonts w:ascii="Arial" w:hAnsi="Arial" w:cs="Arial"/>
          <w:b/>
          <w:bCs/>
          <w:sz w:val="24"/>
          <w:szCs w:val="24"/>
        </w:rPr>
        <w:t>Dýchej klidně a zhluboka</w:t>
      </w:r>
      <w:r w:rsidRPr="008C1DC5">
        <w:rPr>
          <w:rFonts w:ascii="Arial" w:hAnsi="Arial" w:cs="Arial"/>
          <w:sz w:val="24"/>
          <w:szCs w:val="24"/>
        </w:rPr>
        <w:t xml:space="preserve">“. Také lze použít </w:t>
      </w:r>
      <w:r w:rsidRPr="008C1DC5">
        <w:rPr>
          <w:rFonts w:ascii="Arial" w:hAnsi="Arial" w:cs="Arial"/>
          <w:b/>
          <w:bCs/>
          <w:sz w:val="24"/>
          <w:szCs w:val="24"/>
        </w:rPr>
        <w:t xml:space="preserve">trénink pozitivního myšlení – orientaci na to, co </w:t>
      </w:r>
      <w:r>
        <w:rPr>
          <w:rFonts w:ascii="Arial" w:hAnsi="Arial" w:cs="Arial"/>
          <w:b/>
          <w:bCs/>
          <w:sz w:val="24"/>
          <w:szCs w:val="24"/>
        </w:rPr>
        <w:t xml:space="preserve">žák </w:t>
      </w:r>
      <w:r w:rsidRPr="008C1DC5">
        <w:rPr>
          <w:rFonts w:ascii="Arial" w:hAnsi="Arial" w:cs="Arial"/>
          <w:b/>
          <w:bCs/>
          <w:sz w:val="24"/>
          <w:szCs w:val="24"/>
        </w:rPr>
        <w:t>umí, co zvládn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Pr="008C1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Dále lze </w:t>
      </w:r>
      <w:r w:rsidRPr="008C1DC5">
        <w:rPr>
          <w:rFonts w:ascii="Arial" w:hAnsi="Arial" w:cs="Arial"/>
          <w:sz w:val="24"/>
          <w:szCs w:val="24"/>
        </w:rPr>
        <w:t xml:space="preserve">využít techniku </w:t>
      </w:r>
      <w:r w:rsidRPr="008C1DC5">
        <w:rPr>
          <w:rFonts w:ascii="Arial" w:hAnsi="Arial" w:cs="Arial"/>
          <w:b/>
          <w:bCs/>
          <w:sz w:val="24"/>
          <w:szCs w:val="24"/>
        </w:rPr>
        <w:t>SWOT analýz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8C1DC5">
        <w:rPr>
          <w:rFonts w:ascii="Arial" w:hAnsi="Arial" w:cs="Arial"/>
          <w:sz w:val="24"/>
          <w:szCs w:val="24"/>
        </w:rPr>
        <w:t xml:space="preserve"> (tato technika je blíže rozpracována v </w:t>
      </w:r>
      <w:r>
        <w:rPr>
          <w:rFonts w:ascii="Arial" w:hAnsi="Arial" w:cs="Arial"/>
          <w:sz w:val="24"/>
          <w:szCs w:val="24"/>
        </w:rPr>
        <w:t>m</w:t>
      </w:r>
      <w:r w:rsidRPr="008C1DC5">
        <w:rPr>
          <w:rFonts w:ascii="Arial" w:hAnsi="Arial" w:cs="Arial"/>
          <w:sz w:val="24"/>
          <w:szCs w:val="24"/>
        </w:rPr>
        <w:t>etodickém listu 1 Jak se vyhnout srovnávání mezi žáky).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D65597" w:rsidP="00FC41EB">
      <w:pPr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37" o:spid="_x0000_i1029" type="#_x0000_t75" alt="Profesor" style="width:31.55pt;height:31.55pt;visibility:visible">
            <v:imagedata r:id="rId11" o:title=""/>
          </v:shape>
        </w:pict>
      </w:r>
      <w:r w:rsidR="007A0FCB" w:rsidRPr="008C1DC5">
        <w:rPr>
          <w:rFonts w:ascii="Arial" w:hAnsi="Arial" w:cs="Arial"/>
          <w:sz w:val="24"/>
          <w:szCs w:val="24"/>
        </w:rPr>
        <w:t xml:space="preserve">   </w:t>
      </w:r>
      <w:r w:rsidR="007A0FCB" w:rsidRPr="008C1DC5">
        <w:rPr>
          <w:rFonts w:ascii="Arial" w:hAnsi="Arial" w:cs="Arial"/>
          <w:b/>
          <w:bCs/>
          <w:sz w:val="24"/>
          <w:szCs w:val="24"/>
        </w:rPr>
        <w:t>Práce se stresem – dechové techniky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Vyzkoušejte si techniky:</w:t>
      </w:r>
    </w:p>
    <w:p w:rsidR="007A0FCB" w:rsidRPr="008C1DC5" w:rsidRDefault="007A0FCB" w:rsidP="00C22342">
      <w:pPr>
        <w:pStyle w:val="Odrkakostka"/>
      </w:pPr>
      <w:r>
        <w:t>b</w:t>
      </w:r>
      <w:r w:rsidRPr="008C1DC5">
        <w:t>lesková relaxace</w:t>
      </w:r>
      <w:r>
        <w:t>;</w:t>
      </w:r>
    </w:p>
    <w:p w:rsidR="007A0FCB" w:rsidRPr="008C1DC5" w:rsidRDefault="007A0FCB" w:rsidP="00C22342">
      <w:pPr>
        <w:pStyle w:val="Odrkakostka"/>
      </w:pPr>
      <w:r>
        <w:t>s</w:t>
      </w:r>
      <w:r w:rsidRPr="008C1DC5">
        <w:t>top technika s vědomým nádechem a výdechem</w:t>
      </w:r>
      <w:r>
        <w:t>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b/>
          <w:bCs/>
          <w:sz w:val="24"/>
          <w:szCs w:val="24"/>
        </w:rPr>
      </w:pPr>
      <w:r w:rsidRPr="008C1DC5">
        <w:rPr>
          <w:rFonts w:ascii="Arial" w:hAnsi="Arial" w:cs="Arial"/>
          <w:b/>
          <w:bCs/>
          <w:sz w:val="24"/>
          <w:szCs w:val="24"/>
        </w:rPr>
        <w:t>Blesková relaxace</w:t>
      </w:r>
    </w:p>
    <w:p w:rsidR="007A0FCB" w:rsidRDefault="007A0FCB" w:rsidP="009D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Bleskovou neboli krátkou relaxací rozumíme způsob rychlého a okamžitého uvolnění, které si </w:t>
      </w:r>
      <w:r>
        <w:rPr>
          <w:rFonts w:ascii="Arial" w:hAnsi="Arial" w:cs="Arial"/>
          <w:sz w:val="24"/>
          <w:szCs w:val="24"/>
        </w:rPr>
        <w:t>lze</w:t>
      </w:r>
      <w:r w:rsidRPr="008C1DC5">
        <w:rPr>
          <w:rFonts w:ascii="Arial" w:hAnsi="Arial" w:cs="Arial"/>
          <w:sz w:val="24"/>
          <w:szCs w:val="24"/>
        </w:rPr>
        <w:t xml:space="preserve"> navodit v okamžiku potřeby bez nároků na speciální prostor a časový okamžik. Většinou se tak jedná o psychofyziologické cvičení trvající tři až pět minut, jež se dá cvičit téměř kdykoliv a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kdekoliv.</w:t>
      </w:r>
    </w:p>
    <w:p w:rsidR="007A0FCB" w:rsidRPr="008C1DC5" w:rsidRDefault="007A0FCB" w:rsidP="00FC41EB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lastRenderedPageBreak/>
        <w:t xml:space="preserve">Při bleskové relaxaci </w:t>
      </w:r>
      <w:r>
        <w:rPr>
          <w:rFonts w:ascii="Arial" w:hAnsi="Arial" w:cs="Arial"/>
          <w:sz w:val="24"/>
          <w:szCs w:val="24"/>
        </w:rPr>
        <w:t>je možné</w:t>
      </w:r>
      <w:r w:rsidRPr="008C1DC5">
        <w:rPr>
          <w:rFonts w:ascii="Arial" w:hAnsi="Arial" w:cs="Arial"/>
          <w:sz w:val="24"/>
          <w:szCs w:val="24"/>
        </w:rPr>
        <w:t xml:space="preserve"> využít těchto fyziologicky aktivních cvičení:</w:t>
      </w:r>
    </w:p>
    <w:p w:rsidR="007A0FCB" w:rsidRPr="008C1DC5" w:rsidRDefault="007A0FCB" w:rsidP="00A501E0">
      <w:pPr>
        <w:pStyle w:val="Odrkakostka"/>
      </w:pPr>
      <w:r w:rsidRPr="008C1DC5">
        <w:t xml:space="preserve">Protažení </w:t>
      </w:r>
      <w:r>
        <w:t>a</w:t>
      </w:r>
      <w:r w:rsidRPr="008C1DC5">
        <w:t xml:space="preserve"> uvolnění</w:t>
      </w:r>
      <w:r>
        <w:t xml:space="preserve"> –</w:t>
      </w:r>
      <w:r w:rsidRPr="008C1DC5">
        <w:t xml:space="preserve"> </w:t>
      </w:r>
      <w:r>
        <w:t>P</w:t>
      </w:r>
      <w:r w:rsidRPr="008C1DC5">
        <w:t>ostupně protahuj</w:t>
      </w:r>
      <w:r>
        <w:t>t</w:t>
      </w:r>
      <w:r w:rsidRPr="008C1DC5">
        <w:t>e jednotlivé části těla, poté se snaž</w:t>
      </w:r>
      <w:r>
        <w:t>t</w:t>
      </w:r>
      <w:r w:rsidRPr="008C1DC5">
        <w:t xml:space="preserve">e v protažené pozici chvíli setrvat, následně pozvolným, klouzavým pohybem danou část těla </w:t>
      </w:r>
      <w:proofErr w:type="gramStart"/>
      <w:r w:rsidRPr="008C1DC5">
        <w:t>uvoln</w:t>
      </w:r>
      <w:r>
        <w:t>ět</w:t>
      </w:r>
      <w:r w:rsidRPr="008C1DC5">
        <w:t>e</w:t>
      </w:r>
      <w:proofErr w:type="gramEnd"/>
      <w:r w:rsidRPr="008C1DC5">
        <w:t xml:space="preserve"> a nakonec s</w:t>
      </w:r>
      <w:r>
        <w:t> </w:t>
      </w:r>
      <w:r w:rsidRPr="008C1DC5">
        <w:t>ní jemně pohupuj</w:t>
      </w:r>
      <w:r>
        <w:t>t</w:t>
      </w:r>
      <w:r w:rsidRPr="008C1DC5">
        <w:t>e.</w:t>
      </w:r>
    </w:p>
    <w:p w:rsidR="007A0FCB" w:rsidRPr="008C1DC5" w:rsidRDefault="007A0FCB" w:rsidP="00A501E0">
      <w:pPr>
        <w:pStyle w:val="Odrkakostka"/>
      </w:pPr>
      <w:r w:rsidRPr="008C1DC5">
        <w:t>Protřepávání</w:t>
      </w:r>
      <w:r>
        <w:t xml:space="preserve"> –</w:t>
      </w:r>
      <w:r w:rsidRPr="008C1DC5">
        <w:t xml:space="preserve"> </w:t>
      </w:r>
      <w:r>
        <w:t>O</w:t>
      </w:r>
      <w:r w:rsidRPr="008C1DC5">
        <w:t>pakovaně více či méně intenzivně protřepáv</w:t>
      </w:r>
      <w:r>
        <w:t>ejt</w:t>
      </w:r>
      <w:r w:rsidRPr="008C1DC5">
        <w:t>e část těla nebo celé tělo.</w:t>
      </w:r>
    </w:p>
    <w:p w:rsidR="007A0FCB" w:rsidRPr="008C1DC5" w:rsidRDefault="007A0FCB" w:rsidP="00A501E0">
      <w:pPr>
        <w:pStyle w:val="Odrkakostka"/>
      </w:pPr>
      <w:r w:rsidRPr="008C1DC5">
        <w:t>Ochabnutí</w:t>
      </w:r>
      <w:r>
        <w:t xml:space="preserve"> –</w:t>
      </w:r>
      <w:r w:rsidRPr="008C1DC5">
        <w:t xml:space="preserve"> </w:t>
      </w:r>
      <w:r>
        <w:t>Z</w:t>
      </w:r>
      <w:r w:rsidRPr="008C1DC5">
        <w:t>vedn</w:t>
      </w:r>
      <w:r>
        <w:t>ět</w:t>
      </w:r>
      <w:r w:rsidRPr="008C1DC5">
        <w:t>e určitou část těla a vlivem tíže ji nech</w:t>
      </w:r>
      <w:r>
        <w:t>t</w:t>
      </w:r>
      <w:r w:rsidRPr="008C1DC5">
        <w:t>e volně klouzavým pohybem spadnout a chvíli odpočív</w:t>
      </w:r>
      <w:r>
        <w:t>ejt</w:t>
      </w:r>
      <w:r w:rsidRPr="008C1DC5">
        <w:t>e. Dvakrát až třikrát zopakuj</w:t>
      </w:r>
      <w:r>
        <w:t>t</w:t>
      </w:r>
      <w:r w:rsidRPr="008C1DC5">
        <w:t>e.</w:t>
      </w:r>
    </w:p>
    <w:p w:rsidR="007A0FCB" w:rsidRPr="008C1DC5" w:rsidRDefault="007A0FCB" w:rsidP="00A501E0">
      <w:pPr>
        <w:pStyle w:val="Odrkakostka"/>
      </w:pPr>
      <w:r w:rsidRPr="008C1DC5">
        <w:t>Kývání</w:t>
      </w:r>
      <w:r>
        <w:t xml:space="preserve"> –</w:t>
      </w:r>
      <w:r w:rsidRPr="008C1DC5">
        <w:t xml:space="preserve"> </w:t>
      </w:r>
      <w:r>
        <w:t>O</w:t>
      </w:r>
      <w:r w:rsidRPr="008C1DC5">
        <w:t>pakovaně provád</w:t>
      </w:r>
      <w:r>
        <w:t>ějt</w:t>
      </w:r>
      <w:r w:rsidRPr="008C1DC5">
        <w:t>e určitou částí těla pohyb dopředu dozadu nebo zleva doprava, přičemž uvolňovaná část těla je ochablá a klátivá.</w:t>
      </w:r>
    </w:p>
    <w:p w:rsidR="007A0FCB" w:rsidRPr="008C1DC5" w:rsidRDefault="007A0FCB" w:rsidP="00A501E0">
      <w:pPr>
        <w:pStyle w:val="Odrkakostka"/>
      </w:pPr>
      <w:r w:rsidRPr="008C1DC5">
        <w:t>Znehybnění</w:t>
      </w:r>
      <w:r>
        <w:t xml:space="preserve"> –</w:t>
      </w:r>
      <w:r w:rsidRPr="008C1DC5">
        <w:t xml:space="preserve"> </w:t>
      </w:r>
      <w:r>
        <w:t>Z</w:t>
      </w:r>
      <w:r w:rsidRPr="008C1DC5">
        <w:t>aujm</w:t>
      </w:r>
      <w:r>
        <w:t>ět</w:t>
      </w:r>
      <w:r w:rsidRPr="008C1DC5">
        <w:t>e polohu, v níž nevykonává</w:t>
      </w:r>
      <w:r>
        <w:t>t</w:t>
      </w:r>
      <w:r w:rsidRPr="008C1DC5">
        <w:t xml:space="preserve">e žádný pohyb, </w:t>
      </w:r>
      <w:r>
        <w:t xml:space="preserve">a </w:t>
      </w:r>
      <w:r w:rsidRPr="008C1DC5">
        <w:t>chvíli v této nehybné pozici vydrž</w:t>
      </w:r>
      <w:r>
        <w:t>t</w:t>
      </w:r>
      <w:r w:rsidRPr="008C1DC5">
        <w:t>e.</w:t>
      </w:r>
    </w:p>
    <w:p w:rsidR="007A0FCB" w:rsidRDefault="007A0FCB" w:rsidP="009D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Okamžitého uvolnění napětí a odreagování dosáhne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také trháním papíru, kdy při rychlém škubání dochází k okamžitému odplavení emocí. Naopak pomalé, systematické trhání vede ke koncentraci.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b/>
          <w:bCs/>
          <w:sz w:val="24"/>
          <w:szCs w:val="24"/>
        </w:rPr>
      </w:pPr>
      <w:r w:rsidRPr="008C1DC5">
        <w:rPr>
          <w:rFonts w:ascii="Arial" w:hAnsi="Arial" w:cs="Arial"/>
          <w:b/>
          <w:bCs/>
          <w:sz w:val="24"/>
          <w:szCs w:val="24"/>
        </w:rPr>
        <w:t>Stop technika</w:t>
      </w:r>
    </w:p>
    <w:p w:rsidR="007A0FCB" w:rsidRDefault="007A0FCB" w:rsidP="009D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Postupuj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tak, že ve stresové situaci si nejdříve „přikáže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e“ slovem STOP přerušení činnosti (na 10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vteřin maximálně). Následně se snaž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alespoň o jeden vědomý nádech a jeden vědomý výdech v jakékoliv situaci (čeká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na výtah, dopsali js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zprávu a zmačkli „enter“, zavřeli js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desky, dokončili js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úkol, otevírá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dveře, někomu něco podává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e, dopsali js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na tabuli…). Podstatou je soustředění se na nádech a na výdech a vědomé zastavení se na několik vteřin.</w:t>
      </w:r>
    </w:p>
    <w:p w:rsidR="007A0FCB" w:rsidRDefault="007A0FCB" w:rsidP="009D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FCB" w:rsidRDefault="007A0FCB" w:rsidP="009D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Následovat může celkové </w:t>
      </w:r>
      <w:r w:rsidRPr="008C1DC5">
        <w:rPr>
          <w:rFonts w:ascii="Arial" w:hAnsi="Arial" w:cs="Arial"/>
          <w:b/>
          <w:bCs/>
          <w:sz w:val="24"/>
          <w:szCs w:val="24"/>
        </w:rPr>
        <w:t>vědomé zpomalení</w:t>
      </w:r>
      <w:r w:rsidRPr="009D5FC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</w:t>
      </w:r>
      <w:r w:rsidRPr="008C1DC5">
        <w:rPr>
          <w:rFonts w:ascii="Arial" w:hAnsi="Arial" w:cs="Arial"/>
          <w:sz w:val="24"/>
          <w:szCs w:val="24"/>
        </w:rPr>
        <w:t>de o zpomalení jakékoliv činnosti, kterou dělá</w:t>
      </w:r>
      <w:r>
        <w:rPr>
          <w:rFonts w:ascii="Arial" w:hAnsi="Arial" w:cs="Arial"/>
          <w:sz w:val="24"/>
          <w:szCs w:val="24"/>
        </w:rPr>
        <w:t>t</w:t>
      </w:r>
      <w:r w:rsidRPr="008C1DC5">
        <w:rPr>
          <w:rFonts w:ascii="Arial" w:hAnsi="Arial" w:cs="Arial"/>
          <w:sz w:val="24"/>
          <w:szCs w:val="24"/>
        </w:rPr>
        <w:t>e – krok, pohyb, řeč a</w:t>
      </w:r>
      <w:r>
        <w:rPr>
          <w:rFonts w:ascii="Arial" w:hAnsi="Arial" w:cs="Arial"/>
          <w:sz w:val="24"/>
          <w:szCs w:val="24"/>
        </w:rPr>
        <w:t> </w:t>
      </w:r>
      <w:r w:rsidRPr="008C1DC5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8C1DC5">
        <w:rPr>
          <w:rFonts w:ascii="Arial" w:hAnsi="Arial" w:cs="Arial"/>
          <w:sz w:val="24"/>
          <w:szCs w:val="24"/>
        </w:rPr>
        <w:t>. Zpomalení nevede ke ztrátě času, ale ke zklidnění, které naopak pomůže i v časové tísni.</w:t>
      </w:r>
    </w:p>
    <w:p w:rsidR="007A0FCB" w:rsidRPr="008C1DC5" w:rsidRDefault="007A0FCB" w:rsidP="00FC41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A0FCB" w:rsidRPr="008C1DC5" w:rsidRDefault="00D65597" w:rsidP="00FC41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26" o:spid="_x0000_s1036" type="#_x0000_t75" alt="Vykřičník" style="position:absolute;left:0;text-align:left;margin-left:0;margin-top:.7pt;width:31.5pt;height:31.5pt;z-index:10;visibility:visible;mso-position-horizontal:left;mso-position-horizontal-relative:margin">
            <v:imagedata r:id="rId19" o:title=""/>
            <w10:wrap type="square" anchorx="margin"/>
          </v:shape>
        </w:pict>
      </w:r>
      <w:r w:rsidR="007A0FCB" w:rsidRPr="008C1DC5">
        <w:rPr>
          <w:rFonts w:ascii="Arial" w:hAnsi="Arial" w:cs="Arial"/>
          <w:b/>
          <w:bCs/>
          <w:sz w:val="24"/>
          <w:szCs w:val="24"/>
        </w:rPr>
        <w:t xml:space="preserve">Po vyzkoušení můžete </w:t>
      </w:r>
      <w:r w:rsidR="007A0FCB">
        <w:rPr>
          <w:rFonts w:ascii="Arial" w:hAnsi="Arial" w:cs="Arial"/>
          <w:b/>
          <w:bCs/>
          <w:sz w:val="24"/>
          <w:szCs w:val="24"/>
        </w:rPr>
        <w:t xml:space="preserve">tyto techniky </w:t>
      </w:r>
      <w:r w:rsidR="007A0FCB" w:rsidRPr="008C1DC5">
        <w:rPr>
          <w:rFonts w:ascii="Arial" w:hAnsi="Arial" w:cs="Arial"/>
          <w:b/>
          <w:bCs/>
          <w:sz w:val="24"/>
          <w:szCs w:val="24"/>
        </w:rPr>
        <w:t>doporučit žákům. Techniku používejte ve stresových situacích, nebo když cítíte obavy, úzkost.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pStyle w:val="Nadpis2"/>
        <w:numPr>
          <w:ilvl w:val="0"/>
          <w:numId w:val="0"/>
        </w:numPr>
      </w:pPr>
      <w:r w:rsidRPr="008C1DC5">
        <w:t xml:space="preserve"> </w:t>
      </w:r>
      <w:r w:rsidR="00D65597" w:rsidRPr="009D5FC9">
        <w:rPr>
          <w:rFonts w:cs="Times New Roman"/>
          <w:lang w:eastAsia="cs-CZ"/>
        </w:rPr>
        <w:pict>
          <v:shape id="Grafický objekt 28" o:spid="_x0000_i1030" type="#_x0000_t75" alt="Profesor" style="width:27.15pt;height:27.15pt;visibility:visible">
            <v:imagedata r:id="rId11" o:title=""/>
          </v:shape>
        </w:pict>
      </w:r>
      <w:r w:rsidRPr="008C1DC5">
        <w:t xml:space="preserve">  Koncentrace na květinu (využití prvků terapie přírodou a mindfulness)</w: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>Vyberte si libovolnou živou květinu (v přírodě, v kanceláři). Plně se na ni soustřeďte, všímejte si její barvy, odstínů, tvarů, nedokonalostí. Všímejte si její vůně</w:t>
      </w:r>
      <w:r>
        <w:rPr>
          <w:rFonts w:ascii="Arial" w:hAnsi="Arial" w:cs="Arial"/>
          <w:sz w:val="24"/>
          <w:szCs w:val="24"/>
        </w:rPr>
        <w:t>.</w:t>
      </w:r>
      <w:r w:rsidRPr="008C1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8C1DC5">
        <w:rPr>
          <w:rFonts w:ascii="Arial" w:hAnsi="Arial" w:cs="Arial"/>
          <w:sz w:val="24"/>
          <w:szCs w:val="24"/>
        </w:rPr>
        <w:t>o vám vůně připomíná? Zavřete si oči, představte si květinu v </w:t>
      </w:r>
      <w:r>
        <w:rPr>
          <w:rFonts w:ascii="Arial" w:hAnsi="Arial" w:cs="Arial"/>
          <w:sz w:val="24"/>
          <w:szCs w:val="24"/>
        </w:rPr>
        <w:t>mysli</w:t>
      </w:r>
      <w:r w:rsidRPr="008C1DC5">
        <w:rPr>
          <w:rFonts w:ascii="Arial" w:hAnsi="Arial" w:cs="Arial"/>
          <w:sz w:val="24"/>
          <w:szCs w:val="24"/>
        </w:rPr>
        <w:t>. Znovu si k ní přivoňte. Klidně dýchejte.</w:t>
      </w:r>
    </w:p>
    <w:p w:rsidR="007A0FCB" w:rsidRPr="008C1DC5" w:rsidRDefault="007A0FCB" w:rsidP="00FC41EB">
      <w:pPr>
        <w:tabs>
          <w:tab w:val="left" w:pos="3525"/>
        </w:tabs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A0FCB" w:rsidRPr="008C1DC5" w:rsidRDefault="007A0FCB" w:rsidP="00FC41EB">
      <w:pPr>
        <w:tabs>
          <w:tab w:val="left" w:pos="3525"/>
        </w:tabs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A0FCB" w:rsidRPr="008C1DC5" w:rsidRDefault="007A0FCB" w:rsidP="00FC41EB">
      <w:pPr>
        <w:tabs>
          <w:tab w:val="left" w:pos="3525"/>
        </w:tabs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tabs>
          <w:tab w:val="left" w:pos="3525"/>
        </w:tabs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tabs>
          <w:tab w:val="left" w:pos="3525"/>
        </w:tabs>
        <w:rPr>
          <w:rFonts w:ascii="Arial" w:hAnsi="Arial" w:cs="Arial"/>
          <w:sz w:val="24"/>
          <w:szCs w:val="24"/>
        </w:rPr>
      </w:pPr>
    </w:p>
    <w:p w:rsidR="007A0FCB" w:rsidRPr="008C1DC5" w:rsidRDefault="007A0FCB" w:rsidP="00B56895">
      <w:pPr>
        <w:tabs>
          <w:tab w:val="left" w:pos="3525"/>
        </w:tabs>
        <w:rPr>
          <w:rFonts w:ascii="Arial" w:hAnsi="Arial" w:cs="Arial"/>
          <w:sz w:val="24"/>
          <w:szCs w:val="24"/>
        </w:rPr>
      </w:pPr>
      <w:r w:rsidRPr="008C1DC5">
        <w:rPr>
          <w:rFonts w:ascii="Arial" w:hAnsi="Arial" w:cs="Arial"/>
          <w:sz w:val="24"/>
          <w:szCs w:val="24"/>
        </w:rPr>
        <w:t xml:space="preserve">                                                  Ukázka květiny</w:t>
      </w:r>
    </w:p>
    <w:p w:rsidR="007A0FCB" w:rsidRPr="008C1DC5" w:rsidRDefault="00D65597" w:rsidP="00FC41EB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obrázek 3" o:spid="_x0000_s1037" type="#_x0000_t75" style="position:absolute;margin-left:154.9pt;margin-top:.1pt;width:107.8pt;height:127.5pt;z-index:-4;visibility:visible" wrapcoords="-150 0 -150 21473 21600 21473 21600 0 -150 0">
            <v:imagedata r:id="rId20" o:title=""/>
            <w10:wrap type="tight"/>
          </v:shape>
        </w:pict>
      </w: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FC41EB">
      <w:pPr>
        <w:rPr>
          <w:rFonts w:ascii="Arial" w:hAnsi="Arial" w:cs="Arial"/>
          <w:sz w:val="24"/>
          <w:szCs w:val="24"/>
        </w:rPr>
      </w:pPr>
    </w:p>
    <w:p w:rsidR="007A0FCB" w:rsidRPr="008C1DC5" w:rsidRDefault="007A0FCB" w:rsidP="00A501E0">
      <w:pPr>
        <w:rPr>
          <w:rFonts w:ascii="Arial" w:hAnsi="Arial" w:cs="Arial"/>
          <w:sz w:val="20"/>
          <w:szCs w:val="20"/>
        </w:rPr>
      </w:pPr>
      <w:r w:rsidRPr="008C1DC5">
        <w:rPr>
          <w:rFonts w:ascii="Arial" w:hAnsi="Arial" w:cs="Arial"/>
          <w:sz w:val="20"/>
          <w:szCs w:val="20"/>
        </w:rPr>
        <w:t xml:space="preserve">                                                         Fotoarchiv autorky</w:t>
      </w:r>
    </w:p>
    <w:p w:rsidR="007A0FCB" w:rsidRPr="008C1DC5" w:rsidRDefault="00D65597" w:rsidP="00FC41EB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Grafický objekt 29" o:spid="_x0000_s1038" type="#_x0000_t75" alt="Vykřičník" style="position:absolute;margin-left:0;margin-top:23.2pt;width:31.5pt;height:31.5pt;z-index:11;visibility:visible;mso-position-horizontal-relative:margin">
            <v:imagedata r:id="rId19" o:title=""/>
            <w10:wrap type="square" anchorx="margin"/>
          </v:shape>
        </w:pict>
      </w:r>
    </w:p>
    <w:p w:rsidR="007A0FCB" w:rsidRPr="008C1DC5" w:rsidRDefault="007A0FCB" w:rsidP="00FC41EB">
      <w:pPr>
        <w:rPr>
          <w:rFonts w:ascii="Arial" w:hAnsi="Arial" w:cs="Arial"/>
          <w:b/>
          <w:bCs/>
          <w:sz w:val="24"/>
          <w:szCs w:val="24"/>
        </w:rPr>
      </w:pPr>
      <w:r w:rsidRPr="008C1DC5">
        <w:rPr>
          <w:rFonts w:ascii="Arial" w:hAnsi="Arial" w:cs="Arial"/>
          <w:b/>
          <w:bCs/>
          <w:sz w:val="24"/>
          <w:szCs w:val="24"/>
        </w:rPr>
        <w:t>I zde je možné po vyzkoušení techniku doporučit žákům. I pro ně je technika vhodná ve stresových situacích nebo při pocitech strachu a úzkosti.</w:t>
      </w:r>
    </w:p>
    <w:p w:rsidR="007A0FCB" w:rsidRPr="008C1DC5" w:rsidRDefault="007A0FCB" w:rsidP="00FC41EB"/>
    <w:p w:rsidR="007A0FCB" w:rsidRPr="008C1DC5" w:rsidRDefault="007A0FCB" w:rsidP="00FC41EB"/>
    <w:p w:rsidR="007A0FCB" w:rsidRPr="008C1DC5" w:rsidRDefault="007A0FCB" w:rsidP="00FC41EB"/>
    <w:p w:rsidR="007A0FCB" w:rsidRPr="008C1DC5" w:rsidRDefault="007A0FCB" w:rsidP="00FC41EB"/>
    <w:p w:rsidR="007A0FCB" w:rsidRPr="008C1DC5" w:rsidRDefault="007A0FCB" w:rsidP="00FC41EB"/>
    <w:p w:rsidR="007A0FCB" w:rsidRPr="008C1DC5" w:rsidRDefault="007A0FCB" w:rsidP="00FC41EB"/>
    <w:p w:rsidR="007A0FCB" w:rsidRPr="008C1DC5" w:rsidRDefault="007A0FCB" w:rsidP="00FA405E">
      <w:pPr>
        <w:pStyle w:val="Popispracovnholistu"/>
        <w:rPr>
          <w:color w:val="404040"/>
        </w:rPr>
      </w:pPr>
    </w:p>
    <w:p w:rsidR="007A0FCB" w:rsidRPr="008C1DC5" w:rsidRDefault="007A0FCB" w:rsidP="00FA405E">
      <w:pPr>
        <w:pStyle w:val="Popispracovnholistu"/>
        <w:rPr>
          <w:color w:val="404040"/>
        </w:rPr>
      </w:pPr>
    </w:p>
    <w:p w:rsidR="007A0FCB" w:rsidRPr="008C1DC5" w:rsidRDefault="007A0FCB" w:rsidP="00FA405E">
      <w:pPr>
        <w:pStyle w:val="Popispracovnholistu"/>
        <w:rPr>
          <w:color w:val="404040"/>
        </w:rPr>
      </w:pPr>
    </w:p>
    <w:p w:rsidR="007A0FCB" w:rsidRPr="008C1DC5" w:rsidRDefault="00D65597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9D5FC9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1" type="#_x0000_t75" alt="Obsah obrázku kresleníPopis byl vytvořen automaticky" style="width:95.8pt;height:32.1pt;visibility:visible">
            <v:imagedata r:id="rId21" o:title=""/>
          </v:shape>
        </w:pict>
      </w:r>
      <w:r w:rsidR="007A0FCB" w:rsidRPr="008C1DC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9E79F7" w:rsidRPr="005A0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Autor: </w:t>
      </w:r>
      <w:proofErr w:type="gramStart"/>
      <w:r w:rsidR="009E79F7" w:rsidRPr="00190FD2">
        <w:rPr>
          <w:rFonts w:ascii="Helvetica" w:hAnsi="Helvetica" w:cs="Helvetica"/>
          <w:color w:val="000000"/>
          <w:sz w:val="21"/>
          <w:szCs w:val="21"/>
        </w:rPr>
        <w:t>Doc.</w:t>
      </w:r>
      <w:proofErr w:type="gramEnd"/>
      <w:r w:rsidR="009E79F7" w:rsidRPr="00190FD2">
        <w:rPr>
          <w:rFonts w:ascii="Helvetica" w:hAnsi="Helvetica" w:cs="Helvetica"/>
          <w:color w:val="000000"/>
          <w:sz w:val="21"/>
          <w:szCs w:val="21"/>
        </w:rPr>
        <w:t xml:space="preserve"> PhDr. Markéta Švamberk Šauerová, Ph.D.</w:t>
      </w:r>
    </w:p>
    <w:p w:rsidR="007A0FCB" w:rsidRPr="008C1DC5" w:rsidRDefault="007A0FCB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7A0FCB" w:rsidRPr="008C1DC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8C1DC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7A0FCB" w:rsidRPr="008C1DC5" w:rsidRDefault="009D5FC9" w:rsidP="00FC41EB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9D5FC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2" type="#_x0000_t75" style="width:5pt;height:3.9pt" o:bullet="t">
            <v:imagedata r:id="rId22" o:title=""/>
          </v:shape>
        </w:pict>
      </w:r>
      <w:r w:rsidRPr="009D5FC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3" type="#_x0000_t75" style="width:5pt;height:3.9pt" o:bullet="t">
            <v:imagedata r:id="rId23" o:title=""/>
          </v:shape>
        </w:pict>
      </w:r>
      <w:r w:rsidRPr="009D5FC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4" type="#_x0000_t75" style="width:12.75pt;height:12.2pt" o:bullet="t">
            <v:imagedata r:id="rId24" o:title=""/>
          </v:shape>
        </w:pict>
      </w:r>
      <w:r w:rsidRPr="009D5FC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5" type="#_x0000_t75" style="width:23.8pt;height:23.8pt" o:bullet="t">
            <v:imagedata r:id="rId25" o:title=""/>
          </v:shape>
        </w:pict>
      </w:r>
      <w:bookmarkEnd w:id="1"/>
    </w:p>
    <w:sectPr w:rsidR="007A0FCB" w:rsidRPr="008C1DC5" w:rsidSect="009D5FC9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97" w:rsidRDefault="00D65597">
      <w:pPr>
        <w:spacing w:after="0" w:line="240" w:lineRule="auto"/>
      </w:pPr>
      <w:r>
        <w:separator/>
      </w:r>
    </w:p>
  </w:endnote>
  <w:endnote w:type="continuationSeparator" w:id="0">
    <w:p w:rsidR="00D65597" w:rsidRDefault="00D6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7A0FCB" w:rsidRPr="00892CA5">
      <w:tc>
        <w:tcPr>
          <w:tcW w:w="3485" w:type="dxa"/>
        </w:tcPr>
        <w:p w:rsidR="007A0FCB" w:rsidRPr="00892CA5" w:rsidRDefault="007A0FCB" w:rsidP="7DAA1868">
          <w:pPr>
            <w:pStyle w:val="Zhlav"/>
            <w:ind w:left="-115"/>
          </w:pPr>
        </w:p>
      </w:tc>
      <w:tc>
        <w:tcPr>
          <w:tcW w:w="3485" w:type="dxa"/>
        </w:tcPr>
        <w:p w:rsidR="007A0FCB" w:rsidRPr="00892CA5" w:rsidRDefault="007A0FCB" w:rsidP="7DAA1868">
          <w:pPr>
            <w:pStyle w:val="Zhlav"/>
            <w:jc w:val="center"/>
          </w:pPr>
        </w:p>
      </w:tc>
      <w:tc>
        <w:tcPr>
          <w:tcW w:w="3485" w:type="dxa"/>
        </w:tcPr>
        <w:p w:rsidR="007A0FCB" w:rsidRPr="00892CA5" w:rsidRDefault="007A0FCB" w:rsidP="7DAA1868">
          <w:pPr>
            <w:pStyle w:val="Zhlav"/>
            <w:ind w:right="-115"/>
            <w:jc w:val="right"/>
          </w:pPr>
        </w:p>
      </w:tc>
    </w:tr>
  </w:tbl>
  <w:p w:rsidR="007A0FCB" w:rsidRDefault="00D65597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97" w:rsidRDefault="00D65597">
      <w:pPr>
        <w:spacing w:after="0" w:line="240" w:lineRule="auto"/>
      </w:pPr>
      <w:r>
        <w:separator/>
      </w:r>
    </w:p>
  </w:footnote>
  <w:footnote w:type="continuationSeparator" w:id="0">
    <w:p w:rsidR="00D65597" w:rsidRDefault="00D6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7A0FCB" w:rsidRPr="00892CA5">
      <w:tc>
        <w:tcPr>
          <w:tcW w:w="10455" w:type="dxa"/>
        </w:tcPr>
        <w:p w:rsidR="007A0FCB" w:rsidRPr="00892CA5" w:rsidRDefault="009D5FC9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75pt;height:52.05pt;visibility:visible">
                <v:imagedata r:id="rId1" o:title="" cropbottom="20336f"/>
              </v:shape>
            </w:pict>
          </w:r>
        </w:p>
      </w:tc>
    </w:tr>
  </w:tbl>
  <w:p w:rsidR="007A0FCB" w:rsidRDefault="007A0FCB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1F2"/>
    <w:multiLevelType w:val="hybridMultilevel"/>
    <w:tmpl w:val="EC6C6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8E2309"/>
    <w:multiLevelType w:val="hybridMultilevel"/>
    <w:tmpl w:val="A5649E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EF47EF"/>
    <w:multiLevelType w:val="multilevel"/>
    <w:tmpl w:val="D4C8A7F0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4" w15:restartNumberingAfterBreak="0">
    <w:nsid w:val="56611CE2"/>
    <w:multiLevelType w:val="hybridMultilevel"/>
    <w:tmpl w:val="878C8CE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17"/>
  </w:num>
  <w:num w:numId="14">
    <w:abstractNumId w:val="2"/>
  </w:num>
  <w:num w:numId="15">
    <w:abstractNumId w:val="14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17079"/>
    <w:rsid w:val="000934FF"/>
    <w:rsid w:val="00097660"/>
    <w:rsid w:val="000A3FE8"/>
    <w:rsid w:val="00106D77"/>
    <w:rsid w:val="0011432B"/>
    <w:rsid w:val="00134334"/>
    <w:rsid w:val="00156C9E"/>
    <w:rsid w:val="00194B7F"/>
    <w:rsid w:val="00195D16"/>
    <w:rsid w:val="00223C91"/>
    <w:rsid w:val="00232405"/>
    <w:rsid w:val="002C10F6"/>
    <w:rsid w:val="002C2621"/>
    <w:rsid w:val="002D48C7"/>
    <w:rsid w:val="003017EF"/>
    <w:rsid w:val="00301E59"/>
    <w:rsid w:val="00336F9B"/>
    <w:rsid w:val="00343C48"/>
    <w:rsid w:val="003576D6"/>
    <w:rsid w:val="00393343"/>
    <w:rsid w:val="003E392D"/>
    <w:rsid w:val="004C6A82"/>
    <w:rsid w:val="005E2369"/>
    <w:rsid w:val="00643389"/>
    <w:rsid w:val="00677C97"/>
    <w:rsid w:val="00697085"/>
    <w:rsid w:val="006D6A61"/>
    <w:rsid w:val="00750244"/>
    <w:rsid w:val="00777383"/>
    <w:rsid w:val="007A0FCB"/>
    <w:rsid w:val="007B4F69"/>
    <w:rsid w:val="007D2437"/>
    <w:rsid w:val="007E72BA"/>
    <w:rsid w:val="008311C7"/>
    <w:rsid w:val="008456A5"/>
    <w:rsid w:val="00892CA5"/>
    <w:rsid w:val="00894DCA"/>
    <w:rsid w:val="008C1DC5"/>
    <w:rsid w:val="00903380"/>
    <w:rsid w:val="00921744"/>
    <w:rsid w:val="009D05FB"/>
    <w:rsid w:val="009D5FC9"/>
    <w:rsid w:val="009E009E"/>
    <w:rsid w:val="009E79F7"/>
    <w:rsid w:val="00A501E0"/>
    <w:rsid w:val="00A57966"/>
    <w:rsid w:val="00A73CC6"/>
    <w:rsid w:val="00A81665"/>
    <w:rsid w:val="00AD1C92"/>
    <w:rsid w:val="00B16A1A"/>
    <w:rsid w:val="00B56895"/>
    <w:rsid w:val="00BE3B21"/>
    <w:rsid w:val="00C22342"/>
    <w:rsid w:val="00C57181"/>
    <w:rsid w:val="00CE28A6"/>
    <w:rsid w:val="00D26BF7"/>
    <w:rsid w:val="00D334AC"/>
    <w:rsid w:val="00D34C52"/>
    <w:rsid w:val="00D57EBD"/>
    <w:rsid w:val="00D65597"/>
    <w:rsid w:val="00D72FBC"/>
    <w:rsid w:val="00D75491"/>
    <w:rsid w:val="00D85463"/>
    <w:rsid w:val="00DB4536"/>
    <w:rsid w:val="00E0332A"/>
    <w:rsid w:val="00E135B1"/>
    <w:rsid w:val="00E77B64"/>
    <w:rsid w:val="00EA1D71"/>
    <w:rsid w:val="00EA3EF5"/>
    <w:rsid w:val="00ED3DDC"/>
    <w:rsid w:val="00EE3316"/>
    <w:rsid w:val="00F14616"/>
    <w:rsid w:val="00F15F6B"/>
    <w:rsid w:val="00F2067A"/>
    <w:rsid w:val="00F85843"/>
    <w:rsid w:val="00F92BEE"/>
    <w:rsid w:val="00FA405E"/>
    <w:rsid w:val="00FC2F35"/>
    <w:rsid w:val="00FC41E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847850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07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C41EB"/>
    <w:pPr>
      <w:keepNext/>
      <w:pageBreakBefore/>
      <w:numPr>
        <w:numId w:val="18"/>
      </w:numPr>
      <w:spacing w:before="120" w:after="36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C41EB"/>
    <w:pPr>
      <w:keepNext/>
      <w:numPr>
        <w:ilvl w:val="1"/>
        <w:numId w:val="18"/>
      </w:numPr>
      <w:tabs>
        <w:tab w:val="num" w:pos="936"/>
      </w:tabs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C41EB"/>
    <w:pPr>
      <w:keepNext/>
      <w:numPr>
        <w:ilvl w:val="2"/>
        <w:numId w:val="18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C41EB"/>
    <w:pPr>
      <w:keepNext/>
      <w:numPr>
        <w:ilvl w:val="3"/>
        <w:numId w:val="18"/>
      </w:numPr>
      <w:tabs>
        <w:tab w:val="num" w:pos="1224"/>
      </w:tabs>
      <w:spacing w:before="240" w:after="24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1EB"/>
    <w:pPr>
      <w:numPr>
        <w:ilvl w:val="4"/>
        <w:numId w:val="18"/>
      </w:numPr>
      <w:tabs>
        <w:tab w:val="num" w:pos="1368"/>
      </w:tabs>
      <w:spacing w:before="240" w:after="60" w:line="240" w:lineRule="auto"/>
      <w:ind w:left="1368"/>
      <w:jc w:val="both"/>
      <w:outlineLvl w:val="4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1EB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Arial" w:eastAsia="Times New Roman" w:hAnsi="Arial" w:cs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C41EB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C41EB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FC41EB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C41EB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FC41EB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FC41EB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FC41EB"/>
    <w:rPr>
      <w:rFonts w:ascii="Arial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locked/>
    <w:rsid w:val="00FC41E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1EB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link w:val="Nadpis7"/>
    <w:uiPriority w:val="99"/>
    <w:locked/>
    <w:rsid w:val="00FC41EB"/>
    <w:rPr>
      <w:rFonts w:ascii="Arial" w:hAnsi="Arial" w:cs="Arial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FC41EB"/>
    <w:rPr>
      <w:rFonts w:ascii="Arial" w:hAnsi="Arial" w:cs="Arial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FC41EB"/>
    <w:rPr>
      <w:rFonts w:ascii="Arial" w:hAnsi="Arial" w:cs="Arial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3E392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017079"/>
  </w:style>
  <w:style w:type="paragraph" w:styleId="Zhlav">
    <w:name w:val="header"/>
    <w:basedOn w:val="Normln"/>
    <w:link w:val="ZhlavChar"/>
    <w:uiPriority w:val="99"/>
    <w:rsid w:val="0001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017079"/>
  </w:style>
  <w:style w:type="paragraph" w:styleId="Zpat">
    <w:name w:val="footer"/>
    <w:basedOn w:val="Normln"/>
    <w:link w:val="ZpatChar"/>
    <w:uiPriority w:val="99"/>
    <w:rsid w:val="0001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Odkaznakoment">
    <w:name w:val="annotation reference"/>
    <w:uiPriority w:val="99"/>
    <w:semiHidden/>
    <w:rsid w:val="00FC41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41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C41EB"/>
    <w:rPr>
      <w:sz w:val="20"/>
      <w:szCs w:val="20"/>
    </w:rPr>
  </w:style>
  <w:style w:type="table" w:styleId="Svtlmkazvraznn1">
    <w:name w:val="Light Grid Accent 1"/>
    <w:basedOn w:val="Normlntabulka"/>
    <w:uiPriority w:val="99"/>
    <w:rsid w:val="00FC41EB"/>
    <w:rPr>
      <w:rFonts w:cs="Calibri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FC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C41EB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9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s://edu.ceskatelevize.cz/video/1467-nebezpecne-situace-spatne-znamky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65-jak-resit-problemy-ve-skole-o-straseni-zaku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1014</Words>
  <Characters>5988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snížit strach žáků </dc:title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2024-08-22T16:17:00Z</dcterms:created>
  <dcterms:modified xsi:type="dcterms:W3CDTF">2024-08-23T11:35:00Z</dcterms:modified>
</cp:coreProperties>
</file>