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ED1" w:rsidRPr="00C42129" w:rsidRDefault="00826ED1" w:rsidP="7DAA1868">
      <w:pPr>
        <w:pStyle w:val="Nzevpracovnholistu"/>
        <w:sectPr w:rsidR="00826ED1" w:rsidRPr="00C42129" w:rsidSect="009D05FB">
          <w:headerReference w:type="default" r:id="rId7"/>
          <w:footerReference w:type="default" r:id="rId8"/>
          <w:type w:val="continuous"/>
          <w:pgSz w:w="11906" w:h="16838"/>
          <w:pgMar w:top="720" w:right="849" w:bottom="720" w:left="720" w:header="708" w:footer="708" w:gutter="0"/>
          <w:cols w:space="708"/>
          <w:docGrid w:linePitch="360"/>
        </w:sectPr>
      </w:pPr>
      <w:r w:rsidRPr="00C42129">
        <w:t>Metodick</w:t>
      </w:r>
      <w:r w:rsidR="00831A34">
        <w:t>ý list</w:t>
      </w:r>
      <w:r w:rsidRPr="00C42129">
        <w:t>: Jak předcházet používání zákazů</w:t>
      </w:r>
    </w:p>
    <w:p w:rsidR="00826ED1" w:rsidRPr="00C42129" w:rsidRDefault="00826ED1" w:rsidP="00E37408">
      <w:pPr>
        <w:jc w:val="both"/>
        <w:rPr>
          <w:rFonts w:ascii="Arial" w:hAnsi="Arial" w:cs="Arial"/>
          <w:sz w:val="24"/>
          <w:szCs w:val="24"/>
        </w:rPr>
      </w:pPr>
      <w:r w:rsidRPr="00C42129">
        <w:rPr>
          <w:rFonts w:ascii="Arial" w:hAnsi="Arial" w:cs="Arial"/>
          <w:sz w:val="24"/>
          <w:szCs w:val="24"/>
        </w:rPr>
        <w:t>Pravidla tvoří důležitý základ života dětí i učitelů ve třídě a škole. Čím přesněji škola vymezí rámec očekávaného chování</w:t>
      </w:r>
      <w:r>
        <w:rPr>
          <w:rFonts w:ascii="Arial" w:hAnsi="Arial" w:cs="Arial"/>
          <w:sz w:val="24"/>
          <w:szCs w:val="24"/>
        </w:rPr>
        <w:t xml:space="preserve"> a čím</w:t>
      </w:r>
      <w:r w:rsidRPr="00C42129">
        <w:rPr>
          <w:rFonts w:ascii="Arial" w:hAnsi="Arial" w:cs="Arial"/>
          <w:sz w:val="24"/>
          <w:szCs w:val="24"/>
        </w:rPr>
        <w:t xml:space="preserve"> jasně</w:t>
      </w:r>
      <w:r>
        <w:rPr>
          <w:rFonts w:ascii="Arial" w:hAnsi="Arial" w:cs="Arial"/>
          <w:sz w:val="24"/>
          <w:szCs w:val="24"/>
        </w:rPr>
        <w:t>ji</w:t>
      </w:r>
      <w:r w:rsidRPr="00C42129">
        <w:rPr>
          <w:rFonts w:ascii="Arial" w:hAnsi="Arial" w:cs="Arial"/>
          <w:sz w:val="24"/>
          <w:szCs w:val="24"/>
        </w:rPr>
        <w:t xml:space="preserve"> ukáže, jaké chování není tolerováno a s jakými následky lze počítat, tím snáze se </w:t>
      </w:r>
      <w:r>
        <w:rPr>
          <w:rFonts w:ascii="Arial" w:hAnsi="Arial" w:cs="Arial"/>
          <w:sz w:val="24"/>
          <w:szCs w:val="24"/>
        </w:rPr>
        <w:t xml:space="preserve">jí </w:t>
      </w:r>
      <w:r w:rsidRPr="00C42129">
        <w:rPr>
          <w:rFonts w:ascii="Arial" w:hAnsi="Arial" w:cs="Arial"/>
          <w:sz w:val="24"/>
          <w:szCs w:val="24"/>
        </w:rPr>
        <w:t>pak komunikuje nejen se žáky, ale i s jejich rodiči.</w:t>
      </w:r>
    </w:p>
    <w:p w:rsidR="00826ED1" w:rsidRPr="00C42129" w:rsidRDefault="00826ED1" w:rsidP="00E37408">
      <w:pPr>
        <w:jc w:val="both"/>
        <w:rPr>
          <w:rFonts w:ascii="Arial" w:hAnsi="Arial" w:cs="Arial"/>
          <w:sz w:val="24"/>
          <w:szCs w:val="24"/>
        </w:rPr>
      </w:pPr>
      <w:r w:rsidRPr="00C42129">
        <w:rPr>
          <w:rFonts w:ascii="Arial" w:hAnsi="Arial" w:cs="Arial"/>
          <w:sz w:val="24"/>
          <w:szCs w:val="24"/>
        </w:rPr>
        <w:t>Metodický list nabízí návrhy pro práci s třídními pravidly, učitelé se seznámí s několik</w:t>
      </w:r>
      <w:r>
        <w:rPr>
          <w:rFonts w:ascii="Arial" w:hAnsi="Arial" w:cs="Arial"/>
          <w:sz w:val="24"/>
          <w:szCs w:val="24"/>
        </w:rPr>
        <w:t>a</w:t>
      </w:r>
      <w:r w:rsidRPr="00C42129">
        <w:rPr>
          <w:rFonts w:ascii="Arial" w:hAnsi="Arial" w:cs="Arial"/>
          <w:sz w:val="24"/>
          <w:szCs w:val="24"/>
        </w:rPr>
        <w:t xml:space="preserve"> možnostmi, jak efektivně pravidla se žáky vytvořit. Uveden</w:t>
      </w:r>
      <w:r>
        <w:rPr>
          <w:rFonts w:ascii="Arial" w:hAnsi="Arial" w:cs="Arial"/>
          <w:sz w:val="24"/>
          <w:szCs w:val="24"/>
        </w:rPr>
        <w:t>y</w:t>
      </w:r>
      <w:r w:rsidRPr="00C42129">
        <w:rPr>
          <w:rFonts w:ascii="Arial" w:hAnsi="Arial" w:cs="Arial"/>
          <w:sz w:val="24"/>
          <w:szCs w:val="24"/>
        </w:rPr>
        <w:t xml:space="preserve"> jsou i tipy pro vytvoření závazku žáků k</w:t>
      </w:r>
      <w:r>
        <w:rPr>
          <w:rFonts w:ascii="Arial" w:hAnsi="Arial" w:cs="Arial"/>
          <w:sz w:val="24"/>
          <w:szCs w:val="24"/>
        </w:rPr>
        <w:t> </w:t>
      </w:r>
      <w:r w:rsidRPr="00C42129">
        <w:rPr>
          <w:rFonts w:ascii="Arial" w:hAnsi="Arial" w:cs="Arial"/>
          <w:sz w:val="24"/>
          <w:szCs w:val="24"/>
        </w:rPr>
        <w:t>dodržení pravidel, otázky pro učitele k reflexi situací, kdy žáci pravidla porušují</w:t>
      </w:r>
      <w:r>
        <w:rPr>
          <w:rFonts w:ascii="Arial" w:hAnsi="Arial" w:cs="Arial"/>
          <w:sz w:val="24"/>
          <w:szCs w:val="24"/>
        </w:rPr>
        <w:t>,</w:t>
      </w:r>
      <w:r w:rsidRPr="00C42129">
        <w:rPr>
          <w:rFonts w:ascii="Arial" w:hAnsi="Arial" w:cs="Arial"/>
          <w:sz w:val="24"/>
          <w:szCs w:val="24"/>
        </w:rPr>
        <w:t xml:space="preserve"> i návrhy, jak lze preventivně porušování pravidel předcházet.</w:t>
      </w:r>
    </w:p>
    <w:p w:rsidR="00826ED1" w:rsidRPr="00C42129" w:rsidRDefault="00826ED1" w:rsidP="009D05FB">
      <w:pPr>
        <w:pStyle w:val="Popispracovnholistu"/>
        <w:sectPr w:rsidR="00826ED1" w:rsidRPr="00C42129" w:rsidSect="009D05FB">
          <w:type w:val="continuous"/>
          <w:pgSz w:w="11906" w:h="16838"/>
          <w:pgMar w:top="720" w:right="849" w:bottom="720" w:left="720" w:header="708" w:footer="708" w:gutter="0"/>
          <w:cols w:space="708"/>
          <w:docGrid w:linePitch="360"/>
        </w:sectPr>
      </w:pPr>
      <w:bookmarkStart w:id="0" w:name="_GoBack"/>
      <w:bookmarkEnd w:id="0"/>
    </w:p>
    <w:p w:rsidR="00826ED1" w:rsidRPr="00053198" w:rsidRDefault="00053198" w:rsidP="00053198">
      <w:pPr>
        <w:pStyle w:val="Video"/>
        <w:numPr>
          <w:ilvl w:val="0"/>
          <w:numId w:val="0"/>
        </w:numPr>
        <w:ind w:left="284" w:hanging="284"/>
        <w:rPr>
          <w:rStyle w:val="Hypertextovodkaz"/>
          <w:color w:val="FF3399"/>
        </w:rPr>
        <w:sectPr w:rsidR="00826ED1" w:rsidRPr="00053198" w:rsidSect="009D05FB">
          <w:type w:val="continuous"/>
          <w:pgSz w:w="11906" w:h="16838"/>
          <w:pgMar w:top="720" w:right="849" w:bottom="720" w:left="720" w:header="708" w:footer="708" w:gutter="0"/>
          <w:cols w:space="708"/>
          <w:docGrid w:linePitch="360"/>
        </w:sectPr>
      </w:pPr>
      <w:hyperlink r:id="rId9" w:history="1">
        <w:r w:rsidRPr="00053198">
          <w:rPr>
            <w:rStyle w:val="Hypertextovodkaz"/>
            <w:color w:val="FF3399"/>
          </w:rPr>
          <w:t>Video: O zákazech</w:t>
        </w:r>
      </w:hyperlink>
    </w:p>
    <w:p w:rsidR="00826ED1" w:rsidRPr="00C42129" w:rsidRDefault="00826ED1" w:rsidP="009D05FB"/>
    <w:p w:rsidR="00826ED1" w:rsidRPr="00C42129" w:rsidRDefault="00473227" w:rsidP="000E5E46">
      <w:pPr>
        <w:pStyle w:val="Video"/>
        <w:numPr>
          <w:ilvl w:val="0"/>
          <w:numId w:val="0"/>
        </w:numPr>
        <w:rPr>
          <w:rStyle w:val="Hypertextovodkaz"/>
          <w:color w:val="F22EA2"/>
        </w:rPr>
      </w:pPr>
      <w:r>
        <w:rPr>
          <w:noProof/>
          <w:lang w:eastAsia="cs-CZ"/>
        </w:rPr>
        <w:pict>
          <v:roundrect id="Obdélník: se zakulacenými rohy 4" o:spid="_x0000_s1027" style="position:absolute;margin-left:-3pt;margin-top:12.95pt;width:276pt;height:143.25pt;z-index:7;visibility:visible;mso-position-horizontal-relative:margin;v-text-anchor:middle" arcsize="10923f" filled="f" strokeweight="1pt">
            <v:stroke joinstyle="miter"/>
            <w10:wrap anchorx="margin"/>
          </v:roundrect>
        </w:pict>
      </w:r>
    </w:p>
    <w:p w:rsidR="00826ED1" w:rsidRPr="00C42129" w:rsidRDefault="00473227" w:rsidP="000E5E46">
      <w:pPr>
        <w:pStyle w:val="Popispracovnholistu"/>
        <w:rPr>
          <w:b/>
          <w:bCs/>
          <w:sz w:val="24"/>
          <w:szCs w:val="2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6" o:spid="_x0000_s1028" type="#_x0000_t75" alt="Hodiny" style="position:absolute;left:0;text-align:left;margin-left:16.5pt;margin-top:2.85pt;width:36.75pt;height:36.75pt;z-index:8;visibility:visible">
            <v:imagedata r:id="rId10" o:title=""/>
          </v:shape>
        </w:pict>
      </w:r>
      <w:r w:rsidR="00826ED1" w:rsidRPr="00C42129">
        <w:t xml:space="preserve">                </w:t>
      </w:r>
      <w:r w:rsidR="00826ED1" w:rsidRPr="00C42129">
        <w:rPr>
          <w:b/>
          <w:bCs/>
          <w:sz w:val="24"/>
          <w:szCs w:val="24"/>
        </w:rPr>
        <w:t>Časová náročnost 1 hodina</w:t>
      </w:r>
    </w:p>
    <w:p w:rsidR="00826ED1" w:rsidRPr="00C42129" w:rsidRDefault="00473227" w:rsidP="000E5E46">
      <w:pPr>
        <w:pStyle w:val="Popispracovnholistu"/>
        <w:ind w:left="1276" w:firstLine="1134"/>
      </w:pPr>
      <w:r>
        <w:rPr>
          <w:noProof/>
          <w:lang w:eastAsia="cs-CZ"/>
        </w:rPr>
        <w:pict>
          <v:shape id="Grafický objekt 7" o:spid="_x0000_s1029" type="#_x0000_t75" alt="Profesor" style="position:absolute;left:0;text-align:left;margin-left:22.5pt;margin-top:14.85pt;width:27.75pt;height:27.75pt;z-index:3;visibility:visible">
            <v:imagedata r:id="rId11" o:title=""/>
          </v:shape>
        </w:pict>
      </w:r>
      <w:r w:rsidR="00826ED1" w:rsidRPr="00C42129">
        <w:t xml:space="preserve">                                                                                                                                                 </w:t>
      </w:r>
      <w:r w:rsidR="00826ED1" w:rsidRPr="00C42129">
        <w:rPr>
          <w:b/>
          <w:bCs/>
          <w:sz w:val="24"/>
          <w:szCs w:val="24"/>
        </w:rPr>
        <w:t>Úkoly pro učitele i žáky</w:t>
      </w:r>
    </w:p>
    <w:p w:rsidR="00826ED1" w:rsidRPr="00C42129" w:rsidRDefault="00826ED1" w:rsidP="000E5E46">
      <w:pPr>
        <w:pStyle w:val="Popispracovnholistu"/>
        <w:tabs>
          <w:tab w:val="left" w:pos="2415"/>
        </w:tabs>
        <w:spacing w:before="0" w:after="0"/>
        <w:ind w:right="130"/>
      </w:pPr>
      <w:r w:rsidRPr="00C42129">
        <w:tab/>
      </w:r>
    </w:p>
    <w:p w:rsidR="00826ED1" w:rsidRPr="00C42129" w:rsidRDefault="00473227" w:rsidP="000E5E46">
      <w:pPr>
        <w:pStyle w:val="Popispracovnholistu"/>
        <w:tabs>
          <w:tab w:val="left" w:pos="2415"/>
        </w:tabs>
        <w:spacing w:before="0" w:after="0"/>
        <w:ind w:right="130"/>
        <w:rPr>
          <w:b/>
          <w:bCs/>
          <w:sz w:val="24"/>
          <w:szCs w:val="24"/>
        </w:rPr>
      </w:pPr>
      <w:r>
        <w:rPr>
          <w:noProof/>
          <w:lang w:eastAsia="cs-CZ"/>
        </w:rPr>
        <w:pict>
          <v:shape id="Grafický objekt 9" o:spid="_x0000_s1030" type="#_x0000_t75" alt="Hvězda" style="position:absolute;left:0;text-align:left;margin-left:51.2pt;margin-top:.6pt;width:17.25pt;height:17.25pt;z-index:4;visibility:visible">
            <v:imagedata r:id="rId12" o:title=""/>
          </v:shape>
        </w:pict>
      </w:r>
      <w:r>
        <w:rPr>
          <w:noProof/>
          <w:lang w:eastAsia="cs-CZ"/>
        </w:rPr>
        <w:pict>
          <v:shape id="Grafický objekt 12" o:spid="_x0000_s1031" type="#_x0000_t75" alt="Hvězda" style="position:absolute;left:0;text-align:left;margin-left:11.25pt;margin-top:.65pt;width:16.5pt;height:16.5pt;z-index:6;visibility:visible">
            <v:imagedata r:id="rId13" o:title=""/>
          </v:shape>
        </w:pict>
      </w:r>
      <w:r>
        <w:rPr>
          <w:noProof/>
          <w:lang w:eastAsia="cs-CZ"/>
        </w:rPr>
        <w:pict>
          <v:shape id="Grafický objekt 11" o:spid="_x0000_s1032" type="#_x0000_t75" alt="Hvězda" style="position:absolute;left:0;text-align:left;margin-left:31pt;margin-top:.65pt;width:17pt;height:17pt;z-index:5;visibility:visible">
            <v:imagedata r:id="rId14" o:title=""/>
          </v:shape>
        </w:pict>
      </w:r>
      <w:r w:rsidR="00826ED1" w:rsidRPr="00C42129">
        <w:rPr>
          <w:b/>
          <w:bCs/>
          <w:sz w:val="24"/>
          <w:szCs w:val="24"/>
        </w:rPr>
        <w:t xml:space="preserve">                       Odborná náročnost  </w:t>
      </w:r>
    </w:p>
    <w:p w:rsidR="00826ED1" w:rsidRPr="00C42129" w:rsidRDefault="00826ED1" w:rsidP="000E5E46">
      <w:pPr>
        <w:pStyle w:val="Popispracovnholistu"/>
        <w:rPr>
          <w:rStyle w:val="Hypertextovodkaz"/>
          <w:u w:val="none"/>
        </w:rPr>
        <w:sectPr w:rsidR="00826ED1" w:rsidRPr="00C42129" w:rsidSect="009D05FB">
          <w:type w:val="continuous"/>
          <w:pgSz w:w="11906" w:h="16838"/>
          <w:pgMar w:top="720" w:right="849" w:bottom="720" w:left="720" w:header="708" w:footer="708" w:gutter="0"/>
          <w:cols w:space="708"/>
          <w:docGrid w:linePitch="360"/>
        </w:sectPr>
      </w:pPr>
      <w:r w:rsidRPr="00C42129">
        <w:t xml:space="preserve">                                          </w:t>
      </w:r>
    </w:p>
    <w:p w:rsidR="00826ED1" w:rsidRPr="00C42129" w:rsidRDefault="00826ED1" w:rsidP="00FA405E">
      <w:pPr>
        <w:pStyle w:val="Popispracovnholistu"/>
        <w:rPr>
          <w:color w:val="404040"/>
        </w:rPr>
        <w:sectPr w:rsidR="00826ED1" w:rsidRPr="00C42129" w:rsidSect="009D05FB">
          <w:type w:val="continuous"/>
          <w:pgSz w:w="11906" w:h="16838"/>
          <w:pgMar w:top="720" w:right="849" w:bottom="720" w:left="720" w:header="708" w:footer="708" w:gutter="0"/>
          <w:cols w:space="708"/>
          <w:docGrid w:linePitch="360"/>
        </w:sectPr>
      </w:pPr>
      <w:r w:rsidRPr="00C42129">
        <w:t>______________</w:t>
      </w:r>
      <w:r w:rsidRPr="00C42129">
        <w:rPr>
          <w:color w:val="F030A1"/>
        </w:rPr>
        <w:t>______________</w:t>
      </w:r>
      <w:r w:rsidRPr="00C42129">
        <w:rPr>
          <w:color w:val="33BEF2"/>
        </w:rPr>
        <w:t>______________</w:t>
      </w:r>
      <w:r w:rsidRPr="00C42129">
        <w:rPr>
          <w:color w:val="404040"/>
        </w:rPr>
        <w:t>______________</w:t>
      </w:r>
    </w:p>
    <w:p w:rsidR="00826ED1" w:rsidRPr="00C42129" w:rsidRDefault="00826ED1" w:rsidP="000E5E46">
      <w:pPr>
        <w:jc w:val="both"/>
        <w:rPr>
          <w:rFonts w:ascii="Arial" w:hAnsi="Arial" w:cs="Arial"/>
          <w:sz w:val="24"/>
          <w:szCs w:val="24"/>
        </w:rPr>
      </w:pPr>
      <w:r w:rsidRPr="00C42129">
        <w:rPr>
          <w:rFonts w:ascii="Arial" w:hAnsi="Arial" w:cs="Arial"/>
          <w:sz w:val="24"/>
          <w:szCs w:val="24"/>
        </w:rPr>
        <w:t>V praxi si lze všimnout, že se s třídními pravidly stále nepracuje dostatečně efektivně. V nejlepším případě se vytvoří společně se žáky, ale pak se uklidí nebo pověsí na nějaké málo viditelné místo. A to je vše.</w:t>
      </w:r>
    </w:p>
    <w:p w:rsidR="00826ED1" w:rsidRPr="00C42129" w:rsidRDefault="00826ED1" w:rsidP="000E5E46">
      <w:pPr>
        <w:jc w:val="both"/>
        <w:rPr>
          <w:rFonts w:ascii="Arial" w:hAnsi="Arial" w:cs="Arial"/>
          <w:sz w:val="24"/>
          <w:szCs w:val="24"/>
        </w:rPr>
      </w:pPr>
      <w:r w:rsidRPr="00C42129">
        <w:rPr>
          <w:rFonts w:ascii="Arial" w:hAnsi="Arial" w:cs="Arial"/>
          <w:sz w:val="24"/>
          <w:szCs w:val="24"/>
        </w:rPr>
        <w:t>Přitom pravidla by měla vymezit rámec pro všechny zúčastněné – nejen žáky, ale i učitele –</w:t>
      </w:r>
      <w:r>
        <w:rPr>
          <w:rFonts w:ascii="Arial" w:hAnsi="Arial" w:cs="Arial"/>
          <w:sz w:val="24"/>
          <w:szCs w:val="24"/>
        </w:rPr>
        <w:t>,</w:t>
      </w:r>
      <w:r w:rsidRPr="00C42129">
        <w:rPr>
          <w:rFonts w:ascii="Arial" w:hAnsi="Arial" w:cs="Arial"/>
          <w:sz w:val="24"/>
          <w:szCs w:val="24"/>
        </w:rPr>
        <w:t xml:space="preserve"> který přinese pocit bezpečí, jistoty, podpoří tvůrčí atmosféru. Učitelé, kteří jsou pak unavení, když je ve třídě více žáků</w:t>
      </w:r>
      <w:r w:rsidRPr="00C90209">
        <w:rPr>
          <w:rFonts w:ascii="Arial" w:hAnsi="Arial" w:cs="Arial"/>
          <w:sz w:val="24"/>
          <w:szCs w:val="24"/>
        </w:rPr>
        <w:t xml:space="preserve"> </w:t>
      </w:r>
      <w:r w:rsidRPr="00C42129">
        <w:rPr>
          <w:rFonts w:ascii="Arial" w:hAnsi="Arial" w:cs="Arial"/>
          <w:sz w:val="24"/>
          <w:szCs w:val="24"/>
        </w:rPr>
        <w:t>nerespektují</w:t>
      </w:r>
      <w:r>
        <w:rPr>
          <w:rFonts w:ascii="Arial" w:hAnsi="Arial" w:cs="Arial"/>
          <w:sz w:val="24"/>
          <w:szCs w:val="24"/>
        </w:rPr>
        <w:t>cích</w:t>
      </w:r>
      <w:r w:rsidRPr="00C42129">
        <w:rPr>
          <w:rFonts w:ascii="Arial" w:hAnsi="Arial" w:cs="Arial"/>
          <w:sz w:val="24"/>
          <w:szCs w:val="24"/>
        </w:rPr>
        <w:t xml:space="preserve"> pravidla, sahají častěji k</w:t>
      </w:r>
      <w:r>
        <w:rPr>
          <w:rFonts w:ascii="Arial" w:hAnsi="Arial" w:cs="Arial"/>
          <w:sz w:val="24"/>
          <w:szCs w:val="24"/>
        </w:rPr>
        <w:t> </w:t>
      </w:r>
      <w:r w:rsidRPr="00C42129">
        <w:rPr>
          <w:rFonts w:ascii="Arial" w:hAnsi="Arial" w:cs="Arial"/>
          <w:sz w:val="24"/>
          <w:szCs w:val="24"/>
        </w:rPr>
        <w:t xml:space="preserve">zákazům, křiku i dalším méně příjemným způsobům, což situaci spíše zhoršuje. </w:t>
      </w:r>
      <w:r>
        <w:rPr>
          <w:rFonts w:ascii="Arial" w:hAnsi="Arial" w:cs="Arial"/>
          <w:sz w:val="24"/>
          <w:szCs w:val="24"/>
        </w:rPr>
        <w:t>Podívejte se na</w:t>
      </w:r>
      <w:r w:rsidRPr="00C42129">
        <w:rPr>
          <w:rFonts w:ascii="Arial" w:hAnsi="Arial" w:cs="Arial"/>
          <w:sz w:val="24"/>
          <w:szCs w:val="24"/>
        </w:rPr>
        <w:t xml:space="preserve"> pár tipů, jak s pravidly pracovat efektivněji a jak se vyhnout následným zákazům nebo kolektivním trestům.</w:t>
      </w:r>
    </w:p>
    <w:p w:rsidR="00826ED1" w:rsidRPr="00C42129" w:rsidRDefault="00826ED1" w:rsidP="000E5E46">
      <w:pPr>
        <w:jc w:val="both"/>
        <w:rPr>
          <w:rFonts w:ascii="Arial" w:hAnsi="Arial" w:cs="Arial"/>
          <w:sz w:val="24"/>
          <w:szCs w:val="24"/>
        </w:rPr>
      </w:pPr>
      <w:r w:rsidRPr="00C42129">
        <w:rPr>
          <w:rFonts w:ascii="Arial" w:hAnsi="Arial" w:cs="Arial"/>
          <w:sz w:val="24"/>
          <w:szCs w:val="24"/>
        </w:rPr>
        <w:t>Pravidla tvoří důležitý základ života dětí i učitelů ve třídě a škole. Obecný rámec poskytuje školní legislativa – zákon</w:t>
      </w:r>
      <w:r>
        <w:rPr>
          <w:rFonts w:ascii="Arial" w:hAnsi="Arial" w:cs="Arial"/>
          <w:sz w:val="24"/>
          <w:szCs w:val="24"/>
        </w:rPr>
        <w:t xml:space="preserve"> –</w:t>
      </w:r>
      <w:r w:rsidRPr="00C42129">
        <w:rPr>
          <w:rFonts w:ascii="Arial" w:hAnsi="Arial" w:cs="Arial"/>
          <w:sz w:val="24"/>
          <w:szCs w:val="24"/>
        </w:rPr>
        <w:t>, dále pak školní a klasifikační řád rozpracovaný do různé míry podrobnosti. Některé školy mají řádů několik (pro chod družiny, pro provoz v jídelně a</w:t>
      </w:r>
      <w:r>
        <w:rPr>
          <w:rFonts w:ascii="Arial" w:hAnsi="Arial" w:cs="Arial"/>
          <w:sz w:val="24"/>
          <w:szCs w:val="24"/>
        </w:rPr>
        <w:t> </w:t>
      </w:r>
      <w:r w:rsidRPr="00C42129">
        <w:rPr>
          <w:rFonts w:ascii="Arial" w:hAnsi="Arial" w:cs="Arial"/>
          <w:sz w:val="24"/>
          <w:szCs w:val="24"/>
        </w:rPr>
        <w:t>pod</w:t>
      </w:r>
      <w:r>
        <w:rPr>
          <w:rFonts w:ascii="Arial" w:hAnsi="Arial" w:cs="Arial"/>
          <w:sz w:val="24"/>
          <w:szCs w:val="24"/>
        </w:rPr>
        <w:t>obně</w:t>
      </w:r>
      <w:r w:rsidRPr="00C42129">
        <w:rPr>
          <w:rFonts w:ascii="Arial" w:hAnsi="Arial" w:cs="Arial"/>
          <w:sz w:val="24"/>
          <w:szCs w:val="24"/>
        </w:rPr>
        <w:t>). Čím přesněji škola vymezí rámec očekávaného chování</w:t>
      </w:r>
      <w:r>
        <w:rPr>
          <w:rFonts w:ascii="Arial" w:hAnsi="Arial" w:cs="Arial"/>
          <w:sz w:val="24"/>
          <w:szCs w:val="24"/>
        </w:rPr>
        <w:t xml:space="preserve"> a čím</w:t>
      </w:r>
      <w:r w:rsidRPr="00C42129">
        <w:rPr>
          <w:rFonts w:ascii="Arial" w:hAnsi="Arial" w:cs="Arial"/>
          <w:sz w:val="24"/>
          <w:szCs w:val="24"/>
        </w:rPr>
        <w:t xml:space="preserve"> jasně</w:t>
      </w:r>
      <w:r>
        <w:rPr>
          <w:rFonts w:ascii="Arial" w:hAnsi="Arial" w:cs="Arial"/>
          <w:sz w:val="24"/>
          <w:szCs w:val="24"/>
        </w:rPr>
        <w:t>ji</w:t>
      </w:r>
      <w:r w:rsidRPr="00C42129">
        <w:rPr>
          <w:rFonts w:ascii="Arial" w:hAnsi="Arial" w:cs="Arial"/>
          <w:sz w:val="24"/>
          <w:szCs w:val="24"/>
        </w:rPr>
        <w:t xml:space="preserve"> ukáže, jaké chování není tolerováno a s jakými následky lze počítat, tím snáze se </w:t>
      </w:r>
      <w:r>
        <w:rPr>
          <w:rFonts w:ascii="Arial" w:hAnsi="Arial" w:cs="Arial"/>
          <w:sz w:val="24"/>
          <w:szCs w:val="24"/>
        </w:rPr>
        <w:t xml:space="preserve">jí </w:t>
      </w:r>
      <w:r w:rsidRPr="00C42129">
        <w:rPr>
          <w:rFonts w:ascii="Arial" w:hAnsi="Arial" w:cs="Arial"/>
          <w:sz w:val="24"/>
          <w:szCs w:val="24"/>
        </w:rPr>
        <w:t>pak komunikuje nejen se žáky, ale i jejich rodiči.</w:t>
      </w:r>
    </w:p>
    <w:p w:rsidR="00826ED1" w:rsidRPr="00C42129" w:rsidRDefault="00826ED1" w:rsidP="000E5E46">
      <w:pPr>
        <w:jc w:val="both"/>
        <w:rPr>
          <w:rFonts w:ascii="Arial" w:hAnsi="Arial" w:cs="Arial"/>
          <w:sz w:val="24"/>
          <w:szCs w:val="24"/>
        </w:rPr>
      </w:pPr>
      <w:r w:rsidRPr="00C42129">
        <w:rPr>
          <w:rFonts w:ascii="Arial" w:hAnsi="Arial" w:cs="Arial"/>
          <w:sz w:val="24"/>
          <w:szCs w:val="24"/>
        </w:rPr>
        <w:t>Třídní pravidla nemusejí opakovat jednotlivé body ze školního řádu, je naopak důležité dát dětem prostor, aby samy do pravidel zařadily to, co jim přijde důležité (na základě jejich zkušenosti, života ve třídě a</w:t>
      </w:r>
      <w:r>
        <w:rPr>
          <w:rFonts w:ascii="Arial" w:hAnsi="Arial" w:cs="Arial"/>
          <w:sz w:val="24"/>
          <w:szCs w:val="24"/>
        </w:rPr>
        <w:t> tak dále</w:t>
      </w:r>
      <w:r w:rsidRPr="00C42129">
        <w:rPr>
          <w:rFonts w:ascii="Arial" w:hAnsi="Arial" w:cs="Arial"/>
          <w:sz w:val="24"/>
          <w:szCs w:val="24"/>
        </w:rPr>
        <w:t>).</w:t>
      </w:r>
    </w:p>
    <w:p w:rsidR="00826ED1" w:rsidRPr="00C42129" w:rsidRDefault="00473227" w:rsidP="000E5E46">
      <w:pPr>
        <w:rPr>
          <w:rFonts w:ascii="Arial" w:hAnsi="Arial" w:cs="Arial"/>
          <w:b/>
          <w:bCs/>
          <w:sz w:val="24"/>
          <w:szCs w:val="24"/>
        </w:rPr>
      </w:pPr>
      <w:r w:rsidRPr="00053198">
        <w:rPr>
          <w:b/>
          <w:bCs/>
        </w:rPr>
      </w:r>
      <w:r w:rsidRPr="00053198">
        <w:rPr>
          <w:b/>
          <w:bCs/>
        </w:rPr>
        <w:pict>
          <v:rect id="Obdélník 8" o:spid="_x0000_s1055" alt="XTB recenze - je opravdu nejlepší v 2024 + popis poplatků"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826ED1" w:rsidRPr="00C42129" w:rsidRDefault="00053198" w:rsidP="000E5E46">
      <w:pPr>
        <w:rPr>
          <w:rFonts w:ascii="Arial" w:hAnsi="Arial" w:cs="Arial"/>
          <w:b/>
          <w:bCs/>
          <w:sz w:val="24"/>
          <w:szCs w:val="24"/>
        </w:rPr>
      </w:pPr>
      <w:r w:rsidRPr="00053198">
        <w:rPr>
          <w:b/>
          <w:bCs/>
          <w:lang w:eastAsia="cs-CZ"/>
        </w:rPr>
        <w:pict>
          <v:shape id="Grafický objekt 26" o:spid="_x0000_i1027" type="#_x0000_t75" alt="Profesor" style="width:36.5pt;height:36.5pt;visibility:visible">
            <v:imagedata r:id="rId11" o:title=""/>
          </v:shape>
        </w:pict>
      </w:r>
      <w:r w:rsidR="00826ED1" w:rsidRPr="00C42129">
        <w:rPr>
          <w:rFonts w:ascii="Arial" w:hAnsi="Arial" w:cs="Arial"/>
          <w:b/>
          <w:bCs/>
          <w:sz w:val="24"/>
          <w:szCs w:val="24"/>
        </w:rPr>
        <w:t>Návrhy pro práci s třídními pravidly</w:t>
      </w:r>
    </w:p>
    <w:p w:rsidR="00826ED1" w:rsidRPr="00B711ED" w:rsidRDefault="00826ED1">
      <w:pPr>
        <w:pStyle w:val="Odstavecseseznamem"/>
        <w:numPr>
          <w:ilvl w:val="0"/>
          <w:numId w:val="15"/>
        </w:numPr>
        <w:jc w:val="both"/>
        <w:rPr>
          <w:rFonts w:ascii="Arial" w:hAnsi="Arial" w:cs="Arial"/>
          <w:sz w:val="24"/>
          <w:szCs w:val="24"/>
        </w:rPr>
      </w:pPr>
      <w:r w:rsidRPr="00B711ED">
        <w:rPr>
          <w:rFonts w:ascii="Arial" w:hAnsi="Arial" w:cs="Arial"/>
          <w:sz w:val="24"/>
          <w:szCs w:val="24"/>
        </w:rPr>
        <w:t>Vytvoř</w:t>
      </w:r>
      <w:r>
        <w:rPr>
          <w:rFonts w:ascii="Arial" w:hAnsi="Arial" w:cs="Arial"/>
          <w:sz w:val="24"/>
          <w:szCs w:val="24"/>
        </w:rPr>
        <w:t>t</w:t>
      </w:r>
      <w:r w:rsidRPr="00B711ED">
        <w:rPr>
          <w:rFonts w:ascii="Arial" w:hAnsi="Arial" w:cs="Arial"/>
          <w:sz w:val="24"/>
          <w:szCs w:val="24"/>
        </w:rPr>
        <w:t>e soubor různých důležitých pravidel (třeba i 30), každému dítěti d</w:t>
      </w:r>
      <w:r>
        <w:rPr>
          <w:rFonts w:ascii="Arial" w:hAnsi="Arial" w:cs="Arial"/>
          <w:sz w:val="24"/>
          <w:szCs w:val="24"/>
        </w:rPr>
        <w:t>ejt</w:t>
      </w:r>
      <w:r w:rsidRPr="00B711ED">
        <w:rPr>
          <w:rFonts w:ascii="Arial" w:hAnsi="Arial" w:cs="Arial"/>
          <w:sz w:val="24"/>
          <w:szCs w:val="24"/>
        </w:rPr>
        <w:t>e sadu a</w:t>
      </w:r>
      <w:r>
        <w:rPr>
          <w:rFonts w:ascii="Arial" w:hAnsi="Arial" w:cs="Arial"/>
          <w:sz w:val="24"/>
          <w:szCs w:val="24"/>
        </w:rPr>
        <w:t> </w:t>
      </w:r>
      <w:r w:rsidRPr="00B711ED">
        <w:rPr>
          <w:rFonts w:ascii="Arial" w:hAnsi="Arial" w:cs="Arial"/>
          <w:sz w:val="24"/>
          <w:szCs w:val="24"/>
        </w:rPr>
        <w:t>požád</w:t>
      </w:r>
      <w:r>
        <w:rPr>
          <w:rFonts w:ascii="Arial" w:hAnsi="Arial" w:cs="Arial"/>
          <w:sz w:val="24"/>
          <w:szCs w:val="24"/>
        </w:rPr>
        <w:t>ejt</w:t>
      </w:r>
      <w:r w:rsidRPr="00B711ED">
        <w:rPr>
          <w:rFonts w:ascii="Arial" w:hAnsi="Arial" w:cs="Arial"/>
          <w:sz w:val="24"/>
          <w:szCs w:val="24"/>
        </w:rPr>
        <w:t>e jej, aby vybralo např</w:t>
      </w:r>
      <w:r>
        <w:rPr>
          <w:rFonts w:ascii="Arial" w:hAnsi="Arial" w:cs="Arial"/>
          <w:sz w:val="24"/>
          <w:szCs w:val="24"/>
        </w:rPr>
        <w:t>íklad</w:t>
      </w:r>
      <w:r w:rsidRPr="00B711ED">
        <w:rPr>
          <w:rFonts w:ascii="Arial" w:hAnsi="Arial" w:cs="Arial"/>
          <w:sz w:val="24"/>
          <w:szCs w:val="24"/>
        </w:rPr>
        <w:t xml:space="preserve"> 8 nejdůležitějších (nápady na znění pravidel lze najít v různých odborných publikacích, např</w:t>
      </w:r>
      <w:r>
        <w:rPr>
          <w:rFonts w:ascii="Arial" w:hAnsi="Arial" w:cs="Arial"/>
          <w:sz w:val="24"/>
          <w:szCs w:val="24"/>
        </w:rPr>
        <w:t>íklad</w:t>
      </w:r>
      <w:r w:rsidRPr="00B711ED">
        <w:rPr>
          <w:rFonts w:ascii="Arial" w:hAnsi="Arial" w:cs="Arial"/>
          <w:sz w:val="24"/>
          <w:szCs w:val="24"/>
        </w:rPr>
        <w:t xml:space="preserve"> </w:t>
      </w:r>
      <w:r w:rsidRPr="00053198">
        <w:rPr>
          <w:rFonts w:ascii="Arial" w:hAnsi="Arial" w:cs="Arial"/>
          <w:i/>
          <w:iCs/>
          <w:sz w:val="24"/>
          <w:szCs w:val="24"/>
        </w:rPr>
        <w:t xml:space="preserve">Třídnické hodiny </w:t>
      </w:r>
      <w:r>
        <w:rPr>
          <w:rFonts w:ascii="Arial" w:hAnsi="Arial" w:cs="Arial"/>
          <w:i/>
          <w:iCs/>
          <w:sz w:val="24"/>
          <w:szCs w:val="24"/>
        </w:rPr>
        <w:t>–</w:t>
      </w:r>
      <w:r w:rsidRPr="00053198">
        <w:rPr>
          <w:rFonts w:ascii="Arial" w:hAnsi="Arial" w:cs="Arial"/>
          <w:i/>
          <w:iCs/>
          <w:sz w:val="24"/>
          <w:szCs w:val="24"/>
        </w:rPr>
        <w:t xml:space="preserve"> práce s</w:t>
      </w:r>
      <w:r>
        <w:rPr>
          <w:rFonts w:ascii="Arial" w:hAnsi="Arial" w:cs="Arial"/>
          <w:i/>
          <w:iCs/>
          <w:sz w:val="24"/>
          <w:szCs w:val="24"/>
        </w:rPr>
        <w:t> </w:t>
      </w:r>
      <w:r w:rsidRPr="00053198">
        <w:rPr>
          <w:rFonts w:ascii="Arial" w:hAnsi="Arial" w:cs="Arial"/>
          <w:i/>
          <w:iCs/>
          <w:sz w:val="24"/>
          <w:szCs w:val="24"/>
        </w:rPr>
        <w:t>třídním kolektivem</w:t>
      </w:r>
      <w:r w:rsidRPr="00B711ED">
        <w:rPr>
          <w:rFonts w:ascii="Arial" w:hAnsi="Arial" w:cs="Arial"/>
          <w:sz w:val="24"/>
          <w:szCs w:val="24"/>
        </w:rPr>
        <w:t xml:space="preserve"> (Kapounková, 2024), </w:t>
      </w:r>
      <w:r w:rsidRPr="00053198">
        <w:rPr>
          <w:rFonts w:ascii="Arial" w:hAnsi="Arial" w:cs="Arial"/>
          <w:i/>
          <w:iCs/>
          <w:sz w:val="24"/>
          <w:szCs w:val="24"/>
        </w:rPr>
        <w:t>Učitel a práce s</w:t>
      </w:r>
      <w:r>
        <w:rPr>
          <w:rFonts w:ascii="Arial" w:hAnsi="Arial" w:cs="Arial"/>
          <w:i/>
          <w:iCs/>
          <w:sz w:val="24"/>
          <w:szCs w:val="24"/>
        </w:rPr>
        <w:t> </w:t>
      </w:r>
      <w:r w:rsidRPr="00053198">
        <w:rPr>
          <w:rFonts w:ascii="Arial" w:hAnsi="Arial" w:cs="Arial"/>
          <w:i/>
          <w:iCs/>
          <w:sz w:val="24"/>
          <w:szCs w:val="24"/>
        </w:rPr>
        <w:t>třídou</w:t>
      </w:r>
      <w:r w:rsidRPr="00B711ED">
        <w:rPr>
          <w:rFonts w:ascii="Arial" w:hAnsi="Arial" w:cs="Arial"/>
          <w:sz w:val="24"/>
          <w:szCs w:val="24"/>
        </w:rPr>
        <w:t xml:space="preserve"> (Eichhorn, 2019), </w:t>
      </w:r>
      <w:r w:rsidRPr="00053198">
        <w:rPr>
          <w:rFonts w:ascii="Arial" w:hAnsi="Arial" w:cs="Arial"/>
          <w:i/>
          <w:iCs/>
          <w:sz w:val="24"/>
          <w:szCs w:val="24"/>
        </w:rPr>
        <w:t>Výchova panovačného dítěte</w:t>
      </w:r>
      <w:r w:rsidRPr="00B711ED">
        <w:rPr>
          <w:rFonts w:ascii="Arial" w:hAnsi="Arial" w:cs="Arial"/>
          <w:sz w:val="24"/>
          <w:szCs w:val="24"/>
        </w:rPr>
        <w:t xml:space="preserve"> (Švamberk Šauerová, 2024) nebo na internetu – např</w:t>
      </w:r>
      <w:r>
        <w:rPr>
          <w:rFonts w:ascii="Arial" w:hAnsi="Arial" w:cs="Arial"/>
          <w:sz w:val="24"/>
          <w:szCs w:val="24"/>
        </w:rPr>
        <w:t>íklad</w:t>
      </w:r>
      <w:r w:rsidRPr="00B711ED">
        <w:rPr>
          <w:rFonts w:ascii="Arial" w:hAnsi="Arial" w:cs="Arial"/>
          <w:sz w:val="24"/>
          <w:szCs w:val="24"/>
        </w:rPr>
        <w:t xml:space="preserve"> články RVP, Raabe, Wolters Kluwer. Poté, co každé dítě vybere svých 8 pravidel, se utvoří dvojice. Tato dvojice diskutuje svých 8 pravidel a vytvoří novou sadu 8. Všímají si, která mají stejná, u těch, která jsou odlišná, diskutují. Po vytvoření sady se dvojice spojí s jinou dvojicí. Postupuje se stejně ve čtveřici – opět se porovnávají dvě sady</w:t>
      </w:r>
      <w:r>
        <w:rPr>
          <w:rFonts w:ascii="Arial" w:hAnsi="Arial" w:cs="Arial"/>
          <w:sz w:val="24"/>
          <w:szCs w:val="24"/>
        </w:rPr>
        <w:t xml:space="preserve"> pravidel</w:t>
      </w:r>
      <w:r w:rsidRPr="00B711ED">
        <w:rPr>
          <w:rFonts w:ascii="Arial" w:hAnsi="Arial" w:cs="Arial"/>
          <w:sz w:val="24"/>
          <w:szCs w:val="24"/>
        </w:rPr>
        <w:t xml:space="preserve">. Čtveřice se po dokončení práce spojí s další čtveřicí. Takto </w:t>
      </w:r>
      <w:r>
        <w:rPr>
          <w:rFonts w:ascii="Arial" w:hAnsi="Arial" w:cs="Arial"/>
          <w:sz w:val="24"/>
          <w:szCs w:val="24"/>
        </w:rPr>
        <w:t>vzniklé</w:t>
      </w:r>
      <w:r w:rsidRPr="00B711ED">
        <w:rPr>
          <w:rFonts w:ascii="Arial" w:hAnsi="Arial" w:cs="Arial"/>
          <w:sz w:val="24"/>
          <w:szCs w:val="24"/>
        </w:rPr>
        <w:t xml:space="preserve"> výsledky pak každá osmičlenná skupina napíše na velký papír, prezentuje pro celou třídu, učitel zapisuje na tabuli. Následně děti vyberou společných 8 pravidel, případně argumentují, hlasují pro ta, která považují za podstatná.</w:t>
      </w:r>
    </w:p>
    <w:p w:rsidR="00826ED1" w:rsidRPr="00B711ED" w:rsidRDefault="00826ED1">
      <w:pPr>
        <w:pStyle w:val="Odstavecseseznamem"/>
        <w:numPr>
          <w:ilvl w:val="0"/>
          <w:numId w:val="15"/>
        </w:numPr>
        <w:jc w:val="both"/>
        <w:rPr>
          <w:rFonts w:ascii="Arial" w:hAnsi="Arial" w:cs="Arial"/>
          <w:sz w:val="24"/>
          <w:szCs w:val="24"/>
        </w:rPr>
      </w:pPr>
      <w:r w:rsidRPr="00B711ED">
        <w:rPr>
          <w:rFonts w:ascii="Arial" w:hAnsi="Arial" w:cs="Arial"/>
          <w:sz w:val="24"/>
          <w:szCs w:val="24"/>
        </w:rPr>
        <w:t>Každé dítě zkusí napsat předem určený počet pravidel, která považuje za důležitá. Následně se může postupovat podobně jako výše nebo se vyberou ta, která se vyskytují nejčastěji.</w:t>
      </w:r>
    </w:p>
    <w:p w:rsidR="00826ED1" w:rsidRPr="00B711ED" w:rsidRDefault="00826ED1">
      <w:pPr>
        <w:pStyle w:val="Odstavecseseznamem"/>
        <w:numPr>
          <w:ilvl w:val="0"/>
          <w:numId w:val="15"/>
        </w:numPr>
        <w:jc w:val="both"/>
        <w:rPr>
          <w:rFonts w:ascii="Arial" w:hAnsi="Arial" w:cs="Arial"/>
          <w:sz w:val="24"/>
          <w:szCs w:val="24"/>
        </w:rPr>
      </w:pPr>
      <w:r w:rsidRPr="00B711ED">
        <w:rPr>
          <w:rFonts w:ascii="Arial" w:hAnsi="Arial" w:cs="Arial"/>
          <w:sz w:val="24"/>
          <w:szCs w:val="24"/>
        </w:rPr>
        <w:t>Děti vytvoří malé skupiny (4</w:t>
      </w:r>
      <w:r>
        <w:rPr>
          <w:rFonts w:ascii="Arial" w:hAnsi="Arial" w:cs="Arial"/>
          <w:sz w:val="24"/>
          <w:szCs w:val="24"/>
        </w:rPr>
        <w:t>–</w:t>
      </w:r>
      <w:r w:rsidRPr="00B711ED">
        <w:rPr>
          <w:rFonts w:ascii="Arial" w:hAnsi="Arial" w:cs="Arial"/>
          <w:sz w:val="24"/>
          <w:szCs w:val="24"/>
        </w:rPr>
        <w:t xml:space="preserve">5) a povídají si o tom, jaká pravidla jsou pro ně důležitá. Pak pravidla ve skupince sepíšou. Mohou také diskutovat možné následky za porušení pravidel, také je mohou sepsat na papír. </w:t>
      </w:r>
    </w:p>
    <w:p w:rsidR="00826ED1" w:rsidRDefault="00826ED1" w:rsidP="00053198">
      <w:pPr>
        <w:pStyle w:val="Odstavecseseznamem"/>
        <w:numPr>
          <w:ilvl w:val="0"/>
          <w:numId w:val="15"/>
        </w:numPr>
        <w:jc w:val="both"/>
        <w:rPr>
          <w:rFonts w:ascii="Arial" w:hAnsi="Arial" w:cs="Arial"/>
          <w:sz w:val="24"/>
          <w:szCs w:val="24"/>
        </w:rPr>
      </w:pPr>
      <w:r w:rsidRPr="00B711ED">
        <w:rPr>
          <w:rFonts w:ascii="Arial" w:hAnsi="Arial" w:cs="Arial"/>
          <w:sz w:val="24"/>
          <w:szCs w:val="24"/>
        </w:rPr>
        <w:t>Učitel také sepíše vlastní návrh pravidel (je přece součástí třídy), svá pravidla jako poslední třídě představí. Společně se žáky rozhodnou, jaká jeho pravidla se k třídním pravidlům přidají. Podobné je to i s následky za porušení pravidel.</w:t>
      </w:r>
    </w:p>
    <w:p w:rsidR="00826ED1" w:rsidRDefault="00826ED1" w:rsidP="00C42129">
      <w:pPr>
        <w:pStyle w:val="Odstavecseseznamem"/>
        <w:ind w:left="360"/>
        <w:jc w:val="both"/>
        <w:rPr>
          <w:rFonts w:ascii="Arial" w:hAnsi="Arial" w:cs="Arial"/>
          <w:sz w:val="24"/>
          <w:szCs w:val="24"/>
        </w:rPr>
      </w:pPr>
    </w:p>
    <w:p w:rsidR="00826ED1" w:rsidRDefault="00473227" w:rsidP="00C42129">
      <w:pPr>
        <w:jc w:val="both"/>
      </w:pPr>
      <w:r>
        <w:rPr>
          <w:noProof/>
          <w:lang w:eastAsia="cs-CZ"/>
        </w:rPr>
        <w:pict>
          <v:shape id="Grafický objekt 30" o:spid="_x0000_s1034" type="#_x0000_t75" alt="Vykřičník" style="position:absolute;left:0;text-align:left;margin-left:0;margin-top:.75pt;width:31.5pt;height:31.5pt;z-index:16;visibility:visible;mso-position-horizontal:left;mso-position-horizontal-relative:margin">
            <v:imagedata r:id="rId15" o:title=""/>
            <w10:wrap type="square" anchorx="margin"/>
            <w10:anchorlock/>
          </v:shape>
        </w:pict>
      </w:r>
      <w:r w:rsidR="00826ED1" w:rsidRPr="00B711ED">
        <w:rPr>
          <w:rFonts w:ascii="Arial" w:hAnsi="Arial" w:cs="Arial"/>
          <w:sz w:val="24"/>
          <w:szCs w:val="24"/>
        </w:rPr>
        <w:t>Velmi opatrn</w:t>
      </w:r>
      <w:r w:rsidR="00826ED1">
        <w:rPr>
          <w:rFonts w:ascii="Arial" w:hAnsi="Arial" w:cs="Arial"/>
          <w:sz w:val="24"/>
          <w:szCs w:val="24"/>
        </w:rPr>
        <w:t>í</w:t>
      </w:r>
      <w:r w:rsidR="00826ED1" w:rsidRPr="00B711ED">
        <w:rPr>
          <w:rFonts w:ascii="Arial" w:hAnsi="Arial" w:cs="Arial"/>
          <w:sz w:val="24"/>
          <w:szCs w:val="24"/>
        </w:rPr>
        <w:t xml:space="preserve"> </w:t>
      </w:r>
      <w:r w:rsidR="00826ED1">
        <w:rPr>
          <w:rFonts w:ascii="Arial" w:hAnsi="Arial" w:cs="Arial"/>
          <w:sz w:val="24"/>
          <w:szCs w:val="24"/>
        </w:rPr>
        <w:t>byste měli být</w:t>
      </w:r>
      <w:r w:rsidR="00826ED1" w:rsidRPr="00B711ED">
        <w:rPr>
          <w:rFonts w:ascii="Arial" w:hAnsi="Arial" w:cs="Arial"/>
          <w:sz w:val="24"/>
          <w:szCs w:val="24"/>
        </w:rPr>
        <w:t xml:space="preserve"> v případě, že si děti odsouhlasí použití kolektivní viny (děti nemus</w:t>
      </w:r>
      <w:r w:rsidR="00826ED1">
        <w:rPr>
          <w:rFonts w:ascii="Arial" w:hAnsi="Arial" w:cs="Arial"/>
          <w:sz w:val="24"/>
          <w:szCs w:val="24"/>
        </w:rPr>
        <w:t>ej</w:t>
      </w:r>
      <w:r w:rsidR="00826ED1" w:rsidRPr="00B711ED">
        <w:rPr>
          <w:rFonts w:ascii="Arial" w:hAnsi="Arial" w:cs="Arial"/>
          <w:sz w:val="24"/>
          <w:szCs w:val="24"/>
        </w:rPr>
        <w:t>í mít dost kompetencí a odvahy řešit problémové chování jednoho z nich)</w:t>
      </w:r>
      <w:r w:rsidR="00826ED1">
        <w:rPr>
          <w:rFonts w:ascii="Arial" w:hAnsi="Arial" w:cs="Arial"/>
          <w:sz w:val="24"/>
          <w:szCs w:val="24"/>
        </w:rPr>
        <w:t>.</w:t>
      </w:r>
      <w:r w:rsidR="00826ED1" w:rsidRPr="00B711ED">
        <w:rPr>
          <w:rFonts w:ascii="Arial" w:hAnsi="Arial" w:cs="Arial"/>
          <w:sz w:val="24"/>
          <w:szCs w:val="24"/>
        </w:rPr>
        <w:t xml:space="preserve"> </w:t>
      </w:r>
      <w:r w:rsidR="00826ED1">
        <w:rPr>
          <w:rFonts w:ascii="Arial" w:hAnsi="Arial" w:cs="Arial"/>
          <w:sz w:val="24"/>
          <w:szCs w:val="24"/>
        </w:rPr>
        <w:t>O</w:t>
      </w:r>
      <w:r w:rsidR="00826ED1" w:rsidRPr="00B711ED">
        <w:rPr>
          <w:rFonts w:ascii="Arial" w:hAnsi="Arial" w:cs="Arial"/>
          <w:sz w:val="24"/>
          <w:szCs w:val="24"/>
        </w:rPr>
        <w:t>patrn</w:t>
      </w:r>
      <w:r w:rsidR="00826ED1">
        <w:rPr>
          <w:rFonts w:ascii="Arial" w:hAnsi="Arial" w:cs="Arial"/>
          <w:sz w:val="24"/>
          <w:szCs w:val="24"/>
        </w:rPr>
        <w:t>ost je</w:t>
      </w:r>
      <w:r w:rsidR="00826ED1" w:rsidRPr="00B711ED">
        <w:rPr>
          <w:rFonts w:ascii="Arial" w:hAnsi="Arial" w:cs="Arial"/>
          <w:sz w:val="24"/>
          <w:szCs w:val="24"/>
        </w:rPr>
        <w:t xml:space="preserve"> </w:t>
      </w:r>
      <w:r w:rsidR="00826ED1">
        <w:rPr>
          <w:rFonts w:ascii="Arial" w:hAnsi="Arial" w:cs="Arial"/>
          <w:sz w:val="24"/>
          <w:szCs w:val="24"/>
        </w:rPr>
        <w:t>důležitá i </w:t>
      </w:r>
      <w:r w:rsidR="00826ED1" w:rsidRPr="00B711ED">
        <w:rPr>
          <w:rFonts w:ascii="Arial" w:hAnsi="Arial" w:cs="Arial"/>
          <w:sz w:val="24"/>
          <w:szCs w:val="24"/>
        </w:rPr>
        <w:t>v situaci, kdy si děti jako následek odhlasují pětku nebo poznámku. Efektivní jsou návrhy vedoucí k nápravě vycházející z formativního hodnocení a respektující komunikace (blíže metodický list 5 Jak na empatickou komunikaci I a metodický list 7 Jak na empatickou komunikaci II).</w:t>
      </w:r>
    </w:p>
    <w:p w:rsidR="00826ED1" w:rsidRDefault="00826ED1" w:rsidP="000E5E46">
      <w:pPr>
        <w:jc w:val="both"/>
        <w:rPr>
          <w:rFonts w:ascii="Arial" w:hAnsi="Arial" w:cs="Arial"/>
          <w:sz w:val="24"/>
          <w:szCs w:val="24"/>
        </w:rPr>
      </w:pPr>
    </w:p>
    <w:p w:rsidR="00826ED1" w:rsidRPr="00C42129" w:rsidRDefault="00826ED1" w:rsidP="000E5E46">
      <w:pPr>
        <w:jc w:val="both"/>
        <w:rPr>
          <w:rFonts w:ascii="Arial" w:hAnsi="Arial" w:cs="Arial"/>
          <w:sz w:val="24"/>
          <w:szCs w:val="24"/>
        </w:rPr>
      </w:pPr>
    </w:p>
    <w:p w:rsidR="00826ED1" w:rsidRPr="00C42129" w:rsidRDefault="00473227" w:rsidP="000E5E46">
      <w:pPr>
        <w:rPr>
          <w:rFonts w:ascii="Arial" w:hAnsi="Arial" w:cs="Arial"/>
          <w:sz w:val="24"/>
          <w:szCs w:val="24"/>
        </w:rPr>
      </w:pPr>
      <w:r>
        <w:rPr>
          <w:noProof/>
          <w:lang w:eastAsia="cs-CZ"/>
        </w:rPr>
        <w:pict>
          <v:shape id="Grafický objekt 27" o:spid="_x0000_s1035" type="#_x0000_t75" alt="Vykřičník" style="position:absolute;margin-left:45pt;margin-top:3.85pt;width:31.5pt;height:31.5pt;z-index:17;visibility:visible;mso-position-horizontal-relative:page">
            <v:imagedata r:id="rId15" o:title=""/>
            <w10:wrap type="square" anchorx="margin"/>
            <w10:anchorlock/>
          </v:shape>
        </w:pict>
      </w:r>
      <w:r w:rsidR="00826ED1" w:rsidRPr="00C42129">
        <w:rPr>
          <w:rFonts w:ascii="Arial" w:hAnsi="Arial" w:cs="Arial"/>
          <w:b/>
          <w:bCs/>
          <w:sz w:val="24"/>
          <w:szCs w:val="24"/>
        </w:rPr>
        <w:t>Motivačně lze žákům pustit krátkou ukázku s dopravní situací a ukázat jim, jak by provoz bez pravidel vypadal (</w:t>
      </w:r>
      <w:r w:rsidR="00826ED1">
        <w:rPr>
          <w:rFonts w:ascii="Arial" w:hAnsi="Arial" w:cs="Arial"/>
          <w:b/>
          <w:bCs/>
          <w:sz w:val="24"/>
          <w:szCs w:val="24"/>
        </w:rPr>
        <w:t>lze</w:t>
      </w:r>
      <w:r w:rsidR="00826ED1" w:rsidRPr="00C42129">
        <w:rPr>
          <w:rFonts w:ascii="Arial" w:hAnsi="Arial" w:cs="Arial"/>
          <w:b/>
          <w:bCs/>
          <w:sz w:val="24"/>
          <w:szCs w:val="24"/>
        </w:rPr>
        <w:t xml:space="preserve"> využít ukázky provozu ze zemí, kde pravidla silničního provozu téměř nefungují</w:t>
      </w:r>
      <w:r w:rsidR="00826ED1">
        <w:rPr>
          <w:rFonts w:ascii="Arial" w:hAnsi="Arial" w:cs="Arial"/>
          <w:b/>
          <w:bCs/>
          <w:sz w:val="24"/>
          <w:szCs w:val="24"/>
        </w:rPr>
        <w:t>)</w:t>
      </w:r>
      <w:r w:rsidR="00826ED1" w:rsidRPr="00C42129">
        <w:rPr>
          <w:rFonts w:ascii="Arial" w:hAnsi="Arial" w:cs="Arial"/>
          <w:b/>
          <w:bCs/>
          <w:sz w:val="24"/>
          <w:szCs w:val="24"/>
        </w:rPr>
        <w:t>.</w:t>
      </w:r>
    </w:p>
    <w:p w:rsidR="00826ED1" w:rsidRPr="00C42129" w:rsidRDefault="00826ED1" w:rsidP="000E5E46">
      <w:pPr>
        <w:jc w:val="both"/>
        <w:rPr>
          <w:rFonts w:ascii="Arial" w:hAnsi="Arial" w:cs="Arial"/>
          <w:sz w:val="24"/>
          <w:szCs w:val="24"/>
        </w:rPr>
      </w:pPr>
      <w:r w:rsidRPr="00C42129">
        <w:rPr>
          <w:rFonts w:ascii="Arial" w:hAnsi="Arial" w:cs="Arial"/>
          <w:sz w:val="24"/>
          <w:szCs w:val="24"/>
        </w:rPr>
        <w:lastRenderedPageBreak/>
        <w:t xml:space="preserve">Dalším motivačním prvkem může být hra, u níž </w:t>
      </w:r>
      <w:r>
        <w:rPr>
          <w:rFonts w:ascii="Arial" w:hAnsi="Arial" w:cs="Arial"/>
          <w:sz w:val="24"/>
          <w:szCs w:val="24"/>
        </w:rPr>
        <w:t xml:space="preserve">se </w:t>
      </w:r>
      <w:r w:rsidRPr="00C42129">
        <w:rPr>
          <w:rFonts w:ascii="Arial" w:hAnsi="Arial" w:cs="Arial"/>
          <w:sz w:val="24"/>
          <w:szCs w:val="24"/>
        </w:rPr>
        <w:t>nestanoví pravidla (např</w:t>
      </w:r>
      <w:r>
        <w:rPr>
          <w:rFonts w:ascii="Arial" w:hAnsi="Arial" w:cs="Arial"/>
          <w:sz w:val="24"/>
          <w:szCs w:val="24"/>
        </w:rPr>
        <w:t>íklad</w:t>
      </w:r>
      <w:r w:rsidRPr="00C42129">
        <w:rPr>
          <w:rFonts w:ascii="Arial" w:hAnsi="Arial" w:cs="Arial"/>
          <w:sz w:val="24"/>
          <w:szCs w:val="24"/>
        </w:rPr>
        <w:t xml:space="preserve"> nějaká míčová hra, bez bližšího určení – tady je míč, hra začíná, trvá 10 min</w:t>
      </w:r>
      <w:r>
        <w:rPr>
          <w:rFonts w:ascii="Arial" w:hAnsi="Arial" w:cs="Arial"/>
          <w:sz w:val="24"/>
          <w:szCs w:val="24"/>
        </w:rPr>
        <w:t>ut</w:t>
      </w:r>
      <w:r w:rsidRPr="00C42129">
        <w:rPr>
          <w:rFonts w:ascii="Arial" w:hAnsi="Arial" w:cs="Arial"/>
          <w:sz w:val="24"/>
          <w:szCs w:val="24"/>
        </w:rPr>
        <w:t>). Děti v tom okamžiku začnou klást otázky – jak, kdo s</w:t>
      </w:r>
      <w:r>
        <w:rPr>
          <w:rFonts w:ascii="Arial" w:hAnsi="Arial" w:cs="Arial"/>
          <w:sz w:val="24"/>
          <w:szCs w:val="24"/>
        </w:rPr>
        <w:t> </w:t>
      </w:r>
      <w:r w:rsidRPr="00C42129">
        <w:rPr>
          <w:rFonts w:ascii="Arial" w:hAnsi="Arial" w:cs="Arial"/>
          <w:sz w:val="24"/>
          <w:szCs w:val="24"/>
        </w:rPr>
        <w:t>kým, podle čeho se pozná</w:t>
      </w:r>
      <w:r>
        <w:rPr>
          <w:rFonts w:ascii="Arial" w:hAnsi="Arial" w:cs="Arial"/>
          <w:sz w:val="24"/>
          <w:szCs w:val="24"/>
        </w:rPr>
        <w:t>, že někdo vyhrává, prohrává, a tak dále</w:t>
      </w:r>
      <w:r w:rsidRPr="00C42129">
        <w:rPr>
          <w:rFonts w:ascii="Arial" w:hAnsi="Arial" w:cs="Arial"/>
          <w:sz w:val="24"/>
          <w:szCs w:val="24"/>
        </w:rPr>
        <w:t>.</w:t>
      </w:r>
      <w:r>
        <w:rPr>
          <w:rFonts w:ascii="Arial" w:hAnsi="Arial" w:cs="Arial"/>
          <w:sz w:val="24"/>
          <w:szCs w:val="24"/>
        </w:rPr>
        <w:t xml:space="preserve"> D</w:t>
      </w:r>
      <w:r w:rsidRPr="00C42129">
        <w:rPr>
          <w:rFonts w:ascii="Arial" w:hAnsi="Arial" w:cs="Arial"/>
          <w:sz w:val="24"/>
          <w:szCs w:val="24"/>
        </w:rPr>
        <w:t>aný moment využij</w:t>
      </w:r>
      <w:r>
        <w:rPr>
          <w:rFonts w:ascii="Arial" w:hAnsi="Arial" w:cs="Arial"/>
          <w:sz w:val="24"/>
          <w:szCs w:val="24"/>
        </w:rPr>
        <w:t>t</w:t>
      </w:r>
      <w:r w:rsidRPr="00C42129">
        <w:rPr>
          <w:rFonts w:ascii="Arial" w:hAnsi="Arial" w:cs="Arial"/>
          <w:sz w:val="24"/>
          <w:szCs w:val="24"/>
        </w:rPr>
        <w:t>e k vysvětlení významu pravidel nejen při hře, ale i v životě.</w:t>
      </w:r>
    </w:p>
    <w:p w:rsidR="00826ED1" w:rsidRPr="00C42129" w:rsidRDefault="00826ED1" w:rsidP="000E5E46">
      <w:pPr>
        <w:jc w:val="both"/>
        <w:rPr>
          <w:rFonts w:ascii="Arial" w:hAnsi="Arial" w:cs="Arial"/>
          <w:color w:val="595959"/>
          <w:sz w:val="32"/>
          <w:szCs w:val="32"/>
        </w:rPr>
      </w:pPr>
    </w:p>
    <w:p w:rsidR="00826ED1" w:rsidRPr="00C42129" w:rsidRDefault="00473227" w:rsidP="00A94E20">
      <w:pPr>
        <w:pStyle w:val="Vpltabulky"/>
        <w:jc w:val="left"/>
        <w:rPr>
          <w:sz w:val="24"/>
          <w:szCs w:val="24"/>
        </w:rPr>
      </w:pPr>
      <w:r>
        <w:rPr>
          <w:noProof/>
          <w:lang w:eastAsia="cs-CZ"/>
        </w:rPr>
        <w:pict>
          <v:shape id="Grafický objekt 28" o:spid="_x0000_s1036" type="#_x0000_t75" alt="Vykřičník" style="position:absolute;margin-left:-2.75pt;margin-top:4.45pt;width:31.5pt;height:31.5pt;z-index:18;visibility:visible;mso-position-horizontal-relative:margin">
            <v:imagedata r:id="rId15" o:title=""/>
            <w10:wrap type="square" anchorx="margin"/>
            <w10:anchorlock/>
          </v:shape>
        </w:pict>
      </w:r>
      <w:r w:rsidR="00826ED1" w:rsidRPr="00C42129">
        <w:rPr>
          <w:sz w:val="24"/>
          <w:szCs w:val="24"/>
        </w:rPr>
        <w:t>Pravidla následně hezky přep</w:t>
      </w:r>
      <w:r w:rsidR="00826ED1">
        <w:rPr>
          <w:sz w:val="24"/>
          <w:szCs w:val="24"/>
        </w:rPr>
        <w:t>i</w:t>
      </w:r>
      <w:r w:rsidR="00826ED1" w:rsidRPr="00C42129">
        <w:rPr>
          <w:sz w:val="24"/>
          <w:szCs w:val="24"/>
        </w:rPr>
        <w:t>š</w:t>
      </w:r>
      <w:r w:rsidR="00826ED1">
        <w:rPr>
          <w:sz w:val="24"/>
          <w:szCs w:val="24"/>
        </w:rPr>
        <w:t>t</w:t>
      </w:r>
      <w:r w:rsidR="00826ED1" w:rsidRPr="00C42129">
        <w:rPr>
          <w:sz w:val="24"/>
          <w:szCs w:val="24"/>
        </w:rPr>
        <w:t>e na velký papír, umíst</w:t>
      </w:r>
      <w:r w:rsidR="00826ED1">
        <w:rPr>
          <w:sz w:val="24"/>
          <w:szCs w:val="24"/>
        </w:rPr>
        <w:t>ět</w:t>
      </w:r>
      <w:r w:rsidR="00826ED1" w:rsidRPr="00C42129">
        <w:rPr>
          <w:sz w:val="24"/>
          <w:szCs w:val="24"/>
        </w:rPr>
        <w:t>e na dobře viditelné místo (ideáln</w:t>
      </w:r>
      <w:r w:rsidR="00826ED1">
        <w:rPr>
          <w:sz w:val="24"/>
          <w:szCs w:val="24"/>
        </w:rPr>
        <w:t>ě</w:t>
      </w:r>
      <w:r w:rsidR="00826ED1" w:rsidRPr="00C42129">
        <w:rPr>
          <w:sz w:val="24"/>
          <w:szCs w:val="24"/>
        </w:rPr>
        <w:t xml:space="preserve"> do výšky očí dětí) a pravidelně se k nim vrac</w:t>
      </w:r>
      <w:r w:rsidR="00826ED1">
        <w:rPr>
          <w:sz w:val="24"/>
          <w:szCs w:val="24"/>
        </w:rPr>
        <w:t>ejt</w:t>
      </w:r>
      <w:r w:rsidR="00826ED1" w:rsidRPr="00C42129">
        <w:rPr>
          <w:sz w:val="24"/>
          <w:szCs w:val="24"/>
        </w:rPr>
        <w:t>e, upravuj</w:t>
      </w:r>
      <w:r w:rsidR="00826ED1">
        <w:rPr>
          <w:sz w:val="24"/>
          <w:szCs w:val="24"/>
        </w:rPr>
        <w:t>t</w:t>
      </w:r>
      <w:r w:rsidR="00826ED1" w:rsidRPr="00C42129">
        <w:rPr>
          <w:sz w:val="24"/>
          <w:szCs w:val="24"/>
        </w:rPr>
        <w:t>e, mě</w:t>
      </w:r>
      <w:r w:rsidR="00826ED1">
        <w:rPr>
          <w:sz w:val="24"/>
          <w:szCs w:val="24"/>
        </w:rPr>
        <w:t>ňt</w:t>
      </w:r>
      <w:r w:rsidR="00826ED1" w:rsidRPr="00C42129">
        <w:rPr>
          <w:sz w:val="24"/>
          <w:szCs w:val="24"/>
        </w:rPr>
        <w:t>e dle potřeby.</w:t>
      </w:r>
    </w:p>
    <w:p w:rsidR="00826ED1" w:rsidRPr="00C42129" w:rsidRDefault="00826ED1" w:rsidP="000E5E46">
      <w:pPr>
        <w:rPr>
          <w:rFonts w:ascii="Arial" w:hAnsi="Arial" w:cs="Arial"/>
          <w:sz w:val="24"/>
          <w:szCs w:val="24"/>
        </w:rPr>
      </w:pPr>
    </w:p>
    <w:p w:rsidR="00826ED1" w:rsidRDefault="00826ED1" w:rsidP="00053198">
      <w:pPr>
        <w:spacing w:after="0" w:line="240" w:lineRule="auto"/>
        <w:ind w:left="720"/>
        <w:jc w:val="both"/>
        <w:rPr>
          <w:rFonts w:ascii="Arial" w:hAnsi="Arial" w:cs="Arial"/>
          <w:b/>
          <w:bCs/>
          <w:sz w:val="24"/>
          <w:szCs w:val="24"/>
        </w:rPr>
      </w:pPr>
      <w:r w:rsidRPr="00C42129">
        <w:rPr>
          <w:rFonts w:ascii="Arial" w:hAnsi="Arial" w:cs="Arial"/>
          <w:b/>
          <w:bCs/>
          <w:sz w:val="24"/>
          <w:szCs w:val="24"/>
        </w:rPr>
        <w:t>Žákům zdůrazňuj</w:t>
      </w:r>
      <w:r>
        <w:rPr>
          <w:rFonts w:ascii="Arial" w:hAnsi="Arial" w:cs="Arial"/>
          <w:b/>
          <w:bCs/>
          <w:sz w:val="24"/>
          <w:szCs w:val="24"/>
        </w:rPr>
        <w:t>t</w:t>
      </w:r>
      <w:r w:rsidRPr="00C42129">
        <w:rPr>
          <w:rFonts w:ascii="Arial" w:hAnsi="Arial" w:cs="Arial"/>
          <w:b/>
          <w:bCs/>
          <w:sz w:val="24"/>
          <w:szCs w:val="24"/>
        </w:rPr>
        <w:t xml:space="preserve">e, že pravidla nejsou jen pro </w:t>
      </w:r>
      <w:r>
        <w:rPr>
          <w:rFonts w:ascii="Arial" w:hAnsi="Arial" w:cs="Arial"/>
          <w:b/>
          <w:bCs/>
          <w:sz w:val="24"/>
          <w:szCs w:val="24"/>
        </w:rPr>
        <w:t>ně</w:t>
      </w:r>
      <w:r w:rsidRPr="00C42129">
        <w:rPr>
          <w:rFonts w:ascii="Arial" w:hAnsi="Arial" w:cs="Arial"/>
          <w:b/>
          <w:bCs/>
          <w:sz w:val="24"/>
          <w:szCs w:val="24"/>
        </w:rPr>
        <w:t>, ale i pro dospělé.</w:t>
      </w:r>
    </w:p>
    <w:p w:rsidR="00826ED1" w:rsidRPr="00C42129" w:rsidRDefault="00473227" w:rsidP="000E5E46">
      <w:pPr>
        <w:rPr>
          <w:rFonts w:ascii="Arial" w:hAnsi="Arial" w:cs="Arial"/>
          <w:b/>
          <w:bCs/>
          <w:sz w:val="24"/>
          <w:szCs w:val="24"/>
        </w:rPr>
      </w:pPr>
      <w:r>
        <w:rPr>
          <w:noProof/>
          <w:lang w:eastAsia="cs-CZ"/>
        </w:rPr>
        <w:pict>
          <v:shape id="Grafický objekt 29" o:spid="_x0000_s1037" type="#_x0000_t75" alt="Děti" style="position:absolute;margin-left:-6.5pt;margin-top:6.9pt;width:44.25pt;height:44.25pt;z-index:19;visibility:visible">
            <v:imagedata r:id="rId16" o:title=""/>
            <w10:anchorlock/>
          </v:shape>
        </w:pict>
      </w:r>
    </w:p>
    <w:p w:rsidR="00826ED1" w:rsidRPr="00C42129" w:rsidRDefault="00826ED1" w:rsidP="000E5E46">
      <w:pPr>
        <w:rPr>
          <w:rFonts w:ascii="Arial" w:hAnsi="Arial" w:cs="Arial"/>
          <w:b/>
          <w:bCs/>
          <w:sz w:val="24"/>
          <w:szCs w:val="24"/>
        </w:rPr>
      </w:pPr>
      <w:r w:rsidRPr="00C42129">
        <w:rPr>
          <w:rFonts w:ascii="Arial" w:hAnsi="Arial" w:cs="Arial"/>
          <w:b/>
          <w:bCs/>
          <w:sz w:val="24"/>
          <w:szCs w:val="24"/>
        </w:rPr>
        <w:t xml:space="preserve">            Tip pro práci se žáky – vytvoření závazku k dodržování pravidel</w:t>
      </w:r>
    </w:p>
    <w:p w:rsidR="00826ED1" w:rsidRPr="00C42129" w:rsidRDefault="00826ED1" w:rsidP="000E5E46">
      <w:pPr>
        <w:jc w:val="both"/>
        <w:rPr>
          <w:rFonts w:ascii="Arial" w:hAnsi="Arial" w:cs="Arial"/>
          <w:sz w:val="24"/>
          <w:szCs w:val="24"/>
        </w:rPr>
      </w:pPr>
      <w:r w:rsidRPr="00C42129">
        <w:rPr>
          <w:rFonts w:ascii="Arial" w:hAnsi="Arial" w:cs="Arial"/>
          <w:sz w:val="24"/>
          <w:szCs w:val="24"/>
        </w:rPr>
        <w:t>Starším žákům může</w:t>
      </w:r>
      <w:r>
        <w:rPr>
          <w:rFonts w:ascii="Arial" w:hAnsi="Arial" w:cs="Arial"/>
          <w:sz w:val="24"/>
          <w:szCs w:val="24"/>
        </w:rPr>
        <w:t>t</w:t>
      </w:r>
      <w:r w:rsidRPr="00C42129">
        <w:rPr>
          <w:rFonts w:ascii="Arial" w:hAnsi="Arial" w:cs="Arial"/>
          <w:sz w:val="24"/>
          <w:szCs w:val="24"/>
        </w:rPr>
        <w:t xml:space="preserve">e zadat slohové cvičení – </w:t>
      </w:r>
      <w:r w:rsidRPr="00C42129">
        <w:rPr>
          <w:rFonts w:ascii="Arial" w:hAnsi="Arial" w:cs="Arial"/>
          <w:b/>
          <w:bCs/>
          <w:sz w:val="24"/>
          <w:szCs w:val="24"/>
        </w:rPr>
        <w:t>esej</w:t>
      </w:r>
      <w:r w:rsidRPr="00C42129">
        <w:rPr>
          <w:rFonts w:ascii="Arial" w:hAnsi="Arial" w:cs="Arial"/>
          <w:sz w:val="24"/>
          <w:szCs w:val="24"/>
        </w:rPr>
        <w:t xml:space="preserve"> – </w:t>
      </w:r>
      <w:r>
        <w:rPr>
          <w:rFonts w:ascii="Arial" w:hAnsi="Arial" w:cs="Arial"/>
          <w:sz w:val="24"/>
          <w:szCs w:val="24"/>
        </w:rPr>
        <w:t xml:space="preserve">na téma </w:t>
      </w:r>
      <w:r w:rsidRPr="00C42129">
        <w:rPr>
          <w:rFonts w:ascii="Arial" w:hAnsi="Arial" w:cs="Arial"/>
          <w:sz w:val="24"/>
          <w:szCs w:val="24"/>
        </w:rPr>
        <w:t>význam</w:t>
      </w:r>
      <w:r>
        <w:rPr>
          <w:rFonts w:ascii="Arial" w:hAnsi="Arial" w:cs="Arial"/>
          <w:sz w:val="24"/>
          <w:szCs w:val="24"/>
        </w:rPr>
        <w:t>u</w:t>
      </w:r>
      <w:r w:rsidRPr="00C42129">
        <w:rPr>
          <w:rFonts w:ascii="Arial" w:hAnsi="Arial" w:cs="Arial"/>
          <w:sz w:val="24"/>
          <w:szCs w:val="24"/>
        </w:rPr>
        <w:t xml:space="preserve"> pravidel v životě člověka. Na základě eseje lze žáky vyzvat k vytvoření závazku</w:t>
      </w:r>
      <w:r>
        <w:rPr>
          <w:rFonts w:ascii="Arial" w:hAnsi="Arial" w:cs="Arial"/>
          <w:sz w:val="24"/>
          <w:szCs w:val="24"/>
        </w:rPr>
        <w:t>:</w:t>
      </w:r>
      <w:r w:rsidRPr="00C42129">
        <w:rPr>
          <w:rFonts w:ascii="Arial" w:hAnsi="Arial" w:cs="Arial"/>
          <w:sz w:val="24"/>
          <w:szCs w:val="24"/>
        </w:rPr>
        <w:t xml:space="preserve"> </w:t>
      </w:r>
      <w:r>
        <w:rPr>
          <w:rFonts w:ascii="Arial" w:hAnsi="Arial" w:cs="Arial"/>
          <w:sz w:val="24"/>
          <w:szCs w:val="24"/>
        </w:rPr>
        <w:t>J</w:t>
      </w:r>
      <w:r w:rsidRPr="00C42129">
        <w:rPr>
          <w:rFonts w:ascii="Arial" w:hAnsi="Arial" w:cs="Arial"/>
          <w:sz w:val="24"/>
          <w:szCs w:val="24"/>
        </w:rPr>
        <w:t xml:space="preserve">aké pravidlo se </w:t>
      </w:r>
      <w:r>
        <w:rPr>
          <w:rFonts w:ascii="Arial" w:hAnsi="Arial" w:cs="Arial"/>
          <w:sz w:val="24"/>
          <w:szCs w:val="24"/>
        </w:rPr>
        <w:t>ji</w:t>
      </w:r>
      <w:r w:rsidRPr="00C42129">
        <w:rPr>
          <w:rFonts w:ascii="Arial" w:hAnsi="Arial" w:cs="Arial"/>
          <w:sz w:val="24"/>
          <w:szCs w:val="24"/>
        </w:rPr>
        <w:t>m nedaří moc dodržovat</w:t>
      </w:r>
      <w:r>
        <w:rPr>
          <w:rFonts w:ascii="Arial" w:hAnsi="Arial" w:cs="Arial"/>
          <w:sz w:val="24"/>
          <w:szCs w:val="24"/>
        </w:rPr>
        <w:t>?</w:t>
      </w:r>
      <w:r w:rsidRPr="00C42129">
        <w:rPr>
          <w:rFonts w:ascii="Arial" w:hAnsi="Arial" w:cs="Arial"/>
          <w:sz w:val="24"/>
          <w:szCs w:val="24"/>
        </w:rPr>
        <w:t xml:space="preserve"> </w:t>
      </w:r>
      <w:r>
        <w:rPr>
          <w:rFonts w:ascii="Arial" w:hAnsi="Arial" w:cs="Arial"/>
          <w:sz w:val="24"/>
          <w:szCs w:val="24"/>
        </w:rPr>
        <w:t>O</w:t>
      </w:r>
      <w:r w:rsidRPr="00C42129">
        <w:rPr>
          <w:rFonts w:ascii="Arial" w:hAnsi="Arial" w:cs="Arial"/>
          <w:sz w:val="24"/>
          <w:szCs w:val="24"/>
        </w:rPr>
        <w:t xml:space="preserve"> </w:t>
      </w:r>
      <w:proofErr w:type="gramStart"/>
      <w:r>
        <w:rPr>
          <w:rFonts w:ascii="Arial" w:hAnsi="Arial" w:cs="Arial"/>
          <w:sz w:val="24"/>
          <w:szCs w:val="24"/>
        </w:rPr>
        <w:t>dodržování</w:t>
      </w:r>
      <w:proofErr w:type="gramEnd"/>
      <w:r>
        <w:rPr>
          <w:rFonts w:ascii="Arial" w:hAnsi="Arial" w:cs="Arial"/>
          <w:sz w:val="24"/>
          <w:szCs w:val="24"/>
        </w:rPr>
        <w:t xml:space="preserve"> </w:t>
      </w:r>
      <w:r w:rsidRPr="00C42129">
        <w:rPr>
          <w:rFonts w:ascii="Arial" w:hAnsi="Arial" w:cs="Arial"/>
          <w:sz w:val="24"/>
          <w:szCs w:val="24"/>
        </w:rPr>
        <w:t>jaké</w:t>
      </w:r>
      <w:r>
        <w:rPr>
          <w:rFonts w:ascii="Arial" w:hAnsi="Arial" w:cs="Arial"/>
          <w:sz w:val="24"/>
          <w:szCs w:val="24"/>
        </w:rPr>
        <w:t>ho</w:t>
      </w:r>
      <w:r w:rsidRPr="00C42129">
        <w:rPr>
          <w:rFonts w:ascii="Arial" w:hAnsi="Arial" w:cs="Arial"/>
          <w:sz w:val="24"/>
          <w:szCs w:val="24"/>
        </w:rPr>
        <w:t xml:space="preserve"> pravidl</w:t>
      </w:r>
      <w:r>
        <w:rPr>
          <w:rFonts w:ascii="Arial" w:hAnsi="Arial" w:cs="Arial"/>
          <w:sz w:val="24"/>
          <w:szCs w:val="24"/>
        </w:rPr>
        <w:t>a</w:t>
      </w:r>
      <w:r w:rsidRPr="00C42129">
        <w:rPr>
          <w:rFonts w:ascii="Arial" w:hAnsi="Arial" w:cs="Arial"/>
          <w:sz w:val="24"/>
          <w:szCs w:val="24"/>
        </w:rPr>
        <w:t xml:space="preserve"> se bud</w:t>
      </w:r>
      <w:r>
        <w:rPr>
          <w:rFonts w:ascii="Arial" w:hAnsi="Arial" w:cs="Arial"/>
          <w:sz w:val="24"/>
          <w:szCs w:val="24"/>
        </w:rPr>
        <w:t>o</w:t>
      </w:r>
      <w:r w:rsidRPr="00C42129">
        <w:rPr>
          <w:rFonts w:ascii="Arial" w:hAnsi="Arial" w:cs="Arial"/>
          <w:sz w:val="24"/>
          <w:szCs w:val="24"/>
        </w:rPr>
        <w:t>u více snažit</w:t>
      </w:r>
      <w:r>
        <w:rPr>
          <w:rFonts w:ascii="Arial" w:hAnsi="Arial" w:cs="Arial"/>
          <w:sz w:val="24"/>
          <w:szCs w:val="24"/>
        </w:rPr>
        <w:t>?</w:t>
      </w:r>
      <w:r w:rsidRPr="00C42129">
        <w:rPr>
          <w:rFonts w:ascii="Arial" w:hAnsi="Arial" w:cs="Arial"/>
          <w:sz w:val="24"/>
          <w:szCs w:val="24"/>
        </w:rPr>
        <w:t xml:space="preserve"> </w:t>
      </w:r>
      <w:r>
        <w:rPr>
          <w:rFonts w:ascii="Arial" w:hAnsi="Arial" w:cs="Arial"/>
          <w:sz w:val="24"/>
          <w:szCs w:val="24"/>
        </w:rPr>
        <w:t>P</w:t>
      </w:r>
      <w:r w:rsidRPr="00C42129">
        <w:rPr>
          <w:rFonts w:ascii="Arial" w:hAnsi="Arial" w:cs="Arial"/>
          <w:sz w:val="24"/>
          <w:szCs w:val="24"/>
        </w:rPr>
        <w:t>odle čeho pozn</w:t>
      </w:r>
      <w:r>
        <w:rPr>
          <w:rFonts w:ascii="Arial" w:hAnsi="Arial" w:cs="Arial"/>
          <w:sz w:val="24"/>
          <w:szCs w:val="24"/>
        </w:rPr>
        <w:t>ají</w:t>
      </w:r>
      <w:r w:rsidRPr="00C42129">
        <w:rPr>
          <w:rFonts w:ascii="Arial" w:hAnsi="Arial" w:cs="Arial"/>
          <w:sz w:val="24"/>
          <w:szCs w:val="24"/>
        </w:rPr>
        <w:t xml:space="preserve">, že se </w:t>
      </w:r>
      <w:r>
        <w:rPr>
          <w:rFonts w:ascii="Arial" w:hAnsi="Arial" w:cs="Arial"/>
          <w:sz w:val="24"/>
          <w:szCs w:val="24"/>
        </w:rPr>
        <w:t>ji</w:t>
      </w:r>
      <w:r w:rsidRPr="00C42129">
        <w:rPr>
          <w:rFonts w:ascii="Arial" w:hAnsi="Arial" w:cs="Arial"/>
          <w:sz w:val="24"/>
          <w:szCs w:val="24"/>
        </w:rPr>
        <w:t xml:space="preserve">m ho daří dodržovat, podle čeho to poznají ostatní? </w:t>
      </w:r>
      <w:r>
        <w:rPr>
          <w:rFonts w:ascii="Arial" w:hAnsi="Arial" w:cs="Arial"/>
          <w:sz w:val="24"/>
          <w:szCs w:val="24"/>
        </w:rPr>
        <w:t>C</w:t>
      </w:r>
      <w:r w:rsidRPr="00C42129">
        <w:rPr>
          <w:rFonts w:ascii="Arial" w:hAnsi="Arial" w:cs="Arial"/>
          <w:sz w:val="24"/>
          <w:szCs w:val="24"/>
        </w:rPr>
        <w:t>o k tomu potřebuj</w:t>
      </w:r>
      <w:r>
        <w:rPr>
          <w:rFonts w:ascii="Arial" w:hAnsi="Arial" w:cs="Arial"/>
          <w:sz w:val="24"/>
          <w:szCs w:val="24"/>
        </w:rPr>
        <w:t>í?</w:t>
      </w:r>
      <w:r w:rsidRPr="00C42129">
        <w:rPr>
          <w:rFonts w:ascii="Arial" w:hAnsi="Arial" w:cs="Arial"/>
          <w:sz w:val="24"/>
          <w:szCs w:val="24"/>
        </w:rPr>
        <w:t xml:space="preserve"> Tyto otázky je dobré žákům připravit do malého pracovního listu, pomůže jim</w:t>
      </w:r>
      <w:r>
        <w:rPr>
          <w:rFonts w:ascii="Arial" w:hAnsi="Arial" w:cs="Arial"/>
          <w:sz w:val="24"/>
          <w:szCs w:val="24"/>
        </w:rPr>
        <w:t xml:space="preserve"> to</w:t>
      </w:r>
      <w:r w:rsidRPr="00C42129">
        <w:rPr>
          <w:rFonts w:ascii="Arial" w:hAnsi="Arial" w:cs="Arial"/>
          <w:sz w:val="24"/>
          <w:szCs w:val="24"/>
        </w:rPr>
        <w:t xml:space="preserve"> lépe strukturovat závazek.</w:t>
      </w:r>
    </w:p>
    <w:p w:rsidR="00826ED1" w:rsidRPr="00C42129" w:rsidRDefault="00826ED1" w:rsidP="000E5E46">
      <w:pPr>
        <w:jc w:val="both"/>
        <w:rPr>
          <w:rFonts w:ascii="Arial" w:hAnsi="Arial" w:cs="Arial"/>
          <w:sz w:val="24"/>
          <w:szCs w:val="24"/>
        </w:rPr>
      </w:pPr>
      <w:r w:rsidRPr="00C42129">
        <w:rPr>
          <w:rFonts w:ascii="Arial" w:hAnsi="Arial" w:cs="Arial"/>
          <w:sz w:val="24"/>
          <w:szCs w:val="24"/>
        </w:rPr>
        <w:t xml:space="preserve">Stejné cvičení </w:t>
      </w:r>
      <w:r>
        <w:rPr>
          <w:rFonts w:ascii="Arial" w:hAnsi="Arial" w:cs="Arial"/>
          <w:sz w:val="24"/>
          <w:szCs w:val="24"/>
        </w:rPr>
        <w:t xml:space="preserve">je </w:t>
      </w:r>
      <w:r w:rsidRPr="00C42129">
        <w:rPr>
          <w:rFonts w:ascii="Arial" w:hAnsi="Arial" w:cs="Arial"/>
          <w:sz w:val="24"/>
          <w:szCs w:val="24"/>
        </w:rPr>
        <w:t>doporuč</w:t>
      </w:r>
      <w:r>
        <w:rPr>
          <w:rFonts w:ascii="Arial" w:hAnsi="Arial" w:cs="Arial"/>
          <w:sz w:val="24"/>
          <w:szCs w:val="24"/>
        </w:rPr>
        <w:t>eno i</w:t>
      </w:r>
      <w:r w:rsidRPr="00C42129">
        <w:rPr>
          <w:rFonts w:ascii="Arial" w:hAnsi="Arial" w:cs="Arial"/>
          <w:sz w:val="24"/>
          <w:szCs w:val="24"/>
        </w:rPr>
        <w:t xml:space="preserve"> učitelům, </w:t>
      </w:r>
      <w:r>
        <w:rPr>
          <w:rFonts w:ascii="Arial" w:hAnsi="Arial" w:cs="Arial"/>
          <w:sz w:val="24"/>
          <w:szCs w:val="24"/>
        </w:rPr>
        <w:t xml:space="preserve">vypracovat jej mohou </w:t>
      </w:r>
      <w:r w:rsidRPr="00C42129">
        <w:rPr>
          <w:rFonts w:ascii="Arial" w:hAnsi="Arial" w:cs="Arial"/>
          <w:sz w:val="24"/>
          <w:szCs w:val="24"/>
        </w:rPr>
        <w:t>v soukromí, bez prezentace před žáky</w:t>
      </w:r>
      <w:r>
        <w:rPr>
          <w:rFonts w:ascii="Arial" w:hAnsi="Arial" w:cs="Arial"/>
          <w:sz w:val="24"/>
          <w:szCs w:val="24"/>
        </w:rPr>
        <w:t>.</w:t>
      </w:r>
      <w:r w:rsidRPr="00C42129">
        <w:rPr>
          <w:rFonts w:ascii="Arial" w:hAnsi="Arial" w:cs="Arial"/>
          <w:sz w:val="24"/>
          <w:szCs w:val="24"/>
        </w:rPr>
        <w:t xml:space="preserve"> </w:t>
      </w:r>
      <w:r>
        <w:rPr>
          <w:rFonts w:ascii="Arial" w:hAnsi="Arial" w:cs="Arial"/>
          <w:sz w:val="24"/>
          <w:szCs w:val="24"/>
        </w:rPr>
        <w:t xml:space="preserve">Ti </w:t>
      </w:r>
      <w:r w:rsidRPr="00C42129">
        <w:rPr>
          <w:rFonts w:ascii="Arial" w:hAnsi="Arial" w:cs="Arial"/>
          <w:sz w:val="24"/>
          <w:szCs w:val="24"/>
        </w:rPr>
        <w:t>odvážnější si mohou svůj závazek přidat k</w:t>
      </w:r>
      <w:r>
        <w:rPr>
          <w:rFonts w:ascii="Arial" w:hAnsi="Arial" w:cs="Arial"/>
          <w:sz w:val="24"/>
          <w:szCs w:val="24"/>
        </w:rPr>
        <w:t> </w:t>
      </w:r>
      <w:r w:rsidRPr="00C42129">
        <w:rPr>
          <w:rFonts w:ascii="Arial" w:hAnsi="Arial" w:cs="Arial"/>
          <w:sz w:val="24"/>
          <w:szCs w:val="24"/>
        </w:rPr>
        <w:t>žákům</w:t>
      </w:r>
      <w:r>
        <w:rPr>
          <w:rFonts w:ascii="Arial" w:hAnsi="Arial" w:cs="Arial"/>
          <w:sz w:val="24"/>
          <w:szCs w:val="24"/>
        </w:rPr>
        <w:t>.</w:t>
      </w:r>
      <w:r w:rsidRPr="00C42129">
        <w:rPr>
          <w:rFonts w:ascii="Arial" w:hAnsi="Arial" w:cs="Arial"/>
          <w:sz w:val="24"/>
          <w:szCs w:val="24"/>
        </w:rPr>
        <w:t xml:space="preserve"> (</w:t>
      </w:r>
      <w:r>
        <w:rPr>
          <w:rFonts w:ascii="Arial" w:hAnsi="Arial" w:cs="Arial"/>
          <w:sz w:val="24"/>
          <w:szCs w:val="24"/>
        </w:rPr>
        <w:t xml:space="preserve">Je to </w:t>
      </w:r>
      <w:r w:rsidRPr="00C42129">
        <w:rPr>
          <w:rFonts w:ascii="Arial" w:hAnsi="Arial" w:cs="Arial"/>
          <w:sz w:val="24"/>
          <w:szCs w:val="24"/>
        </w:rPr>
        <w:t>vhodné tam, kde jsou vztahy zdravé a</w:t>
      </w:r>
      <w:r>
        <w:rPr>
          <w:rFonts w:ascii="Arial" w:hAnsi="Arial" w:cs="Arial"/>
          <w:sz w:val="24"/>
          <w:szCs w:val="24"/>
        </w:rPr>
        <w:t> </w:t>
      </w:r>
      <w:r w:rsidRPr="00C42129">
        <w:rPr>
          <w:rFonts w:ascii="Arial" w:hAnsi="Arial" w:cs="Arial"/>
          <w:sz w:val="24"/>
          <w:szCs w:val="24"/>
        </w:rPr>
        <w:t>fungující</w:t>
      </w:r>
      <w:r>
        <w:rPr>
          <w:rFonts w:ascii="Arial" w:hAnsi="Arial" w:cs="Arial"/>
          <w:sz w:val="24"/>
          <w:szCs w:val="24"/>
        </w:rPr>
        <w:t>.</w:t>
      </w:r>
      <w:r w:rsidRPr="00C42129">
        <w:rPr>
          <w:rFonts w:ascii="Arial" w:hAnsi="Arial" w:cs="Arial"/>
          <w:sz w:val="24"/>
          <w:szCs w:val="24"/>
        </w:rPr>
        <w:t xml:space="preserve"> </w:t>
      </w:r>
      <w:r>
        <w:rPr>
          <w:rFonts w:ascii="Arial" w:hAnsi="Arial" w:cs="Arial"/>
          <w:sz w:val="24"/>
          <w:szCs w:val="24"/>
        </w:rPr>
        <w:t>Ž</w:t>
      </w:r>
      <w:r w:rsidRPr="00C42129">
        <w:rPr>
          <w:rFonts w:ascii="Arial" w:hAnsi="Arial" w:cs="Arial"/>
          <w:sz w:val="24"/>
          <w:szCs w:val="24"/>
        </w:rPr>
        <w:t>áci vidí, že i učitel má závazek</w:t>
      </w:r>
      <w:r>
        <w:rPr>
          <w:rFonts w:ascii="Arial" w:hAnsi="Arial" w:cs="Arial"/>
          <w:sz w:val="24"/>
          <w:szCs w:val="24"/>
        </w:rPr>
        <w:t>,</w:t>
      </w:r>
      <w:r w:rsidRPr="00C42129">
        <w:rPr>
          <w:rFonts w:ascii="Arial" w:hAnsi="Arial" w:cs="Arial"/>
          <w:sz w:val="24"/>
          <w:szCs w:val="24"/>
        </w:rPr>
        <w:t xml:space="preserve"> a působí to motivačně. Záleží ale hodně na aktuální atmosféře ve třídě a vztazích se žáky</w:t>
      </w:r>
      <w:r>
        <w:rPr>
          <w:rFonts w:ascii="Arial" w:hAnsi="Arial" w:cs="Arial"/>
          <w:sz w:val="24"/>
          <w:szCs w:val="24"/>
        </w:rPr>
        <w:t>.</w:t>
      </w:r>
      <w:r w:rsidRPr="00C42129">
        <w:rPr>
          <w:rFonts w:ascii="Arial" w:hAnsi="Arial" w:cs="Arial"/>
          <w:sz w:val="24"/>
          <w:szCs w:val="24"/>
        </w:rPr>
        <w:t>)</w:t>
      </w:r>
    </w:p>
    <w:p w:rsidR="00826ED1" w:rsidRPr="00C42129" w:rsidRDefault="00826ED1" w:rsidP="000E5E46">
      <w:pPr>
        <w:rPr>
          <w:rFonts w:ascii="Arial" w:hAnsi="Arial" w:cs="Arial"/>
          <w:sz w:val="24"/>
          <w:szCs w:val="24"/>
        </w:rPr>
      </w:pPr>
    </w:p>
    <w:p w:rsidR="00826ED1" w:rsidRPr="00C42129" w:rsidRDefault="00473227" w:rsidP="000E5E46">
      <w:pPr>
        <w:rPr>
          <w:rFonts w:ascii="Arial" w:hAnsi="Arial" w:cs="Arial"/>
          <w:sz w:val="24"/>
          <w:szCs w:val="24"/>
        </w:rPr>
      </w:pPr>
      <w:r>
        <w:rPr>
          <w:lang w:eastAsia="cs-CZ"/>
        </w:rPr>
        <w:pict>
          <v:shape id="Grafický objekt 37" o:spid="_x0000_i1028" type="#_x0000_t75" alt="Profesor" style="width:31.5pt;height:31.5pt;visibility:visible">
            <v:imagedata r:id="rId11" o:title=""/>
          </v:shape>
        </w:pict>
      </w:r>
      <w:r w:rsidR="00826ED1" w:rsidRPr="00C42129">
        <w:rPr>
          <w:rFonts w:ascii="Arial" w:hAnsi="Arial" w:cs="Arial"/>
          <w:sz w:val="24"/>
          <w:szCs w:val="24"/>
        </w:rPr>
        <w:t xml:space="preserve">   </w:t>
      </w:r>
      <w:r w:rsidR="00826ED1" w:rsidRPr="00C42129">
        <w:rPr>
          <w:rFonts w:ascii="Arial" w:hAnsi="Arial" w:cs="Arial"/>
          <w:b/>
          <w:bCs/>
          <w:sz w:val="24"/>
          <w:szCs w:val="24"/>
        </w:rPr>
        <w:t>Cvičení pro učitele</w:t>
      </w:r>
    </w:p>
    <w:p w:rsidR="00826ED1" w:rsidRPr="00C42129" w:rsidRDefault="00826ED1" w:rsidP="000E5E46">
      <w:pPr>
        <w:jc w:val="both"/>
        <w:rPr>
          <w:rFonts w:ascii="Arial" w:hAnsi="Arial" w:cs="Arial"/>
          <w:sz w:val="24"/>
          <w:szCs w:val="24"/>
        </w:rPr>
      </w:pPr>
      <w:r w:rsidRPr="00C42129">
        <w:rPr>
          <w:rFonts w:ascii="Arial" w:hAnsi="Arial" w:cs="Arial"/>
          <w:sz w:val="24"/>
          <w:szCs w:val="24"/>
        </w:rPr>
        <w:t>Zamyslete se nad tím, proč žáci porušují pravidla? Nejsou přežitá? Rozum</w:t>
      </w:r>
      <w:r>
        <w:rPr>
          <w:rFonts w:ascii="Arial" w:hAnsi="Arial" w:cs="Arial"/>
          <w:sz w:val="24"/>
          <w:szCs w:val="24"/>
        </w:rPr>
        <w:t>ěj</w:t>
      </w:r>
      <w:r w:rsidRPr="00C42129">
        <w:rPr>
          <w:rFonts w:ascii="Arial" w:hAnsi="Arial" w:cs="Arial"/>
          <w:sz w:val="24"/>
          <w:szCs w:val="24"/>
        </w:rPr>
        <w:t>í jim dobře? Provokují? Pokud ano, proč? Upoutávají pozornost? Mají jí málo?</w:t>
      </w:r>
    </w:p>
    <w:p w:rsidR="00826ED1" w:rsidRPr="00C42129" w:rsidRDefault="00826ED1" w:rsidP="000E5E46">
      <w:pPr>
        <w:jc w:val="both"/>
        <w:rPr>
          <w:rFonts w:ascii="Arial" w:hAnsi="Arial" w:cs="Arial"/>
          <w:sz w:val="24"/>
          <w:szCs w:val="24"/>
        </w:rPr>
      </w:pPr>
      <w:r w:rsidRPr="00C42129">
        <w:rPr>
          <w:rFonts w:ascii="Arial" w:hAnsi="Arial" w:cs="Arial"/>
          <w:sz w:val="24"/>
          <w:szCs w:val="24"/>
        </w:rPr>
        <w:t>Zkuste sami uvést několik důvodů, proč žáci porušují pravidla (alespoň 4)</w:t>
      </w:r>
      <w:r>
        <w:rPr>
          <w:rFonts w:ascii="Arial" w:hAnsi="Arial" w:cs="Arial"/>
          <w:sz w:val="24"/>
          <w:szCs w:val="24"/>
        </w:rPr>
        <w:t>:</w:t>
      </w:r>
    </w:p>
    <w:p w:rsidR="00826ED1" w:rsidRPr="00C42129" w:rsidRDefault="00826ED1" w:rsidP="00A94E20">
      <w:pPr>
        <w:pStyle w:val="Odrkakostka"/>
      </w:pPr>
      <w:r w:rsidRPr="00C42129">
        <w:t>……</w:t>
      </w:r>
    </w:p>
    <w:p w:rsidR="00826ED1" w:rsidRPr="00C42129" w:rsidRDefault="00826ED1" w:rsidP="00A94E20">
      <w:pPr>
        <w:pStyle w:val="Odrkakostka"/>
      </w:pPr>
      <w:r w:rsidRPr="00C42129">
        <w:t>……</w:t>
      </w:r>
    </w:p>
    <w:p w:rsidR="00826ED1" w:rsidRPr="00C42129" w:rsidRDefault="00826ED1" w:rsidP="00A94E20">
      <w:pPr>
        <w:pStyle w:val="Odrkakostka"/>
      </w:pPr>
      <w:r w:rsidRPr="00C42129">
        <w:t>……</w:t>
      </w:r>
    </w:p>
    <w:p w:rsidR="00826ED1" w:rsidRPr="00C42129" w:rsidRDefault="00826ED1" w:rsidP="00A94E20">
      <w:pPr>
        <w:pStyle w:val="Odrkakostka"/>
      </w:pPr>
      <w:r w:rsidRPr="00C42129">
        <w:t>……</w:t>
      </w:r>
    </w:p>
    <w:p w:rsidR="00826ED1" w:rsidRPr="00C42129" w:rsidRDefault="00826ED1" w:rsidP="000E5E46">
      <w:pPr>
        <w:rPr>
          <w:rFonts w:ascii="Arial" w:hAnsi="Arial" w:cs="Arial"/>
          <w:sz w:val="24"/>
          <w:szCs w:val="24"/>
        </w:rPr>
      </w:pPr>
    </w:p>
    <w:p w:rsidR="00826ED1" w:rsidRPr="00C42129" w:rsidRDefault="00473227" w:rsidP="000E5E46">
      <w:pPr>
        <w:jc w:val="both"/>
        <w:rPr>
          <w:rFonts w:ascii="Arial" w:hAnsi="Arial" w:cs="Arial"/>
          <w:i/>
          <w:iCs/>
          <w:sz w:val="24"/>
          <w:szCs w:val="24"/>
        </w:rPr>
      </w:pPr>
      <w:r w:rsidRPr="00053198">
        <w:rPr>
          <w:rFonts w:ascii="Arial" w:hAnsi="Arial" w:cs="Arial"/>
          <w:b/>
          <w:bCs/>
          <w:sz w:val="24"/>
          <w:szCs w:val="24"/>
          <w:lang w:eastAsia="cs-CZ"/>
        </w:rPr>
        <w:pict>
          <v:shape id="Grafický objekt 31" o:spid="_x0000_i1029" type="#_x0000_t75" alt="Tužka" style="width:30pt;height:30pt;visibility:visible">
            <v:imagedata r:id="rId17" o:title=""/>
          </v:shape>
        </w:pict>
      </w:r>
      <w:r w:rsidR="00826ED1" w:rsidRPr="00C42129">
        <w:rPr>
          <w:rFonts w:ascii="Arial" w:hAnsi="Arial" w:cs="Arial"/>
          <w:i/>
          <w:iCs/>
          <w:sz w:val="24"/>
          <w:szCs w:val="24"/>
        </w:rPr>
        <w:t>Pozn. Mezi možné důvody porušení pravidel patří např</w:t>
      </w:r>
      <w:r w:rsidR="00826ED1">
        <w:rPr>
          <w:rFonts w:ascii="Arial" w:hAnsi="Arial" w:cs="Arial"/>
          <w:i/>
          <w:iCs/>
          <w:sz w:val="24"/>
          <w:szCs w:val="24"/>
        </w:rPr>
        <w:t>íklad</w:t>
      </w:r>
      <w:r w:rsidR="00826ED1" w:rsidRPr="00C42129">
        <w:rPr>
          <w:rFonts w:ascii="Arial" w:hAnsi="Arial" w:cs="Arial"/>
          <w:i/>
          <w:iCs/>
          <w:sz w:val="24"/>
          <w:szCs w:val="24"/>
        </w:rPr>
        <w:t xml:space="preserve"> neznalost, zapom</w:t>
      </w:r>
      <w:r w:rsidR="00826ED1">
        <w:rPr>
          <w:rFonts w:ascii="Arial" w:hAnsi="Arial" w:cs="Arial"/>
          <w:i/>
          <w:iCs/>
          <w:sz w:val="24"/>
          <w:szCs w:val="24"/>
        </w:rPr>
        <w:t>enutí pravidel</w:t>
      </w:r>
      <w:r w:rsidR="00826ED1" w:rsidRPr="00C42129">
        <w:rPr>
          <w:rFonts w:ascii="Arial" w:hAnsi="Arial" w:cs="Arial"/>
          <w:i/>
          <w:iCs/>
          <w:sz w:val="24"/>
          <w:szCs w:val="24"/>
        </w:rPr>
        <w:t>, aktuální emoční nápad, strach (z</w:t>
      </w:r>
      <w:r w:rsidR="00826ED1">
        <w:rPr>
          <w:rFonts w:ascii="Arial" w:hAnsi="Arial" w:cs="Arial"/>
          <w:i/>
          <w:iCs/>
          <w:sz w:val="24"/>
          <w:szCs w:val="24"/>
        </w:rPr>
        <w:t> </w:t>
      </w:r>
      <w:r w:rsidR="00826ED1" w:rsidRPr="00C42129">
        <w:rPr>
          <w:rFonts w:ascii="Arial" w:hAnsi="Arial" w:cs="Arial"/>
          <w:i/>
          <w:iCs/>
          <w:sz w:val="24"/>
          <w:szCs w:val="24"/>
        </w:rPr>
        <w:t xml:space="preserve">následného průšvihu), naschvál, zlost, upoutání pozornosti (třídní </w:t>
      </w:r>
      <w:proofErr w:type="gramStart"/>
      <w:r w:rsidR="00826ED1" w:rsidRPr="00C42129">
        <w:rPr>
          <w:rFonts w:ascii="Arial" w:hAnsi="Arial" w:cs="Arial"/>
          <w:i/>
          <w:iCs/>
          <w:sz w:val="24"/>
          <w:szCs w:val="24"/>
        </w:rPr>
        <w:t>šašek)…</w:t>
      </w:r>
      <w:proofErr w:type="gramEnd"/>
    </w:p>
    <w:p w:rsidR="00826ED1" w:rsidRPr="00C42129" w:rsidRDefault="00473227" w:rsidP="000E5E46">
      <w:pPr>
        <w:rPr>
          <w:rFonts w:ascii="Arial" w:hAnsi="Arial" w:cs="Arial"/>
          <w:sz w:val="24"/>
          <w:szCs w:val="24"/>
        </w:rPr>
      </w:pPr>
      <w:r>
        <w:rPr>
          <w:noProof/>
          <w:lang w:eastAsia="cs-CZ"/>
        </w:rPr>
        <w:lastRenderedPageBreak/>
        <w:pict>
          <v:shape id="Grafický objekt 32" o:spid="_x0000_s1038" type="#_x0000_t75" alt="Děti" style="position:absolute;margin-left:33.5pt;margin-top:6.75pt;width:44.25pt;height:44.25pt;z-index:20;visibility:visible;mso-position-horizontal-relative:page">
            <v:imagedata r:id="rId16" o:title=""/>
            <w10:wrap anchorx="page"/>
            <w10:anchorlock/>
          </v:shape>
        </w:pict>
      </w:r>
    </w:p>
    <w:p w:rsidR="00826ED1" w:rsidRPr="00C42129" w:rsidRDefault="00826ED1" w:rsidP="000E5E46">
      <w:pPr>
        <w:rPr>
          <w:rFonts w:ascii="Arial" w:hAnsi="Arial" w:cs="Arial"/>
          <w:b/>
          <w:bCs/>
          <w:sz w:val="24"/>
          <w:szCs w:val="24"/>
        </w:rPr>
      </w:pPr>
      <w:r w:rsidRPr="00C42129">
        <w:rPr>
          <w:rFonts w:ascii="Arial" w:hAnsi="Arial" w:cs="Arial"/>
          <w:b/>
          <w:bCs/>
          <w:sz w:val="24"/>
          <w:szCs w:val="24"/>
        </w:rPr>
        <w:t xml:space="preserve">             Aktivita pro žáky</w:t>
      </w:r>
    </w:p>
    <w:p w:rsidR="00826ED1" w:rsidRPr="00C42129" w:rsidRDefault="00826ED1" w:rsidP="000E5E46">
      <w:pPr>
        <w:rPr>
          <w:rFonts w:ascii="Arial" w:hAnsi="Arial" w:cs="Arial"/>
          <w:b/>
          <w:bCs/>
          <w:sz w:val="24"/>
          <w:szCs w:val="24"/>
        </w:rPr>
      </w:pPr>
    </w:p>
    <w:p w:rsidR="00826ED1" w:rsidRPr="00C42129" w:rsidRDefault="00826ED1" w:rsidP="000E5E46">
      <w:pPr>
        <w:rPr>
          <w:rFonts w:ascii="Arial" w:hAnsi="Arial" w:cs="Arial"/>
          <w:b/>
          <w:bCs/>
          <w:sz w:val="24"/>
          <w:szCs w:val="24"/>
        </w:rPr>
      </w:pPr>
      <w:r w:rsidRPr="00C42129">
        <w:rPr>
          <w:rFonts w:ascii="Arial" w:hAnsi="Arial" w:cs="Arial"/>
          <w:b/>
          <w:bCs/>
          <w:sz w:val="24"/>
          <w:szCs w:val="24"/>
        </w:rPr>
        <w:t>Řešení situací – prevence porušování pravidel</w:t>
      </w:r>
    </w:p>
    <w:p w:rsidR="00826ED1" w:rsidRDefault="00826ED1" w:rsidP="00053198">
      <w:pPr>
        <w:jc w:val="both"/>
        <w:rPr>
          <w:rFonts w:ascii="Arial" w:hAnsi="Arial" w:cs="Arial"/>
          <w:b/>
          <w:bCs/>
          <w:sz w:val="24"/>
          <w:szCs w:val="24"/>
        </w:rPr>
      </w:pPr>
      <w:r w:rsidRPr="00C42129">
        <w:rPr>
          <w:rFonts w:ascii="Arial" w:hAnsi="Arial" w:cs="Arial"/>
          <w:sz w:val="24"/>
          <w:szCs w:val="24"/>
        </w:rPr>
        <w:t xml:space="preserve">Vhodné je se žákem probrat, jaké on navrhuje řešení </w:t>
      </w:r>
      <w:r>
        <w:rPr>
          <w:rFonts w:ascii="Arial" w:hAnsi="Arial" w:cs="Arial"/>
          <w:sz w:val="24"/>
          <w:szCs w:val="24"/>
        </w:rPr>
        <w:t xml:space="preserve">pro </w:t>
      </w:r>
      <w:r w:rsidRPr="00C42129">
        <w:rPr>
          <w:rFonts w:ascii="Arial" w:hAnsi="Arial" w:cs="Arial"/>
          <w:sz w:val="24"/>
          <w:szCs w:val="24"/>
        </w:rPr>
        <w:t>předcházení situací</w:t>
      </w:r>
      <w:r>
        <w:rPr>
          <w:rFonts w:ascii="Arial" w:hAnsi="Arial" w:cs="Arial"/>
          <w:sz w:val="24"/>
          <w:szCs w:val="24"/>
        </w:rPr>
        <w:t>, kdy</w:t>
      </w:r>
      <w:r w:rsidRPr="00C42129">
        <w:rPr>
          <w:rFonts w:ascii="Arial" w:hAnsi="Arial" w:cs="Arial"/>
          <w:sz w:val="24"/>
          <w:szCs w:val="24"/>
        </w:rPr>
        <w:t xml:space="preserve"> poruší pravidl</w:t>
      </w:r>
      <w:r>
        <w:rPr>
          <w:rFonts w:ascii="Arial" w:hAnsi="Arial" w:cs="Arial"/>
          <w:sz w:val="24"/>
          <w:szCs w:val="24"/>
        </w:rPr>
        <w:t>a</w:t>
      </w:r>
      <w:r w:rsidRPr="00C42129">
        <w:rPr>
          <w:rFonts w:ascii="Arial" w:hAnsi="Arial" w:cs="Arial"/>
          <w:sz w:val="24"/>
          <w:szCs w:val="24"/>
        </w:rPr>
        <w:t xml:space="preserve"> nebo jednodušeji </w:t>
      </w:r>
      <w:r>
        <w:rPr>
          <w:rFonts w:ascii="Arial" w:hAnsi="Arial" w:cs="Arial"/>
          <w:sz w:val="24"/>
          <w:szCs w:val="24"/>
        </w:rPr>
        <w:t xml:space="preserve">řešení pro </w:t>
      </w:r>
      <w:r w:rsidRPr="00C42129">
        <w:rPr>
          <w:rFonts w:ascii="Arial" w:hAnsi="Arial" w:cs="Arial"/>
          <w:sz w:val="24"/>
          <w:szCs w:val="24"/>
        </w:rPr>
        <w:t>dodržování pravidel. Přen</w:t>
      </w:r>
      <w:r>
        <w:rPr>
          <w:rFonts w:ascii="Arial" w:hAnsi="Arial" w:cs="Arial"/>
          <w:sz w:val="24"/>
          <w:szCs w:val="24"/>
        </w:rPr>
        <w:t>e</w:t>
      </w:r>
      <w:r w:rsidRPr="00C42129">
        <w:rPr>
          <w:rFonts w:ascii="Arial" w:hAnsi="Arial" w:cs="Arial"/>
          <w:sz w:val="24"/>
          <w:szCs w:val="24"/>
        </w:rPr>
        <w:t>s</w:t>
      </w:r>
      <w:r>
        <w:rPr>
          <w:rFonts w:ascii="Arial" w:hAnsi="Arial" w:cs="Arial"/>
          <w:sz w:val="24"/>
          <w:szCs w:val="24"/>
        </w:rPr>
        <w:t>e</w:t>
      </w:r>
      <w:r w:rsidRPr="00C42129">
        <w:rPr>
          <w:rFonts w:ascii="Arial" w:hAnsi="Arial" w:cs="Arial"/>
          <w:sz w:val="24"/>
          <w:szCs w:val="24"/>
        </w:rPr>
        <w:t>t</w:t>
      </w:r>
      <w:r>
        <w:rPr>
          <w:rFonts w:ascii="Arial" w:hAnsi="Arial" w:cs="Arial"/>
          <w:sz w:val="24"/>
          <w:szCs w:val="24"/>
        </w:rPr>
        <w:t>e tak</w:t>
      </w:r>
      <w:r w:rsidRPr="00C42129">
        <w:rPr>
          <w:rFonts w:ascii="Arial" w:hAnsi="Arial" w:cs="Arial"/>
          <w:sz w:val="24"/>
          <w:szCs w:val="24"/>
        </w:rPr>
        <w:t xml:space="preserve"> odpovědnost na něj, ale s respektem k jeho limitům. Vždy se pt</w:t>
      </w:r>
      <w:r>
        <w:rPr>
          <w:rFonts w:ascii="Arial" w:hAnsi="Arial" w:cs="Arial"/>
          <w:sz w:val="24"/>
          <w:szCs w:val="24"/>
        </w:rPr>
        <w:t>ejt</w:t>
      </w:r>
      <w:r w:rsidRPr="00C42129">
        <w:rPr>
          <w:rFonts w:ascii="Arial" w:hAnsi="Arial" w:cs="Arial"/>
          <w:sz w:val="24"/>
          <w:szCs w:val="24"/>
        </w:rPr>
        <w:t xml:space="preserve">e, co pro to zkusí udělat </w:t>
      </w:r>
      <w:r>
        <w:rPr>
          <w:rFonts w:ascii="Arial" w:hAnsi="Arial" w:cs="Arial"/>
          <w:sz w:val="24"/>
          <w:szCs w:val="24"/>
        </w:rPr>
        <w:t>žák</w:t>
      </w:r>
      <w:r w:rsidRPr="00C42129">
        <w:rPr>
          <w:rFonts w:ascii="Arial" w:hAnsi="Arial" w:cs="Arial"/>
          <w:sz w:val="24"/>
          <w:szCs w:val="24"/>
        </w:rPr>
        <w:t xml:space="preserve"> a co pro to m</w:t>
      </w:r>
      <w:r>
        <w:rPr>
          <w:rFonts w:ascii="Arial" w:hAnsi="Arial" w:cs="Arial"/>
          <w:sz w:val="24"/>
          <w:szCs w:val="24"/>
        </w:rPr>
        <w:t>ohou</w:t>
      </w:r>
      <w:r w:rsidRPr="00C42129">
        <w:rPr>
          <w:rFonts w:ascii="Arial" w:hAnsi="Arial" w:cs="Arial"/>
          <w:sz w:val="24"/>
          <w:szCs w:val="24"/>
        </w:rPr>
        <w:t xml:space="preserve"> udělat ostatní (spolužáci, učitelé).</w:t>
      </w:r>
    </w:p>
    <w:p w:rsidR="00826ED1" w:rsidRDefault="00826ED1" w:rsidP="00053198">
      <w:pPr>
        <w:jc w:val="both"/>
        <w:rPr>
          <w:rFonts w:ascii="Arial" w:hAnsi="Arial" w:cs="Arial"/>
          <w:sz w:val="24"/>
          <w:szCs w:val="24"/>
        </w:rPr>
      </w:pPr>
      <w:r w:rsidRPr="00C42129">
        <w:rPr>
          <w:rFonts w:ascii="Arial" w:hAnsi="Arial" w:cs="Arial"/>
          <w:sz w:val="24"/>
          <w:szCs w:val="24"/>
        </w:rPr>
        <w:t>Důležité je žáka v jeho snaze podpořit, i když nemus</w:t>
      </w:r>
      <w:r>
        <w:rPr>
          <w:rFonts w:ascii="Arial" w:hAnsi="Arial" w:cs="Arial"/>
          <w:sz w:val="24"/>
          <w:szCs w:val="24"/>
        </w:rPr>
        <w:t>ej</w:t>
      </w:r>
      <w:r w:rsidRPr="00C42129">
        <w:rPr>
          <w:rFonts w:ascii="Arial" w:hAnsi="Arial" w:cs="Arial"/>
          <w:sz w:val="24"/>
          <w:szCs w:val="24"/>
        </w:rPr>
        <w:t>í být výsledky patrné hned (často jde o</w:t>
      </w:r>
      <w:r>
        <w:rPr>
          <w:rFonts w:ascii="Arial" w:hAnsi="Arial" w:cs="Arial"/>
          <w:sz w:val="24"/>
          <w:szCs w:val="24"/>
        </w:rPr>
        <w:t> </w:t>
      </w:r>
      <w:r w:rsidRPr="00C42129">
        <w:rPr>
          <w:rFonts w:ascii="Arial" w:hAnsi="Arial" w:cs="Arial"/>
          <w:sz w:val="24"/>
          <w:szCs w:val="24"/>
        </w:rPr>
        <w:t>emoční vliv). Pomoci mohou různé domluvené signály, limit pro porušení pravidel.</w:t>
      </w:r>
    </w:p>
    <w:p w:rsidR="00826ED1" w:rsidRDefault="00826ED1" w:rsidP="00053198">
      <w:pPr>
        <w:jc w:val="both"/>
        <w:rPr>
          <w:rFonts w:ascii="Arial" w:hAnsi="Arial" w:cs="Arial"/>
          <w:sz w:val="24"/>
          <w:szCs w:val="24"/>
        </w:rPr>
      </w:pPr>
      <w:r w:rsidRPr="00C42129">
        <w:rPr>
          <w:rFonts w:ascii="Arial" w:hAnsi="Arial" w:cs="Arial"/>
          <w:sz w:val="24"/>
          <w:szCs w:val="24"/>
        </w:rPr>
        <w:t>K uvedeným příkladům se pokus</w:t>
      </w:r>
      <w:r>
        <w:rPr>
          <w:rFonts w:ascii="Arial" w:hAnsi="Arial" w:cs="Arial"/>
          <w:sz w:val="24"/>
          <w:szCs w:val="24"/>
        </w:rPr>
        <w:t>t</w:t>
      </w:r>
      <w:r w:rsidRPr="00C42129">
        <w:rPr>
          <w:rFonts w:ascii="Arial" w:hAnsi="Arial" w:cs="Arial"/>
          <w:sz w:val="24"/>
          <w:szCs w:val="24"/>
        </w:rPr>
        <w:t>e navrhnout řešení:</w:t>
      </w:r>
    </w:p>
    <w:p w:rsidR="00826ED1" w:rsidRPr="00C42129" w:rsidRDefault="00473227" w:rsidP="000E5E46">
      <w:pPr>
        <w:pStyle w:val="Odstavecseseznamem"/>
        <w:numPr>
          <w:ilvl w:val="0"/>
          <w:numId w:val="17"/>
        </w:numPr>
        <w:rPr>
          <w:rFonts w:ascii="Arial" w:hAnsi="Arial" w:cs="Arial"/>
          <w:sz w:val="24"/>
          <w:szCs w:val="24"/>
        </w:rPr>
      </w:pPr>
      <w:r>
        <w:rPr>
          <w:noProof/>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25" o:spid="_x0000_s1039" type="#_x0000_t13" style="position:absolute;left:0;text-align:left;margin-left:101.65pt;margin-top:.2pt;width:27.75pt;height:14.25pt;z-index:9;visibility:visible">
            <w10:anchorlock/>
          </v:shape>
        </w:pict>
      </w:r>
      <w:r w:rsidR="00826ED1" w:rsidRPr="00C42129">
        <w:rPr>
          <w:rFonts w:ascii="Arial" w:hAnsi="Arial" w:cs="Arial"/>
          <w:sz w:val="24"/>
          <w:szCs w:val="24"/>
        </w:rPr>
        <w:t>Neznalost</w:t>
      </w:r>
    </w:p>
    <w:p w:rsidR="00826ED1" w:rsidRPr="00C42129" w:rsidRDefault="00473227" w:rsidP="000E5E46">
      <w:pPr>
        <w:pStyle w:val="Odstavecseseznamem"/>
        <w:numPr>
          <w:ilvl w:val="0"/>
          <w:numId w:val="17"/>
        </w:numPr>
        <w:rPr>
          <w:rFonts w:ascii="Arial" w:hAnsi="Arial" w:cs="Arial"/>
          <w:sz w:val="24"/>
          <w:szCs w:val="24"/>
        </w:rPr>
      </w:pPr>
      <w:r>
        <w:rPr>
          <w:noProof/>
          <w:lang w:eastAsia="cs-CZ"/>
        </w:rPr>
        <w:pict>
          <v:shape id="Šipka: doprava 24" o:spid="_x0000_s1040" type="#_x0000_t13" style="position:absolute;left:0;text-align:left;margin-left:149.65pt;margin-top:.2pt;width:27.75pt;height:14.25pt;z-index:15;visibility:visible">
            <w10:anchorlock/>
          </v:shape>
        </w:pict>
      </w:r>
      <w:r w:rsidR="00826ED1" w:rsidRPr="00C42129">
        <w:rPr>
          <w:rFonts w:ascii="Arial" w:hAnsi="Arial" w:cs="Arial"/>
          <w:sz w:val="24"/>
          <w:szCs w:val="24"/>
        </w:rPr>
        <w:t>Zapomenutí něčeho</w:t>
      </w:r>
    </w:p>
    <w:p w:rsidR="00826ED1" w:rsidRPr="00C42129" w:rsidRDefault="00473227" w:rsidP="000E5E46">
      <w:pPr>
        <w:pStyle w:val="Odstavecseseznamem"/>
        <w:numPr>
          <w:ilvl w:val="0"/>
          <w:numId w:val="17"/>
        </w:numPr>
        <w:rPr>
          <w:rFonts w:ascii="Arial" w:hAnsi="Arial" w:cs="Arial"/>
          <w:sz w:val="24"/>
          <w:szCs w:val="24"/>
        </w:rPr>
      </w:pPr>
      <w:r>
        <w:rPr>
          <w:noProof/>
          <w:lang w:eastAsia="cs-CZ"/>
        </w:rPr>
        <w:pict>
          <v:shape id="Šipka: doprava 23" o:spid="_x0000_s1041" type="#_x0000_t13" style="position:absolute;left:0;text-align:left;margin-left:171.4pt;margin-top:.95pt;width:27.75pt;height:14.25pt;z-index:11;visibility:visible">
            <w10:anchorlock/>
          </v:shape>
        </w:pict>
      </w:r>
      <w:r w:rsidR="00826ED1" w:rsidRPr="00C42129">
        <w:rPr>
          <w:rFonts w:ascii="Arial" w:hAnsi="Arial" w:cs="Arial"/>
          <w:sz w:val="24"/>
          <w:szCs w:val="24"/>
        </w:rPr>
        <w:t>Aktuální emoční nápad</w:t>
      </w:r>
    </w:p>
    <w:p w:rsidR="00826ED1" w:rsidRPr="00C42129" w:rsidRDefault="00473227" w:rsidP="000E5E46">
      <w:pPr>
        <w:pStyle w:val="Odstavecseseznamem"/>
        <w:numPr>
          <w:ilvl w:val="0"/>
          <w:numId w:val="17"/>
        </w:numPr>
        <w:rPr>
          <w:rFonts w:ascii="Arial" w:hAnsi="Arial" w:cs="Arial"/>
          <w:sz w:val="24"/>
          <w:szCs w:val="24"/>
        </w:rPr>
      </w:pPr>
      <w:r>
        <w:rPr>
          <w:noProof/>
          <w:lang w:eastAsia="cs-CZ"/>
        </w:rPr>
        <w:pict>
          <v:shape id="Šipka: doprava 18" o:spid="_x0000_s1042" type="#_x0000_t13" style="position:absolute;left:0;text-align:left;margin-left:261.4pt;margin-top:-.5pt;width:27.75pt;height:14.25pt;z-index:12;visibility:visible">
            <w10:anchorlock/>
          </v:shape>
        </w:pict>
      </w:r>
      <w:r w:rsidR="00826ED1" w:rsidRPr="00C42129">
        <w:rPr>
          <w:rFonts w:ascii="Arial" w:hAnsi="Arial" w:cs="Arial"/>
          <w:sz w:val="24"/>
          <w:szCs w:val="24"/>
        </w:rPr>
        <w:t>Strach (z následného „většího“ průšvihu)</w:t>
      </w:r>
    </w:p>
    <w:p w:rsidR="00826ED1" w:rsidRPr="00C42129" w:rsidRDefault="00473227" w:rsidP="000E5E46">
      <w:pPr>
        <w:pStyle w:val="Odstavecseseznamem"/>
        <w:numPr>
          <w:ilvl w:val="0"/>
          <w:numId w:val="17"/>
        </w:numPr>
        <w:rPr>
          <w:rFonts w:ascii="Arial" w:hAnsi="Arial" w:cs="Arial"/>
          <w:sz w:val="24"/>
          <w:szCs w:val="24"/>
        </w:rPr>
      </w:pPr>
      <w:r>
        <w:rPr>
          <w:noProof/>
          <w:lang w:eastAsia="cs-CZ"/>
        </w:rPr>
        <w:pict>
          <v:shape id="Šipka: doprava 17" o:spid="_x0000_s1043" type="#_x0000_t13" style="position:absolute;left:0;text-align:left;margin-left:93.4pt;margin-top:.95pt;width:27.75pt;height:14.25pt;z-index:13;visibility:visible">
            <w10:anchorlock/>
          </v:shape>
        </w:pict>
      </w:r>
      <w:r w:rsidR="00826ED1" w:rsidRPr="00C42129">
        <w:rPr>
          <w:rFonts w:ascii="Arial" w:hAnsi="Arial" w:cs="Arial"/>
          <w:sz w:val="24"/>
          <w:szCs w:val="24"/>
        </w:rPr>
        <w:t>Naschvál</w:t>
      </w:r>
    </w:p>
    <w:p w:rsidR="00826ED1" w:rsidRPr="00C42129" w:rsidRDefault="00473227" w:rsidP="000E5E46">
      <w:pPr>
        <w:pStyle w:val="Odstavecseseznamem"/>
        <w:numPr>
          <w:ilvl w:val="0"/>
          <w:numId w:val="17"/>
        </w:numPr>
        <w:rPr>
          <w:rFonts w:ascii="Arial" w:hAnsi="Arial" w:cs="Arial"/>
          <w:sz w:val="24"/>
          <w:szCs w:val="24"/>
        </w:rPr>
      </w:pPr>
      <w:r>
        <w:rPr>
          <w:noProof/>
          <w:lang w:eastAsia="cs-CZ"/>
        </w:rPr>
        <w:pict>
          <v:shape id="Šipka: doprava 16" o:spid="_x0000_s1044" type="#_x0000_t13" style="position:absolute;left:0;text-align:left;margin-left:69.4pt;margin-top:.2pt;width:27.75pt;height:14.25pt;z-index:14;visibility:visible">
            <w10:anchorlock/>
          </v:shape>
        </w:pict>
      </w:r>
      <w:r w:rsidR="00826ED1" w:rsidRPr="00C42129">
        <w:rPr>
          <w:rFonts w:ascii="Arial" w:hAnsi="Arial" w:cs="Arial"/>
          <w:sz w:val="24"/>
          <w:szCs w:val="24"/>
        </w:rPr>
        <w:t>Zlost</w:t>
      </w:r>
    </w:p>
    <w:p w:rsidR="00826ED1" w:rsidRPr="00C42129" w:rsidRDefault="00473227" w:rsidP="000E5E46">
      <w:pPr>
        <w:pStyle w:val="Odstavecseseznamem"/>
        <w:numPr>
          <w:ilvl w:val="0"/>
          <w:numId w:val="17"/>
        </w:numPr>
        <w:rPr>
          <w:rFonts w:ascii="Arial" w:hAnsi="Arial" w:cs="Arial"/>
          <w:sz w:val="24"/>
          <w:szCs w:val="24"/>
        </w:rPr>
      </w:pPr>
      <w:r>
        <w:rPr>
          <w:noProof/>
          <w:lang w:eastAsia="cs-CZ"/>
        </w:rPr>
        <w:pict>
          <v:shape id="Šipka: doprava 15" o:spid="_x0000_s1045" type="#_x0000_t13" style="position:absolute;left:0;text-align:left;margin-left:220.15pt;margin-top:2.5pt;width:27.75pt;height:14.25pt;z-index:10;visibility:visible" filled="f">
            <w10:anchorlock/>
          </v:shape>
        </w:pict>
      </w:r>
      <w:r w:rsidR="00826ED1" w:rsidRPr="00C42129">
        <w:rPr>
          <w:rFonts w:ascii="Arial" w:hAnsi="Arial" w:cs="Arial"/>
          <w:sz w:val="24"/>
          <w:szCs w:val="24"/>
        </w:rPr>
        <w:t>Upoutání pozornosti (třídní šašek)</w:t>
      </w:r>
    </w:p>
    <w:p w:rsidR="00826ED1" w:rsidRPr="00C42129" w:rsidRDefault="00473227" w:rsidP="000E5E46">
      <w:pPr>
        <w:rPr>
          <w:sz w:val="32"/>
          <w:szCs w:val="32"/>
        </w:rPr>
      </w:pPr>
      <w:r w:rsidRPr="00053198">
        <w:rPr>
          <w:sz w:val="32"/>
          <w:szCs w:val="32"/>
        </w:rPr>
      </w:r>
      <w:r w:rsidRPr="00053198">
        <w:rPr>
          <w:sz w:val="32"/>
          <w:szCs w:val="32"/>
        </w:rPr>
        <w:pict>
          <v:roundrect id="Obdélník: se zakulacenými rohy 14" o:spid="_x0000_s1051" style="width:436.5pt;height:311.25pt;visibility:visible;mso-left-percent:-10001;mso-top-percent:-10001;mso-position-horizontal:absolute;mso-position-horizontal-relative:char;mso-position-vertical:absolute;mso-position-vertical-relative:line;mso-left-percent:-10001;mso-top-percent:-10001" arcsize="10923f">
            <v:textbox>
              <w:txbxContent>
                <w:p w:rsidR="00826ED1" w:rsidRPr="00462CB7" w:rsidRDefault="00826ED1" w:rsidP="000E5E46">
                  <w:pPr>
                    <w:rPr>
                      <w:rFonts w:ascii="Arial" w:hAnsi="Arial" w:cs="Arial"/>
                      <w:b/>
                      <w:bCs/>
                    </w:rPr>
                  </w:pPr>
                  <w:bookmarkStart w:id="1" w:name="_Hlk174359724"/>
                  <w:bookmarkEnd w:id="1"/>
                  <w:r w:rsidRPr="00462CB7">
                    <w:rPr>
                      <w:rFonts w:ascii="Arial" w:hAnsi="Arial" w:cs="Arial"/>
                      <w:b/>
                      <w:bCs/>
                    </w:rPr>
                    <w:t>Specifická situace – průběžné chození dětí na WC ve výuce</w:t>
                  </w:r>
                </w:p>
                <w:p w:rsidR="00826ED1" w:rsidRPr="00462CB7" w:rsidRDefault="00826ED1" w:rsidP="000E5E46">
                  <w:pPr>
                    <w:jc w:val="both"/>
                    <w:rPr>
                      <w:rFonts w:ascii="Arial" w:hAnsi="Arial" w:cs="Arial"/>
                    </w:rPr>
                  </w:pPr>
                  <w:r w:rsidRPr="00462CB7">
                    <w:rPr>
                      <w:rFonts w:ascii="Arial" w:hAnsi="Arial" w:cs="Arial"/>
                    </w:rPr>
                    <w:t>Tyto situace se často diskutují, s použitím argumentů, že je důležité dodržovat pravidelný pitný režim a že děti by neměly mít žízeň.</w:t>
                  </w:r>
                </w:p>
                <w:p w:rsidR="00826ED1" w:rsidRPr="00462CB7" w:rsidRDefault="00826ED1" w:rsidP="000E5E46">
                  <w:pPr>
                    <w:jc w:val="both"/>
                    <w:rPr>
                      <w:rFonts w:ascii="Arial" w:hAnsi="Arial" w:cs="Arial"/>
                    </w:rPr>
                  </w:pPr>
                  <w:r w:rsidRPr="00462CB7">
                    <w:rPr>
                      <w:rFonts w:ascii="Arial" w:hAnsi="Arial" w:cs="Arial"/>
                    </w:rPr>
                    <w:t xml:space="preserve">Pravidelný pitný režim </w:t>
                  </w:r>
                  <w:r>
                    <w:rPr>
                      <w:rFonts w:ascii="Arial" w:hAnsi="Arial" w:cs="Arial"/>
                    </w:rPr>
                    <w:t>lze</w:t>
                  </w:r>
                  <w:r w:rsidRPr="00462CB7">
                    <w:rPr>
                      <w:rFonts w:ascii="Arial" w:hAnsi="Arial" w:cs="Arial"/>
                    </w:rPr>
                    <w:t xml:space="preserve"> považova</w:t>
                  </w:r>
                  <w:r>
                    <w:rPr>
                      <w:rFonts w:ascii="Arial" w:hAnsi="Arial" w:cs="Arial"/>
                    </w:rPr>
                    <w:t>t</w:t>
                  </w:r>
                  <w:r w:rsidRPr="00462CB7">
                    <w:rPr>
                      <w:rFonts w:ascii="Arial" w:hAnsi="Arial" w:cs="Arial"/>
                    </w:rPr>
                    <w:t xml:space="preserve"> za klíčový pojem. Malé děti potřebují pít častěji než starší, někomu vyhovuje napít se méně a častěji. Protože ale děti, které průběžně odcházejí na WC</w:t>
                  </w:r>
                  <w:r>
                    <w:rPr>
                      <w:rFonts w:ascii="Arial" w:hAnsi="Arial" w:cs="Arial"/>
                    </w:rPr>
                    <w:t>,</w:t>
                  </w:r>
                  <w:r w:rsidRPr="00462CB7">
                    <w:rPr>
                      <w:rFonts w:ascii="Arial" w:hAnsi="Arial" w:cs="Arial"/>
                    </w:rPr>
                    <w:t xml:space="preserve"> mohou rušit jiné žáky, zejména ty s poruchou pozornosti, je vhodné dětem i rodičům vysvětlit, proč je vhodná </w:t>
                  </w:r>
                  <w:proofErr w:type="gramStart"/>
                  <w:r w:rsidRPr="00462CB7">
                    <w:rPr>
                      <w:rFonts w:ascii="Arial" w:hAnsi="Arial" w:cs="Arial"/>
                    </w:rPr>
                    <w:t>pravidelnost</w:t>
                  </w:r>
                  <w:proofErr w:type="gramEnd"/>
                  <w:r w:rsidRPr="00462CB7">
                    <w:rPr>
                      <w:rFonts w:ascii="Arial" w:hAnsi="Arial" w:cs="Arial"/>
                    </w:rPr>
                    <w:t xml:space="preserve"> a</w:t>
                  </w:r>
                  <w:r>
                    <w:rPr>
                      <w:rFonts w:ascii="Arial" w:hAnsi="Arial" w:cs="Arial"/>
                    </w:rPr>
                    <w:t> </w:t>
                  </w:r>
                  <w:r w:rsidRPr="00462CB7">
                    <w:rPr>
                      <w:rFonts w:ascii="Arial" w:hAnsi="Arial" w:cs="Arial"/>
                    </w:rPr>
                    <w:t xml:space="preserve">ne průběžné upíjení z lahve. Starším žákům </w:t>
                  </w:r>
                  <w:r>
                    <w:rPr>
                      <w:rFonts w:ascii="Arial" w:hAnsi="Arial" w:cs="Arial"/>
                    </w:rPr>
                    <w:t>lze</w:t>
                  </w:r>
                  <w:r w:rsidRPr="00462CB7">
                    <w:rPr>
                      <w:rFonts w:ascii="Arial" w:hAnsi="Arial" w:cs="Arial"/>
                    </w:rPr>
                    <w:t xml:space="preserve"> pití připomenout o</w:t>
                  </w:r>
                  <w:r>
                    <w:rPr>
                      <w:rFonts w:ascii="Arial" w:hAnsi="Arial" w:cs="Arial"/>
                    </w:rPr>
                    <w:t> </w:t>
                  </w:r>
                  <w:r w:rsidRPr="00462CB7">
                    <w:rPr>
                      <w:rFonts w:ascii="Arial" w:hAnsi="Arial" w:cs="Arial"/>
                    </w:rPr>
                    <w:t>přestávkách, s menšími dětmi lze hromadně udělat krátkou společnou pauzičku na pití i v průběhu hodiny. Tím zajistí</w:t>
                  </w:r>
                  <w:r>
                    <w:rPr>
                      <w:rFonts w:ascii="Arial" w:hAnsi="Arial" w:cs="Arial"/>
                    </w:rPr>
                    <w:t>t</w:t>
                  </w:r>
                  <w:r w:rsidRPr="00462CB7">
                    <w:rPr>
                      <w:rFonts w:ascii="Arial" w:hAnsi="Arial" w:cs="Arial"/>
                    </w:rPr>
                    <w:t>e, že se pravidelně napijí i</w:t>
                  </w:r>
                  <w:r>
                    <w:rPr>
                      <w:rFonts w:ascii="Arial" w:hAnsi="Arial" w:cs="Arial"/>
                    </w:rPr>
                    <w:t> </w:t>
                  </w:r>
                  <w:r w:rsidRPr="00462CB7">
                    <w:rPr>
                      <w:rFonts w:ascii="Arial" w:hAnsi="Arial" w:cs="Arial"/>
                    </w:rPr>
                    <w:t>děti, které na pitný režim zapomínají o přestávkách.</w:t>
                  </w:r>
                </w:p>
                <w:p w:rsidR="00826ED1" w:rsidRPr="00B33729" w:rsidRDefault="00826ED1" w:rsidP="000E5E46">
                  <w:pPr>
                    <w:jc w:val="both"/>
                    <w:rPr>
                      <w:rFonts w:ascii="Arial" w:hAnsi="Arial" w:cs="Arial"/>
                      <w:b/>
                      <w:bCs/>
                    </w:rPr>
                  </w:pPr>
                  <w:r w:rsidRPr="00462CB7">
                    <w:rPr>
                      <w:rFonts w:ascii="Arial" w:hAnsi="Arial" w:cs="Arial"/>
                    </w:rPr>
                    <w:t xml:space="preserve">Rodičům je důležité také vysvětlit, že odcházení z hodiny nemusí být pro dítě </w:t>
                  </w:r>
                  <w:r w:rsidRPr="00B33729">
                    <w:rPr>
                      <w:rFonts w:ascii="Arial" w:hAnsi="Arial" w:cs="Arial"/>
                    </w:rPr>
                    <w:t xml:space="preserve">bezpečné, na chodbách v té době není dozor, </w:t>
                  </w:r>
                  <w:r>
                    <w:rPr>
                      <w:rFonts w:ascii="Arial" w:hAnsi="Arial" w:cs="Arial"/>
                    </w:rPr>
                    <w:t xml:space="preserve">a to </w:t>
                  </w:r>
                  <w:r w:rsidRPr="00B33729">
                    <w:rPr>
                      <w:rFonts w:ascii="Arial" w:hAnsi="Arial" w:cs="Arial"/>
                    </w:rPr>
                    <w:t>ani na schodech.</w:t>
                  </w:r>
                </w:p>
                <w:p w:rsidR="00826ED1" w:rsidRPr="00B33729" w:rsidRDefault="00826ED1" w:rsidP="000E5E46">
                  <w:pPr>
                    <w:jc w:val="both"/>
                    <w:rPr>
                      <w:rFonts w:ascii="Arial" w:hAnsi="Arial" w:cs="Arial"/>
                      <w:b/>
                      <w:bCs/>
                    </w:rPr>
                  </w:pPr>
                  <w:r w:rsidRPr="00B33729">
                    <w:rPr>
                      <w:rFonts w:ascii="Arial" w:hAnsi="Arial" w:cs="Arial"/>
                      <w:b/>
                      <w:bCs/>
                    </w:rPr>
                    <w:t>Pokud má</w:t>
                  </w:r>
                  <w:r>
                    <w:rPr>
                      <w:rFonts w:ascii="Arial" w:hAnsi="Arial" w:cs="Arial"/>
                      <w:b/>
                      <w:bCs/>
                    </w:rPr>
                    <w:t>t</w:t>
                  </w:r>
                  <w:r w:rsidRPr="00B33729">
                    <w:rPr>
                      <w:rFonts w:ascii="Arial" w:hAnsi="Arial" w:cs="Arial"/>
                      <w:b/>
                      <w:bCs/>
                    </w:rPr>
                    <w:t>e pocit, zejména u starších žáků, že odchody na WC slouží k zahnání nudy, zeptej</w:t>
                  </w:r>
                  <w:r>
                    <w:rPr>
                      <w:rFonts w:ascii="Arial" w:hAnsi="Arial" w:cs="Arial"/>
                      <w:b/>
                      <w:bCs/>
                    </w:rPr>
                    <w:t>t</w:t>
                  </w:r>
                  <w:r w:rsidRPr="00B33729">
                    <w:rPr>
                      <w:rFonts w:ascii="Arial" w:hAnsi="Arial" w:cs="Arial"/>
                      <w:b/>
                      <w:bCs/>
                    </w:rPr>
                    <w:t>e se kolegů, zda jim stejní žáci také odcházejí z hodiny na WC</w:t>
                  </w:r>
                  <w:r>
                    <w:rPr>
                      <w:rFonts w:ascii="Arial" w:hAnsi="Arial" w:cs="Arial"/>
                      <w:b/>
                      <w:bCs/>
                    </w:rPr>
                    <w:t>.</w:t>
                  </w:r>
                  <w:r w:rsidRPr="00B33729">
                    <w:rPr>
                      <w:rFonts w:ascii="Arial" w:hAnsi="Arial" w:cs="Arial"/>
                      <w:b/>
                      <w:bCs/>
                    </w:rPr>
                    <w:t xml:space="preserve"> </w:t>
                  </w:r>
                  <w:r>
                    <w:rPr>
                      <w:rFonts w:ascii="Arial" w:hAnsi="Arial" w:cs="Arial"/>
                      <w:b/>
                      <w:bCs/>
                    </w:rPr>
                    <w:t>P</w:t>
                  </w:r>
                  <w:r w:rsidRPr="00B33729">
                    <w:rPr>
                      <w:rFonts w:ascii="Arial" w:hAnsi="Arial" w:cs="Arial"/>
                      <w:b/>
                      <w:bCs/>
                    </w:rPr>
                    <w:t>okud ne, ptej</w:t>
                  </w:r>
                  <w:r>
                    <w:rPr>
                      <w:rFonts w:ascii="Arial" w:hAnsi="Arial" w:cs="Arial"/>
                      <w:b/>
                      <w:bCs/>
                    </w:rPr>
                    <w:t>t</w:t>
                  </w:r>
                  <w:r w:rsidRPr="00B33729">
                    <w:rPr>
                      <w:rFonts w:ascii="Arial" w:hAnsi="Arial" w:cs="Arial"/>
                      <w:b/>
                      <w:bCs/>
                    </w:rPr>
                    <w:t>e se na to, co je v hodinách jinak, že v nich žáci tuto potřebu nemají.</w:t>
                  </w:r>
                </w:p>
                <w:p w:rsidR="00826ED1" w:rsidRDefault="00826ED1" w:rsidP="000E5E46"/>
                <w:p w:rsidR="00826ED1" w:rsidRDefault="00826ED1" w:rsidP="000E5E46"/>
              </w:txbxContent>
            </v:textbox>
            <w10:wrap anchorx="page"/>
            <w10:anchorlock/>
          </v:roundrect>
        </w:pict>
      </w:r>
    </w:p>
    <w:p w:rsidR="00826ED1" w:rsidRPr="00C42129" w:rsidRDefault="00826ED1" w:rsidP="00EE3316">
      <w:pPr>
        <w:pStyle w:val="dekodpov"/>
        <w:ind w:right="-11"/>
      </w:pPr>
    </w:p>
    <w:p w:rsidR="00826ED1" w:rsidRPr="00C42129" w:rsidRDefault="00826ED1" w:rsidP="00EE3316">
      <w:pPr>
        <w:pStyle w:val="dekodpov"/>
        <w:ind w:right="-11"/>
      </w:pPr>
    </w:p>
    <w:p w:rsidR="00826ED1" w:rsidRPr="00C42129" w:rsidRDefault="00826ED1" w:rsidP="00EE3316">
      <w:pPr>
        <w:pStyle w:val="dekodpov"/>
        <w:ind w:right="-11"/>
      </w:pPr>
    </w:p>
    <w:p w:rsidR="00826ED1" w:rsidRPr="00C42129" w:rsidRDefault="00826ED1" w:rsidP="00EE3316">
      <w:pPr>
        <w:pStyle w:val="dekodpov"/>
        <w:ind w:right="-11"/>
      </w:pPr>
    </w:p>
    <w:p w:rsidR="00826ED1" w:rsidRPr="00C42129" w:rsidRDefault="00826ED1" w:rsidP="00EE3316">
      <w:pPr>
        <w:pStyle w:val="dekodpov"/>
        <w:ind w:right="-11"/>
      </w:pPr>
    </w:p>
    <w:p w:rsidR="00826ED1" w:rsidRPr="00C42129" w:rsidRDefault="00826ED1" w:rsidP="00EE3316">
      <w:pPr>
        <w:pStyle w:val="dekodpov"/>
        <w:ind w:right="-11"/>
      </w:pPr>
    </w:p>
    <w:p w:rsidR="00826ED1" w:rsidRPr="00C42129" w:rsidRDefault="00826ED1" w:rsidP="00EE3316">
      <w:pPr>
        <w:pStyle w:val="dekodpov"/>
        <w:ind w:right="-11"/>
        <w:sectPr w:rsidR="00826ED1" w:rsidRPr="00C42129" w:rsidSect="00EE3316">
          <w:type w:val="continuous"/>
          <w:pgSz w:w="11906" w:h="16838"/>
          <w:pgMar w:top="720" w:right="991" w:bottom="720" w:left="720" w:header="708" w:footer="708" w:gutter="0"/>
          <w:cols w:space="708"/>
          <w:docGrid w:linePitch="360"/>
        </w:sectPr>
      </w:pPr>
    </w:p>
    <w:p w:rsidR="00826ED1" w:rsidRPr="00C42129" w:rsidRDefault="00826ED1" w:rsidP="00EE3316">
      <w:pPr>
        <w:pStyle w:val="dekodpov"/>
        <w:ind w:right="-11"/>
        <w:sectPr w:rsidR="00826ED1" w:rsidRPr="00C42129" w:rsidSect="00EE3316">
          <w:type w:val="continuous"/>
          <w:pgSz w:w="11906" w:h="16838"/>
          <w:pgMar w:top="720" w:right="991" w:bottom="720" w:left="720" w:header="708" w:footer="708" w:gutter="0"/>
          <w:cols w:space="708"/>
          <w:docGrid w:linePitch="360"/>
        </w:sectPr>
      </w:pPr>
    </w:p>
    <w:p w:rsidR="00053198" w:rsidRPr="008C1DC5" w:rsidRDefault="00473227" w:rsidP="00053198">
      <w:pPr>
        <w:rPr>
          <w:rFonts w:ascii="Helvetica" w:hAnsi="Helvetica" w:cs="Helvetica"/>
          <w:color w:val="444444"/>
          <w:sz w:val="21"/>
          <w:szCs w:val="21"/>
          <w:shd w:val="clear" w:color="auto" w:fill="FFFFFF"/>
        </w:rPr>
      </w:pPr>
      <w:r w:rsidRPr="00053198">
        <w:rPr>
          <w:rFonts w:ascii="Helvetica" w:hAnsi="Helvetica" w:cs="Helvetica"/>
          <w:color w:val="444444"/>
          <w:sz w:val="21"/>
          <w:szCs w:val="21"/>
          <w:shd w:val="clear" w:color="auto" w:fill="FFFFFF"/>
          <w:lang w:eastAsia="cs-CZ"/>
        </w:rPr>
        <w:pict>
          <v:shape id="Obrázek 19" o:spid="_x0000_i1031" type="#_x0000_t75" alt="Obsah obrázku kresleníPopis byl vytvořen automaticky" style="width:96pt;height:32.5pt;visibility:visible">
            <v:imagedata r:id="rId18" o:title=""/>
          </v:shape>
        </w:pict>
      </w:r>
      <w:r w:rsidR="00826ED1" w:rsidRPr="00C42129">
        <w:rPr>
          <w:rFonts w:ascii="Helvetica" w:hAnsi="Helvetica" w:cs="Helvetica"/>
          <w:color w:val="444444"/>
          <w:sz w:val="21"/>
          <w:szCs w:val="21"/>
          <w:shd w:val="clear" w:color="auto" w:fill="FFFFFF"/>
        </w:rPr>
        <w:t xml:space="preserve"> </w:t>
      </w:r>
      <w:r w:rsidR="00053198" w:rsidRPr="005A03BD">
        <w:rPr>
          <w:rFonts w:ascii="Helvetica" w:hAnsi="Helvetica" w:cs="Helvetica"/>
          <w:color w:val="444444"/>
          <w:sz w:val="21"/>
          <w:szCs w:val="21"/>
          <w:shd w:val="clear" w:color="auto" w:fill="FFFFFF"/>
        </w:rPr>
        <w:t xml:space="preserve">Autor: </w:t>
      </w:r>
      <w:proofErr w:type="gramStart"/>
      <w:r w:rsidR="00053198" w:rsidRPr="00190FD2">
        <w:rPr>
          <w:rFonts w:ascii="Helvetica" w:hAnsi="Helvetica" w:cs="Helvetica"/>
          <w:color w:val="000000"/>
          <w:sz w:val="21"/>
          <w:szCs w:val="21"/>
        </w:rPr>
        <w:t>Doc.</w:t>
      </w:r>
      <w:proofErr w:type="gramEnd"/>
      <w:r w:rsidR="00053198" w:rsidRPr="00190FD2">
        <w:rPr>
          <w:rFonts w:ascii="Helvetica" w:hAnsi="Helvetica" w:cs="Helvetica"/>
          <w:color w:val="000000"/>
          <w:sz w:val="21"/>
          <w:szCs w:val="21"/>
        </w:rPr>
        <w:t xml:space="preserve"> PhDr. Markéta Švamberk Šauerová, Ph.D.</w:t>
      </w:r>
    </w:p>
    <w:p w:rsidR="00826ED1" w:rsidRPr="00C42129" w:rsidRDefault="00826ED1" w:rsidP="00194B7F">
      <w:pPr>
        <w:rPr>
          <w:rFonts w:ascii="Helvetica" w:hAnsi="Helvetica" w:cs="Helvetica"/>
          <w:color w:val="444444"/>
          <w:sz w:val="21"/>
          <w:szCs w:val="21"/>
          <w:shd w:val="clear" w:color="auto" w:fill="FFFFFF"/>
        </w:rPr>
        <w:sectPr w:rsidR="00826ED1" w:rsidRPr="00C42129" w:rsidSect="00EE3316">
          <w:type w:val="continuous"/>
          <w:pgSz w:w="11906" w:h="16838"/>
          <w:pgMar w:top="720" w:right="991" w:bottom="720" w:left="720" w:header="708" w:footer="708" w:gutter="0"/>
          <w:cols w:space="708"/>
          <w:docGrid w:linePitch="360"/>
        </w:sectPr>
      </w:pPr>
      <w:r w:rsidRPr="00C42129">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826ED1" w:rsidRPr="00C42129" w:rsidRDefault="00053198" w:rsidP="00E37408">
      <w:pPr>
        <w:rPr>
          <w:rFonts w:ascii="Times New Roman" w:hAnsi="Times New Roman" w:cs="Times New Roman"/>
          <w:sz w:val="24"/>
          <w:szCs w:val="24"/>
        </w:rPr>
      </w:pPr>
      <w:bookmarkStart w:id="2" w:name="_PictureBullets"/>
      <w:r w:rsidRPr="00053198">
        <w:rPr>
          <w:rFonts w:ascii="Times New Roman" w:hAnsi="Times New Roman" w:cs="Times New Roman"/>
          <w:vanish/>
          <w:sz w:val="24"/>
          <w:szCs w:val="24"/>
          <w:lang w:eastAsia="cs-CZ"/>
        </w:rPr>
        <w:pict>
          <v:shape id="_x0000_i1032" type="#_x0000_t75" style="width:5pt;height:4pt" o:bullet="t">
            <v:imagedata r:id="rId19" o:title=""/>
          </v:shape>
        </w:pict>
      </w:r>
      <w:r w:rsidRPr="00053198">
        <w:rPr>
          <w:rFonts w:ascii="Times New Roman" w:hAnsi="Times New Roman" w:cs="Times New Roman"/>
          <w:vanish/>
          <w:sz w:val="24"/>
          <w:szCs w:val="24"/>
          <w:lang w:eastAsia="cs-CZ"/>
        </w:rPr>
        <w:pict>
          <v:shape id="_x0000_i1033" type="#_x0000_t75" style="width:5pt;height:4pt" o:bullet="t">
            <v:imagedata r:id="rId20" o:title=""/>
          </v:shape>
        </w:pict>
      </w:r>
      <w:r w:rsidRPr="00053198">
        <w:rPr>
          <w:rFonts w:ascii="Times New Roman" w:hAnsi="Times New Roman" w:cs="Times New Roman"/>
          <w:vanish/>
          <w:sz w:val="24"/>
          <w:szCs w:val="24"/>
          <w:lang w:eastAsia="cs-CZ"/>
        </w:rPr>
        <w:pict>
          <v:shape id="_x0000_i1034" type="#_x0000_t75" style="width:13pt;height:12pt" o:bullet="t">
            <v:imagedata r:id="rId21" o:title=""/>
          </v:shape>
        </w:pict>
      </w:r>
      <w:r w:rsidRPr="00053198">
        <w:rPr>
          <w:rFonts w:ascii="Times New Roman" w:hAnsi="Times New Roman" w:cs="Times New Roman"/>
          <w:vanish/>
          <w:sz w:val="24"/>
          <w:szCs w:val="24"/>
          <w:lang w:eastAsia="cs-CZ"/>
        </w:rPr>
        <w:pict>
          <v:shape id="_x0000_i1035" type="#_x0000_t75" style="width:24pt;height:24pt" o:bullet="t">
            <v:imagedata r:id="rId22" o:title=""/>
          </v:shape>
        </w:pict>
      </w:r>
      <w:bookmarkEnd w:id="2"/>
    </w:p>
    <w:sectPr w:rsidR="00826ED1" w:rsidRPr="00C42129" w:rsidSect="0005319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227" w:rsidRDefault="00473227">
      <w:pPr>
        <w:spacing w:after="0" w:line="240" w:lineRule="auto"/>
      </w:pPr>
      <w:r>
        <w:separator/>
      </w:r>
    </w:p>
  </w:endnote>
  <w:endnote w:type="continuationSeparator" w:id="0">
    <w:p w:rsidR="00473227" w:rsidRDefault="0047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826ED1" w:rsidRPr="00F64274">
      <w:tc>
        <w:tcPr>
          <w:tcW w:w="3485" w:type="dxa"/>
        </w:tcPr>
        <w:p w:rsidR="00826ED1" w:rsidRPr="00F64274" w:rsidRDefault="00826ED1" w:rsidP="7DAA1868">
          <w:pPr>
            <w:pStyle w:val="Zhlav"/>
            <w:ind w:left="-115"/>
          </w:pPr>
        </w:p>
      </w:tc>
      <w:tc>
        <w:tcPr>
          <w:tcW w:w="3485" w:type="dxa"/>
        </w:tcPr>
        <w:p w:rsidR="00826ED1" w:rsidRPr="00F64274" w:rsidRDefault="00826ED1" w:rsidP="7DAA1868">
          <w:pPr>
            <w:pStyle w:val="Zhlav"/>
            <w:jc w:val="center"/>
          </w:pPr>
        </w:p>
      </w:tc>
      <w:tc>
        <w:tcPr>
          <w:tcW w:w="3485" w:type="dxa"/>
        </w:tcPr>
        <w:p w:rsidR="00826ED1" w:rsidRPr="00F64274" w:rsidRDefault="00826ED1" w:rsidP="7DAA1868">
          <w:pPr>
            <w:pStyle w:val="Zhlav"/>
            <w:ind w:right="-115"/>
            <w:jc w:val="right"/>
          </w:pPr>
        </w:p>
      </w:tc>
    </w:tr>
  </w:tbl>
  <w:p w:rsidR="00826ED1" w:rsidRDefault="00473227"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227" w:rsidRDefault="00473227">
      <w:pPr>
        <w:spacing w:after="0" w:line="240" w:lineRule="auto"/>
      </w:pPr>
      <w:r>
        <w:separator/>
      </w:r>
    </w:p>
  </w:footnote>
  <w:footnote w:type="continuationSeparator" w:id="0">
    <w:p w:rsidR="00473227" w:rsidRDefault="00473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826ED1" w:rsidRPr="00F64274">
      <w:tc>
        <w:tcPr>
          <w:tcW w:w="10455" w:type="dxa"/>
        </w:tcPr>
        <w:p w:rsidR="00826ED1" w:rsidRPr="00F64274" w:rsidRDefault="00053198"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513.5pt;height:52.5pt;visibility:visible">
                <v:imagedata r:id="rId1" o:title="" cropbottom="22194f" cropright="562f"/>
              </v:shape>
            </w:pict>
          </w:r>
        </w:p>
      </w:tc>
    </w:tr>
  </w:tbl>
  <w:p w:rsidR="00826ED1" w:rsidRDefault="00826ED1"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3"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F9A16B4"/>
    <w:multiLevelType w:val="hybridMultilevel"/>
    <w:tmpl w:val="666E1CEA"/>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6"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8" w15:restartNumberingAfterBreak="0">
    <w:nsid w:val="2EA36AF7"/>
    <w:multiLevelType w:val="hybridMultilevel"/>
    <w:tmpl w:val="A6EC398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1"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3" w15:restartNumberingAfterBreak="0">
    <w:nsid w:val="469B668A"/>
    <w:multiLevelType w:val="hybridMultilevel"/>
    <w:tmpl w:val="6A00079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5" w15:restartNumberingAfterBreak="0">
    <w:nsid w:val="636B3D53"/>
    <w:multiLevelType w:val="hybridMultilevel"/>
    <w:tmpl w:val="2424E692"/>
    <w:lvl w:ilvl="0" w:tplc="18304D08">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6"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5"/>
  </w:num>
  <w:num w:numId="2">
    <w:abstractNumId w:val="0"/>
  </w:num>
  <w:num w:numId="3">
    <w:abstractNumId w:val="14"/>
  </w:num>
  <w:num w:numId="4">
    <w:abstractNumId w:val="10"/>
  </w:num>
  <w:num w:numId="5">
    <w:abstractNumId w:val="7"/>
  </w:num>
  <w:num w:numId="6">
    <w:abstractNumId w:val="2"/>
  </w:num>
  <w:num w:numId="7">
    <w:abstractNumId w:val="12"/>
  </w:num>
  <w:num w:numId="8">
    <w:abstractNumId w:val="15"/>
  </w:num>
  <w:num w:numId="9">
    <w:abstractNumId w:val="9"/>
  </w:num>
  <w:num w:numId="10">
    <w:abstractNumId w:val="11"/>
  </w:num>
  <w:num w:numId="11">
    <w:abstractNumId w:val="3"/>
  </w:num>
  <w:num w:numId="12">
    <w:abstractNumId w:val="6"/>
  </w:num>
  <w:num w:numId="13">
    <w:abstractNumId w:val="16"/>
  </w:num>
  <w:num w:numId="14">
    <w:abstractNumId w:val="1"/>
  </w:num>
  <w:num w:numId="15">
    <w:abstractNumId w:val="1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53198"/>
    <w:rsid w:val="00097660"/>
    <w:rsid w:val="000A3FE8"/>
    <w:rsid w:val="000E5E46"/>
    <w:rsid w:val="000F22DB"/>
    <w:rsid w:val="00106D77"/>
    <w:rsid w:val="0011432B"/>
    <w:rsid w:val="00123F7C"/>
    <w:rsid w:val="00150CEF"/>
    <w:rsid w:val="00156489"/>
    <w:rsid w:val="00156C9E"/>
    <w:rsid w:val="001576CC"/>
    <w:rsid w:val="00166103"/>
    <w:rsid w:val="00194B7F"/>
    <w:rsid w:val="001D3946"/>
    <w:rsid w:val="00233B1D"/>
    <w:rsid w:val="002C10F6"/>
    <w:rsid w:val="00301E59"/>
    <w:rsid w:val="003576D6"/>
    <w:rsid w:val="00416FA2"/>
    <w:rsid w:val="004376C4"/>
    <w:rsid w:val="00462CB7"/>
    <w:rsid w:val="00473227"/>
    <w:rsid w:val="00506812"/>
    <w:rsid w:val="00533A9E"/>
    <w:rsid w:val="005C24DA"/>
    <w:rsid w:val="005E2369"/>
    <w:rsid w:val="00643389"/>
    <w:rsid w:val="006779D6"/>
    <w:rsid w:val="00697085"/>
    <w:rsid w:val="006D6A61"/>
    <w:rsid w:val="00750244"/>
    <w:rsid w:val="00777383"/>
    <w:rsid w:val="0078726C"/>
    <w:rsid w:val="007B0080"/>
    <w:rsid w:val="007D2437"/>
    <w:rsid w:val="007E133C"/>
    <w:rsid w:val="008157DD"/>
    <w:rsid w:val="008267A5"/>
    <w:rsid w:val="00826ED1"/>
    <w:rsid w:val="008311C7"/>
    <w:rsid w:val="00831A34"/>
    <w:rsid w:val="00833500"/>
    <w:rsid w:val="008456A5"/>
    <w:rsid w:val="008A62AE"/>
    <w:rsid w:val="009D05FB"/>
    <w:rsid w:val="00A57966"/>
    <w:rsid w:val="00A619D3"/>
    <w:rsid w:val="00A73CC6"/>
    <w:rsid w:val="00A81665"/>
    <w:rsid w:val="00A94E20"/>
    <w:rsid w:val="00AD1C92"/>
    <w:rsid w:val="00B16A1A"/>
    <w:rsid w:val="00B33729"/>
    <w:rsid w:val="00B711ED"/>
    <w:rsid w:val="00C42129"/>
    <w:rsid w:val="00C57181"/>
    <w:rsid w:val="00C834BC"/>
    <w:rsid w:val="00C90209"/>
    <w:rsid w:val="00CE28A6"/>
    <w:rsid w:val="00D334AC"/>
    <w:rsid w:val="00D34C52"/>
    <w:rsid w:val="00D57EBD"/>
    <w:rsid w:val="00D85463"/>
    <w:rsid w:val="00DB4536"/>
    <w:rsid w:val="00DF4398"/>
    <w:rsid w:val="00E0332A"/>
    <w:rsid w:val="00E37408"/>
    <w:rsid w:val="00E77B64"/>
    <w:rsid w:val="00E84E61"/>
    <w:rsid w:val="00EA1D71"/>
    <w:rsid w:val="00EA3EF5"/>
    <w:rsid w:val="00ED3DDC"/>
    <w:rsid w:val="00EE3316"/>
    <w:rsid w:val="00F15F6B"/>
    <w:rsid w:val="00F2067A"/>
    <w:rsid w:val="00F64274"/>
    <w:rsid w:val="00F85843"/>
    <w:rsid w:val="00F92BEE"/>
    <w:rsid w:val="00FA405E"/>
    <w:rsid w:val="00FC2F35"/>
    <w:rsid w:val="00FF27C6"/>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14C6DF"/>
  <w15:docId w15:val="{2903068C-0535-4D12-9EEB-67D0AEEF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D3946"/>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4"/>
      <w:szCs w:val="24"/>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FF27C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1D3946"/>
  </w:style>
  <w:style w:type="paragraph" w:styleId="Zhlav">
    <w:name w:val="header"/>
    <w:basedOn w:val="Normln"/>
    <w:link w:val="ZhlavChar"/>
    <w:uiPriority w:val="99"/>
    <w:rsid w:val="001D3946"/>
    <w:pPr>
      <w:tabs>
        <w:tab w:val="center" w:pos="4680"/>
        <w:tab w:val="right" w:pos="9360"/>
      </w:tabs>
      <w:spacing w:after="0" w:line="240" w:lineRule="auto"/>
    </w:pPr>
  </w:style>
  <w:style w:type="character" w:customStyle="1" w:styleId="ZhlavChar">
    <w:name w:val="Záhlaví Char"/>
    <w:link w:val="Zhlav"/>
    <w:uiPriority w:val="99"/>
    <w:semiHidden/>
    <w:locked/>
    <w:rPr>
      <w:lang w:eastAsia="en-US"/>
    </w:rPr>
  </w:style>
  <w:style w:type="character" w:customStyle="1" w:styleId="FooterChar">
    <w:name w:val="Footer Char"/>
    <w:uiPriority w:val="99"/>
    <w:locked/>
    <w:rsid w:val="001D3946"/>
  </w:style>
  <w:style w:type="paragraph" w:styleId="Zpat">
    <w:name w:val="footer"/>
    <w:basedOn w:val="Normln"/>
    <w:link w:val="ZpatChar"/>
    <w:uiPriority w:val="99"/>
    <w:rsid w:val="001D3946"/>
    <w:pPr>
      <w:tabs>
        <w:tab w:val="center" w:pos="4680"/>
        <w:tab w:val="right" w:pos="9360"/>
      </w:tabs>
      <w:spacing w:after="0" w:line="240" w:lineRule="auto"/>
    </w:pPr>
  </w:style>
  <w:style w:type="character" w:customStyle="1" w:styleId="ZpatChar">
    <w:name w:val="Zápatí Char"/>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paragraph" w:styleId="Textbubliny">
    <w:name w:val="Balloon Text"/>
    <w:basedOn w:val="Normln"/>
    <w:link w:val="TextbublinyChar"/>
    <w:uiPriority w:val="99"/>
    <w:semiHidden/>
    <w:rsid w:val="000E5E46"/>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E5E46"/>
    <w:rPr>
      <w:rFonts w:ascii="Segoe UI" w:hAnsi="Segoe UI" w:cs="Segoe UI"/>
      <w:sz w:val="18"/>
      <w:szCs w:val="18"/>
    </w:rPr>
  </w:style>
  <w:style w:type="character" w:styleId="Nevyeenzmnka">
    <w:name w:val="Unresolved Mention"/>
    <w:uiPriority w:val="99"/>
    <w:semiHidden/>
    <w:unhideWhenUsed/>
    <w:rsid w:val="0005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052389">
      <w:marLeft w:val="0"/>
      <w:marRight w:val="0"/>
      <w:marTop w:val="0"/>
      <w:marBottom w:val="0"/>
      <w:divBdr>
        <w:top w:val="none" w:sz="0" w:space="0" w:color="auto"/>
        <w:left w:val="none" w:sz="0" w:space="0" w:color="auto"/>
        <w:bottom w:val="none" w:sz="0" w:space="0" w:color="auto"/>
        <w:right w:val="none" w:sz="0" w:space="0" w:color="auto"/>
      </w:divBdr>
    </w:div>
    <w:div w:id="898052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edu.ceskatelevize.cz/video/17166-jak-resit-problemy-ve-skole-o-zakazech" TargetMode="External"/><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1146</Words>
  <Characters>6765</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doporučení: Jak předcházet používání zákazů </dc:title>
  <dc:subject/>
  <dc:creator>Jan Johanovský</dc:creator>
  <cp:keywords/>
  <dc:description/>
  <cp:lastModifiedBy>Konečná Dominika</cp:lastModifiedBy>
  <cp:revision>5</cp:revision>
  <cp:lastPrinted>2021-07-23T08:26:00Z</cp:lastPrinted>
  <dcterms:created xsi:type="dcterms:W3CDTF">2024-08-22T14:16:00Z</dcterms:created>
  <dcterms:modified xsi:type="dcterms:W3CDTF">2024-08-23T15:28:00Z</dcterms:modified>
</cp:coreProperties>
</file>