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6A099" w14:textId="5C857087" w:rsidR="00B375A5" w:rsidRPr="00A5726F" w:rsidRDefault="0059246D" w:rsidP="00A572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sz w:val="40"/>
          <w:szCs w:val="40"/>
          <w:lang w:val="cs-CZ"/>
        </w:rPr>
      </w:pPr>
      <w:bookmarkStart w:id="0" w:name="_Hlk55334687"/>
      <w:r w:rsidRPr="00A5726F">
        <w:rPr>
          <w:b/>
          <w:bCs/>
          <w:sz w:val="40"/>
          <w:szCs w:val="40"/>
          <w:lang w:val="cs-CZ"/>
        </w:rPr>
        <w:t>Transsexuálové</w:t>
      </w:r>
    </w:p>
    <w:bookmarkEnd w:id="0"/>
    <w:p w14:paraId="740B0F01" w14:textId="77777777" w:rsidR="009A0423" w:rsidRPr="00525364" w:rsidRDefault="009A0423" w:rsidP="00B375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cs-CZ"/>
        </w:rPr>
      </w:pPr>
    </w:p>
    <w:p w14:paraId="38362668" w14:textId="51F8061F" w:rsidR="00B375A5" w:rsidRPr="00525364" w:rsidRDefault="001E6A7D" w:rsidP="00B375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cs-CZ"/>
        </w:rPr>
      </w:pPr>
      <w:r w:rsidRPr="00525364">
        <w:rPr>
          <w:sz w:val="24"/>
          <w:szCs w:val="24"/>
          <w:lang w:val="cs-CZ"/>
        </w:rPr>
        <w:t>Anotace</w:t>
      </w:r>
      <w:r w:rsidR="00B375A5" w:rsidRPr="00525364">
        <w:rPr>
          <w:sz w:val="24"/>
          <w:szCs w:val="24"/>
          <w:lang w:val="cs-CZ"/>
        </w:rPr>
        <w:t>:</w:t>
      </w:r>
    </w:p>
    <w:p w14:paraId="1545BCE3" w14:textId="39C24941" w:rsidR="009A0423" w:rsidRPr="009A6B37" w:rsidRDefault="009A6B37" w:rsidP="001745B7">
      <w:pPr>
        <w:pStyle w:val="Odstavecseseznamem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cs-CZ"/>
        </w:rPr>
      </w:pPr>
      <w:r w:rsidRPr="009A6B37">
        <w:rPr>
          <w:bCs/>
          <w:sz w:val="24"/>
          <w:szCs w:val="24"/>
          <w:lang w:val="cs-CZ"/>
        </w:rPr>
        <w:t xml:space="preserve">Transsexualita je v mezinárodní klasifikaci nemocí hodnocena jako </w:t>
      </w:r>
      <w:r w:rsidRPr="001A31AA">
        <w:rPr>
          <w:bCs/>
          <w:i/>
          <w:iCs/>
          <w:sz w:val="24"/>
          <w:szCs w:val="24"/>
          <w:lang w:val="cs-CZ"/>
        </w:rPr>
        <w:t>„porucha pohlavní identity, kdy si jedinec přeje žít a být akceptován jako příslušník opačného pohlaví“.</w:t>
      </w:r>
      <w:r>
        <w:rPr>
          <w:bCs/>
          <w:sz w:val="24"/>
          <w:szCs w:val="24"/>
          <w:lang w:val="cs-CZ"/>
        </w:rPr>
        <w:t xml:space="preserve"> Společně se podíváme na příběhy těch, kteří prošli touto životní proměnou</w:t>
      </w:r>
      <w:r>
        <w:rPr>
          <w:bCs/>
          <w:i/>
          <w:iCs/>
          <w:lang w:val="cs-CZ"/>
        </w:rPr>
        <w:t xml:space="preserve">. </w:t>
      </w:r>
      <w:r>
        <w:rPr>
          <w:bCs/>
          <w:sz w:val="24"/>
          <w:szCs w:val="24"/>
          <w:lang w:val="cs-CZ"/>
        </w:rPr>
        <w:t xml:space="preserve">Zhodnotíme, jak společnost k transsexuálům přistupuje a jak oni sami </w:t>
      </w:r>
      <w:r w:rsidR="001A31AA">
        <w:rPr>
          <w:bCs/>
          <w:sz w:val="24"/>
          <w:szCs w:val="24"/>
          <w:lang w:val="cs-CZ"/>
        </w:rPr>
        <w:t>transsexualitu prožívají.</w:t>
      </w:r>
    </w:p>
    <w:p w14:paraId="6A27DBED" w14:textId="77777777" w:rsidR="001745B7" w:rsidRPr="001745B7" w:rsidRDefault="001745B7" w:rsidP="001745B7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cs-CZ"/>
        </w:rPr>
      </w:pPr>
    </w:p>
    <w:p w14:paraId="196B4F6B" w14:textId="749970A3" w:rsidR="00B375A5" w:rsidRPr="00525364" w:rsidRDefault="00930F94" w:rsidP="00B375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cs-CZ"/>
        </w:rPr>
      </w:pPr>
      <w:r w:rsidRPr="00525364">
        <w:rPr>
          <w:sz w:val="24"/>
          <w:szCs w:val="24"/>
          <w:lang w:val="cs-CZ"/>
        </w:rPr>
        <w:t>M</w:t>
      </w:r>
      <w:r w:rsidR="00B375A5" w:rsidRPr="00525364">
        <w:rPr>
          <w:sz w:val="24"/>
          <w:szCs w:val="24"/>
          <w:lang w:val="cs-CZ"/>
        </w:rPr>
        <w:t>ateriály:</w:t>
      </w:r>
    </w:p>
    <w:p w14:paraId="44D28779" w14:textId="56F0AC82" w:rsidR="00B375A5" w:rsidRPr="00DD67C7" w:rsidRDefault="00B375A5" w:rsidP="00DD67C7">
      <w:pPr>
        <w:pStyle w:val="Odstavecseseznamem"/>
        <w:numPr>
          <w:ilvl w:val="0"/>
          <w:numId w:val="8"/>
        </w:numPr>
        <w:rPr>
          <w:color w:val="0000FF"/>
          <w:u w:val="single"/>
          <w:lang w:val="cs-CZ"/>
        </w:rPr>
      </w:pPr>
      <w:r w:rsidRPr="00207D31">
        <w:rPr>
          <w:sz w:val="24"/>
          <w:szCs w:val="24"/>
          <w:lang w:val="cs-CZ"/>
        </w:rPr>
        <w:t>Videoukázk</w:t>
      </w:r>
      <w:r w:rsidR="00207D31">
        <w:rPr>
          <w:sz w:val="24"/>
          <w:szCs w:val="24"/>
          <w:lang w:val="cs-CZ"/>
        </w:rPr>
        <w:t>y</w:t>
      </w:r>
      <w:r w:rsidRPr="00207D31">
        <w:rPr>
          <w:sz w:val="24"/>
          <w:szCs w:val="24"/>
          <w:lang w:val="cs-CZ"/>
        </w:rPr>
        <w:t xml:space="preserve"> </w:t>
      </w:r>
      <w:hyperlink r:id="rId8" w:history="1">
        <w:r w:rsidR="00207D31" w:rsidRPr="00A5726F">
          <w:rPr>
            <w:rStyle w:val="Hypertextovodkaz"/>
            <w:sz w:val="24"/>
            <w:szCs w:val="24"/>
            <w:lang w:val="cs-CZ"/>
          </w:rPr>
          <w:t>Příběhy transsexuálů: Život v jiném těle</w:t>
        </w:r>
      </w:hyperlink>
      <w:r w:rsidR="00207D31" w:rsidRPr="005613B3">
        <w:rPr>
          <w:sz w:val="24"/>
          <w:szCs w:val="24"/>
          <w:lang w:val="cs-CZ"/>
        </w:rPr>
        <w:t xml:space="preserve">, </w:t>
      </w:r>
      <w:hyperlink r:id="rId9" w:history="1">
        <w:r w:rsidR="00207D31" w:rsidRPr="00A5726F">
          <w:rPr>
            <w:rStyle w:val="Hypertextovodkaz"/>
            <w:sz w:val="24"/>
            <w:szCs w:val="24"/>
            <w:lang w:val="cs-CZ"/>
          </w:rPr>
          <w:t>Příběhy transsexuálů: Pohled na transsexuály</w:t>
        </w:r>
      </w:hyperlink>
      <w:r w:rsidR="00207D31" w:rsidRPr="005613B3">
        <w:rPr>
          <w:sz w:val="24"/>
          <w:szCs w:val="24"/>
          <w:lang w:val="cs-CZ"/>
        </w:rPr>
        <w:t xml:space="preserve">, </w:t>
      </w:r>
      <w:hyperlink r:id="rId10" w:history="1">
        <w:r w:rsidR="00207D31" w:rsidRPr="005613B3">
          <w:rPr>
            <w:rStyle w:val="Hypertextovodkaz"/>
            <w:sz w:val="24"/>
            <w:szCs w:val="24"/>
            <w:lang w:val="cs-CZ"/>
          </w:rPr>
          <w:t>Proměna z chlapce na dívku</w:t>
        </w:r>
      </w:hyperlink>
      <w:r w:rsidR="005613B3" w:rsidRPr="005613B3">
        <w:rPr>
          <w:rStyle w:val="Hypertextovodkaz"/>
          <w:color w:val="auto"/>
          <w:sz w:val="24"/>
          <w:szCs w:val="24"/>
          <w:u w:val="none"/>
          <w:lang w:val="cs-CZ"/>
        </w:rPr>
        <w:t>.</w:t>
      </w:r>
    </w:p>
    <w:p w14:paraId="5BA4115C" w14:textId="1F9CAF31" w:rsidR="00B375A5" w:rsidRPr="00525364" w:rsidRDefault="00B375A5" w:rsidP="00B375A5">
      <w:pPr>
        <w:pStyle w:val="Odstavecseseznamem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cs-CZ"/>
        </w:rPr>
      </w:pPr>
      <w:r w:rsidRPr="00525364">
        <w:rPr>
          <w:sz w:val="24"/>
          <w:szCs w:val="24"/>
          <w:lang w:val="cs-CZ"/>
        </w:rPr>
        <w:t>Pracovní lis</w:t>
      </w:r>
      <w:r w:rsidR="005636ED" w:rsidRPr="00525364">
        <w:rPr>
          <w:sz w:val="24"/>
          <w:szCs w:val="24"/>
          <w:lang w:val="cs-CZ"/>
        </w:rPr>
        <w:t>t</w:t>
      </w:r>
    </w:p>
    <w:p w14:paraId="403ADF8C" w14:textId="77777777" w:rsidR="00B375A5" w:rsidRPr="00525364" w:rsidRDefault="00B375A5" w:rsidP="00B375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cs-CZ"/>
        </w:rPr>
      </w:pPr>
    </w:p>
    <w:p w14:paraId="2D9ED1A1" w14:textId="77777777" w:rsidR="00B375A5" w:rsidRPr="00525364" w:rsidRDefault="00B375A5" w:rsidP="00B375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cs-CZ"/>
        </w:rPr>
      </w:pPr>
      <w:r w:rsidRPr="00525364">
        <w:rPr>
          <w:sz w:val="24"/>
          <w:szCs w:val="24"/>
          <w:lang w:val="cs-CZ"/>
        </w:rPr>
        <w:t>Vstupní předpoklady:</w:t>
      </w:r>
    </w:p>
    <w:p w14:paraId="77B072B6" w14:textId="0CB1C560" w:rsidR="00122BCC" w:rsidRPr="00525364" w:rsidRDefault="00122BCC" w:rsidP="00122BCC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cs-CZ"/>
        </w:rPr>
      </w:pPr>
      <w:r w:rsidRPr="00525364">
        <w:rPr>
          <w:sz w:val="24"/>
          <w:szCs w:val="24"/>
          <w:lang w:val="cs-CZ"/>
        </w:rPr>
        <w:t xml:space="preserve">Žák má základní </w:t>
      </w:r>
      <w:r w:rsidR="001745B7">
        <w:rPr>
          <w:sz w:val="24"/>
          <w:szCs w:val="24"/>
          <w:lang w:val="cs-CZ"/>
        </w:rPr>
        <w:t xml:space="preserve">povědomí o </w:t>
      </w:r>
      <w:r w:rsidR="001A31AA">
        <w:rPr>
          <w:sz w:val="24"/>
          <w:szCs w:val="24"/>
          <w:lang w:val="cs-CZ"/>
        </w:rPr>
        <w:t>pojmu gender a problematice sexuálních menšin</w:t>
      </w:r>
      <w:r w:rsidR="007D3DA5">
        <w:rPr>
          <w:sz w:val="24"/>
          <w:szCs w:val="24"/>
          <w:lang w:val="cs-CZ"/>
        </w:rPr>
        <w:t>.</w:t>
      </w:r>
    </w:p>
    <w:p w14:paraId="76108E45" w14:textId="1092FA45" w:rsidR="00B375A5" w:rsidRPr="00525364" w:rsidRDefault="00B375A5" w:rsidP="005636ED">
      <w:pPr>
        <w:pStyle w:val="Odstavecseseznamem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cs-CZ"/>
        </w:rPr>
      </w:pPr>
      <w:r w:rsidRPr="00525364">
        <w:rPr>
          <w:sz w:val="24"/>
          <w:szCs w:val="24"/>
          <w:lang w:val="cs-CZ"/>
        </w:rPr>
        <w:t>Žák je schopen</w:t>
      </w:r>
      <w:r w:rsidR="00930F94" w:rsidRPr="00525364">
        <w:rPr>
          <w:sz w:val="24"/>
          <w:szCs w:val="24"/>
          <w:lang w:val="cs-CZ"/>
        </w:rPr>
        <w:t xml:space="preserve"> </w:t>
      </w:r>
      <w:r w:rsidRPr="00525364">
        <w:rPr>
          <w:sz w:val="24"/>
          <w:szCs w:val="24"/>
          <w:lang w:val="cs-CZ"/>
        </w:rPr>
        <w:t>samostatně pracovat s</w:t>
      </w:r>
      <w:r w:rsidR="00F65365">
        <w:rPr>
          <w:sz w:val="24"/>
          <w:szCs w:val="24"/>
          <w:lang w:val="cs-CZ"/>
        </w:rPr>
        <w:t> </w:t>
      </w:r>
      <w:r w:rsidRPr="00525364">
        <w:rPr>
          <w:sz w:val="24"/>
          <w:szCs w:val="24"/>
          <w:lang w:val="cs-CZ"/>
        </w:rPr>
        <w:t>různými zdroji informací</w:t>
      </w:r>
      <w:r w:rsidR="00930F94" w:rsidRPr="00525364">
        <w:rPr>
          <w:sz w:val="24"/>
          <w:szCs w:val="24"/>
          <w:lang w:val="cs-CZ"/>
        </w:rPr>
        <w:t xml:space="preserve"> a </w:t>
      </w:r>
      <w:r w:rsidRPr="00525364">
        <w:rPr>
          <w:sz w:val="24"/>
          <w:szCs w:val="24"/>
          <w:lang w:val="cs-CZ"/>
        </w:rPr>
        <w:t>samostatn</w:t>
      </w:r>
      <w:r w:rsidR="00930F94" w:rsidRPr="00525364">
        <w:rPr>
          <w:sz w:val="24"/>
          <w:szCs w:val="24"/>
          <w:lang w:val="cs-CZ"/>
        </w:rPr>
        <w:t>ě kriticky uvažovat a z</w:t>
      </w:r>
      <w:r w:rsidR="00122BCC" w:rsidRPr="00525364">
        <w:rPr>
          <w:sz w:val="24"/>
          <w:szCs w:val="24"/>
          <w:lang w:val="cs-CZ"/>
        </w:rPr>
        <w:t>obecňov</w:t>
      </w:r>
      <w:r w:rsidR="00930F94" w:rsidRPr="00525364">
        <w:rPr>
          <w:sz w:val="24"/>
          <w:szCs w:val="24"/>
          <w:lang w:val="cs-CZ"/>
        </w:rPr>
        <w:t>at</w:t>
      </w:r>
      <w:r w:rsidRPr="00525364">
        <w:rPr>
          <w:sz w:val="24"/>
          <w:szCs w:val="24"/>
          <w:lang w:val="cs-CZ"/>
        </w:rPr>
        <w:t>.</w:t>
      </w:r>
    </w:p>
    <w:p w14:paraId="23199B12" w14:textId="42C3AC74" w:rsidR="00B65A1C" w:rsidRPr="00525364" w:rsidRDefault="00B65A1C" w:rsidP="00B65A1C">
      <w:pPr>
        <w:pStyle w:val="Odstavecseseznamem"/>
        <w:widowControl w:val="0"/>
        <w:numPr>
          <w:ilvl w:val="0"/>
          <w:numId w:val="3"/>
        </w:numPr>
        <w:spacing w:line="276" w:lineRule="auto"/>
        <w:rPr>
          <w:sz w:val="24"/>
          <w:szCs w:val="24"/>
          <w:lang w:val="cs-CZ"/>
        </w:rPr>
      </w:pPr>
      <w:r w:rsidRPr="00525364">
        <w:rPr>
          <w:sz w:val="24"/>
          <w:szCs w:val="24"/>
          <w:lang w:val="cs-CZ"/>
        </w:rPr>
        <w:t xml:space="preserve">Pracovní list je vhodný zejména </w:t>
      </w:r>
      <w:r w:rsidR="009A6231">
        <w:rPr>
          <w:sz w:val="24"/>
          <w:szCs w:val="24"/>
          <w:lang w:val="cs-CZ"/>
        </w:rPr>
        <w:t xml:space="preserve">pro žáky </w:t>
      </w:r>
      <w:r w:rsidRPr="00525364">
        <w:rPr>
          <w:sz w:val="24"/>
          <w:szCs w:val="24"/>
          <w:lang w:val="cs-CZ"/>
        </w:rPr>
        <w:t>střední škol</w:t>
      </w:r>
      <w:r w:rsidR="00CB1639" w:rsidRPr="00525364">
        <w:rPr>
          <w:sz w:val="24"/>
          <w:szCs w:val="24"/>
          <w:lang w:val="cs-CZ"/>
        </w:rPr>
        <w:t>y</w:t>
      </w:r>
      <w:r w:rsidRPr="00525364">
        <w:rPr>
          <w:sz w:val="24"/>
          <w:szCs w:val="24"/>
          <w:lang w:val="cs-CZ"/>
        </w:rPr>
        <w:t>.</w:t>
      </w:r>
    </w:p>
    <w:p w14:paraId="46C74805" w14:textId="77777777" w:rsidR="00B375A5" w:rsidRPr="00525364" w:rsidRDefault="00B375A5" w:rsidP="00B375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cs-CZ"/>
        </w:rPr>
      </w:pPr>
    </w:p>
    <w:p w14:paraId="6C08D978" w14:textId="2A8BB081" w:rsidR="005636ED" w:rsidRPr="00525364" w:rsidRDefault="00B375A5" w:rsidP="00B375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cs-CZ"/>
        </w:rPr>
      </w:pPr>
      <w:r w:rsidRPr="00525364">
        <w:rPr>
          <w:sz w:val="24"/>
          <w:szCs w:val="24"/>
          <w:lang w:val="cs-CZ"/>
        </w:rPr>
        <w:t>Cíle:</w:t>
      </w:r>
    </w:p>
    <w:p w14:paraId="39D0E7E2" w14:textId="6B842030" w:rsidR="00930F94" w:rsidRPr="00525364" w:rsidRDefault="005E74E2" w:rsidP="00930F94">
      <w:pPr>
        <w:pStyle w:val="Odstavecseseznamem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cs-CZ"/>
        </w:rPr>
      </w:pPr>
      <w:r w:rsidRPr="00525364">
        <w:rPr>
          <w:sz w:val="24"/>
          <w:szCs w:val="24"/>
          <w:lang w:val="cs-CZ"/>
        </w:rPr>
        <w:t>Žák vybírá podstatné informace z</w:t>
      </w:r>
      <w:r w:rsidR="00F65365">
        <w:rPr>
          <w:sz w:val="24"/>
          <w:szCs w:val="24"/>
          <w:lang w:val="cs-CZ"/>
        </w:rPr>
        <w:t> </w:t>
      </w:r>
      <w:r w:rsidRPr="00525364">
        <w:rPr>
          <w:sz w:val="24"/>
          <w:szCs w:val="24"/>
          <w:lang w:val="cs-CZ"/>
        </w:rPr>
        <w:t>videoukázky a kriticky je vyhodnocuje z</w:t>
      </w:r>
      <w:r w:rsidR="00F65365">
        <w:rPr>
          <w:sz w:val="24"/>
          <w:szCs w:val="24"/>
          <w:lang w:val="cs-CZ"/>
        </w:rPr>
        <w:t> </w:t>
      </w:r>
      <w:r w:rsidRPr="00525364">
        <w:rPr>
          <w:sz w:val="24"/>
          <w:szCs w:val="24"/>
          <w:lang w:val="cs-CZ"/>
        </w:rPr>
        <w:t>hlediska relevantnosti.</w:t>
      </w:r>
    </w:p>
    <w:p w14:paraId="51CAFEFF" w14:textId="1AEDBEBB" w:rsidR="005B0D53" w:rsidRPr="005B0D53" w:rsidRDefault="00930F94" w:rsidP="005B0D53">
      <w:pPr>
        <w:pStyle w:val="Odstavecseseznamem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iCs/>
          <w:sz w:val="24"/>
          <w:szCs w:val="24"/>
          <w:lang w:val="cs-CZ"/>
        </w:rPr>
      </w:pPr>
      <w:r w:rsidRPr="00525364">
        <w:rPr>
          <w:sz w:val="24"/>
          <w:szCs w:val="24"/>
          <w:lang w:val="cs-CZ"/>
        </w:rPr>
        <w:t xml:space="preserve">Žák </w:t>
      </w:r>
      <w:r w:rsidR="005C3B6D">
        <w:rPr>
          <w:sz w:val="24"/>
          <w:szCs w:val="24"/>
          <w:lang w:val="cs-CZ"/>
        </w:rPr>
        <w:t xml:space="preserve">vysvětlí pojem </w:t>
      </w:r>
      <w:r w:rsidR="001A31AA">
        <w:rPr>
          <w:i/>
          <w:iCs/>
          <w:sz w:val="24"/>
          <w:szCs w:val="24"/>
          <w:lang w:val="cs-CZ"/>
        </w:rPr>
        <w:t>transsexuál</w:t>
      </w:r>
      <w:r w:rsidR="001944CF">
        <w:rPr>
          <w:i/>
          <w:iCs/>
          <w:sz w:val="24"/>
          <w:szCs w:val="24"/>
          <w:lang w:val="cs-CZ"/>
        </w:rPr>
        <w:t xml:space="preserve"> a</w:t>
      </w:r>
      <w:r w:rsidR="001A31AA">
        <w:rPr>
          <w:i/>
          <w:iCs/>
          <w:sz w:val="24"/>
          <w:szCs w:val="24"/>
          <w:lang w:val="cs-CZ"/>
        </w:rPr>
        <w:t xml:space="preserve"> </w:t>
      </w:r>
      <w:r w:rsidR="001A31AA" w:rsidRPr="001A31AA">
        <w:rPr>
          <w:sz w:val="24"/>
          <w:szCs w:val="24"/>
          <w:lang w:val="cs-CZ"/>
        </w:rPr>
        <w:t>zkratku</w:t>
      </w:r>
      <w:r w:rsidR="001A31AA">
        <w:rPr>
          <w:i/>
          <w:iCs/>
          <w:sz w:val="24"/>
          <w:szCs w:val="24"/>
          <w:lang w:val="cs-CZ"/>
        </w:rPr>
        <w:t xml:space="preserve"> LGBT</w:t>
      </w:r>
      <w:r w:rsidR="00F56967">
        <w:rPr>
          <w:i/>
          <w:iCs/>
          <w:sz w:val="24"/>
          <w:szCs w:val="24"/>
          <w:lang w:val="cs-CZ"/>
        </w:rPr>
        <w:t>+</w:t>
      </w:r>
      <w:r w:rsidR="005C3B6D" w:rsidRPr="005C3B6D">
        <w:rPr>
          <w:i/>
          <w:iCs/>
          <w:sz w:val="24"/>
          <w:szCs w:val="24"/>
          <w:lang w:val="cs-CZ"/>
        </w:rPr>
        <w:t>.</w:t>
      </w:r>
    </w:p>
    <w:p w14:paraId="3A86C655" w14:textId="61C5B006" w:rsidR="005B0D53" w:rsidRPr="005B0D53" w:rsidRDefault="005B0D53" w:rsidP="005B0D53">
      <w:pPr>
        <w:pStyle w:val="Odstavecseseznamem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Žák v základních bodech popíše, v čem se</w:t>
      </w:r>
      <w:r w:rsidR="00354F80">
        <w:rPr>
          <w:sz w:val="24"/>
          <w:szCs w:val="24"/>
          <w:lang w:val="cs-CZ"/>
        </w:rPr>
        <w:t xml:space="preserve"> životní příběhy</w:t>
      </w:r>
      <w:r>
        <w:rPr>
          <w:sz w:val="24"/>
          <w:szCs w:val="24"/>
          <w:lang w:val="cs-CZ"/>
        </w:rPr>
        <w:t xml:space="preserve"> </w:t>
      </w:r>
      <w:r w:rsidR="005613B3">
        <w:rPr>
          <w:sz w:val="24"/>
          <w:szCs w:val="24"/>
          <w:lang w:val="cs-CZ"/>
        </w:rPr>
        <w:t xml:space="preserve">protagonistů </w:t>
      </w:r>
      <w:r w:rsidR="00354F80">
        <w:rPr>
          <w:sz w:val="24"/>
          <w:szCs w:val="24"/>
          <w:lang w:val="cs-CZ"/>
        </w:rPr>
        <w:t xml:space="preserve">z videoukázek </w:t>
      </w:r>
      <w:r>
        <w:rPr>
          <w:sz w:val="24"/>
          <w:szCs w:val="24"/>
          <w:lang w:val="cs-CZ"/>
        </w:rPr>
        <w:t>odlišuj</w:t>
      </w:r>
      <w:r w:rsidR="001A31AA">
        <w:rPr>
          <w:sz w:val="24"/>
          <w:szCs w:val="24"/>
          <w:lang w:val="cs-CZ"/>
        </w:rPr>
        <w:t>í</w:t>
      </w:r>
      <w:r>
        <w:rPr>
          <w:sz w:val="24"/>
          <w:szCs w:val="24"/>
          <w:lang w:val="cs-CZ"/>
        </w:rPr>
        <w:t xml:space="preserve"> </w:t>
      </w:r>
      <w:r w:rsidR="001A31AA">
        <w:rPr>
          <w:sz w:val="24"/>
          <w:szCs w:val="24"/>
          <w:lang w:val="cs-CZ"/>
        </w:rPr>
        <w:t>a co je naopak všechny spojuje.</w:t>
      </w:r>
    </w:p>
    <w:p w14:paraId="1253402E" w14:textId="103FAFEE" w:rsidR="007D3DA5" w:rsidRPr="00DD67C7" w:rsidRDefault="007D3DA5" w:rsidP="005C3B6D">
      <w:pPr>
        <w:pStyle w:val="Odstavecseseznamem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i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Žák je schopný respektovat odlišnosti druhých a pracovat s vlastními předsudky.</w:t>
      </w:r>
    </w:p>
    <w:p w14:paraId="4D629FD4" w14:textId="77777777" w:rsidR="00354F80" w:rsidRPr="005B0D53" w:rsidRDefault="00354F80" w:rsidP="00354F80">
      <w:pPr>
        <w:pStyle w:val="Odstavecseseznamem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i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Žák je schopný zaujmout k problematice transsexuality stanovisko a svůj názor zdůvodnit.</w:t>
      </w:r>
    </w:p>
    <w:p w14:paraId="6BC31C0E" w14:textId="5D89833B" w:rsidR="00A45329" w:rsidRPr="00525364" w:rsidRDefault="00A45329" w:rsidP="00A45329">
      <w:pPr>
        <w:pStyle w:val="Odstavecseseznamem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line="276" w:lineRule="auto"/>
        <w:rPr>
          <w:sz w:val="24"/>
          <w:szCs w:val="24"/>
          <w:lang w:val="cs-CZ"/>
        </w:rPr>
      </w:pPr>
      <w:r w:rsidRPr="00525364">
        <w:rPr>
          <w:sz w:val="24"/>
          <w:szCs w:val="24"/>
          <w:lang w:val="cs-CZ"/>
        </w:rPr>
        <w:t>Žák vyhledává požadované informace v</w:t>
      </w:r>
      <w:r w:rsidR="00F65365">
        <w:rPr>
          <w:sz w:val="24"/>
          <w:szCs w:val="24"/>
          <w:lang w:val="cs-CZ"/>
        </w:rPr>
        <w:t> </w:t>
      </w:r>
      <w:r w:rsidRPr="00525364">
        <w:rPr>
          <w:sz w:val="24"/>
          <w:szCs w:val="24"/>
          <w:lang w:val="cs-CZ"/>
        </w:rPr>
        <w:t>různých zdrojích.</w:t>
      </w:r>
    </w:p>
    <w:p w14:paraId="0BD7F931" w14:textId="41FD4182" w:rsidR="0018376D" w:rsidRPr="001A31AA" w:rsidRDefault="00A45329" w:rsidP="001A31AA">
      <w:pPr>
        <w:pStyle w:val="Odstavecseseznamem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line="276" w:lineRule="auto"/>
        <w:rPr>
          <w:sz w:val="24"/>
          <w:szCs w:val="24"/>
          <w:lang w:val="cs-CZ"/>
        </w:rPr>
      </w:pPr>
      <w:r w:rsidRPr="00525364">
        <w:rPr>
          <w:sz w:val="24"/>
          <w:szCs w:val="24"/>
          <w:lang w:val="cs-CZ"/>
        </w:rPr>
        <w:t>Žák kriticky posuzuje získané informace, zařazuje je do širšího kontextu a vyvozuje z</w:t>
      </w:r>
      <w:r w:rsidR="00F65365">
        <w:rPr>
          <w:sz w:val="24"/>
          <w:szCs w:val="24"/>
          <w:lang w:val="cs-CZ"/>
        </w:rPr>
        <w:t> </w:t>
      </w:r>
      <w:r w:rsidRPr="00525364">
        <w:rPr>
          <w:sz w:val="24"/>
          <w:szCs w:val="24"/>
          <w:lang w:val="cs-CZ"/>
        </w:rPr>
        <w:t>nich závěry.</w:t>
      </w:r>
    </w:p>
    <w:p w14:paraId="35F97E28" w14:textId="26709D10" w:rsidR="00A45329" w:rsidRPr="00525364" w:rsidRDefault="00A45329" w:rsidP="00A45329">
      <w:pPr>
        <w:pStyle w:val="Odstavecseseznamem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line="276" w:lineRule="auto"/>
        <w:rPr>
          <w:sz w:val="24"/>
          <w:szCs w:val="24"/>
          <w:lang w:val="cs-CZ"/>
        </w:rPr>
      </w:pPr>
      <w:r w:rsidRPr="00525364">
        <w:rPr>
          <w:sz w:val="24"/>
          <w:szCs w:val="24"/>
          <w:lang w:val="cs-CZ"/>
        </w:rPr>
        <w:t>Žák argumentuje a obhajuje svůj názor při d</w:t>
      </w:r>
      <w:r w:rsidR="00F47E3E" w:rsidRPr="00525364">
        <w:rPr>
          <w:sz w:val="24"/>
          <w:szCs w:val="24"/>
          <w:lang w:val="cs-CZ"/>
        </w:rPr>
        <w:t>isku</w:t>
      </w:r>
      <w:r w:rsidR="005C3B6D">
        <w:rPr>
          <w:sz w:val="24"/>
          <w:szCs w:val="24"/>
          <w:lang w:val="cs-CZ"/>
        </w:rPr>
        <w:t>z</w:t>
      </w:r>
      <w:r w:rsidRPr="00525364">
        <w:rPr>
          <w:sz w:val="24"/>
          <w:szCs w:val="24"/>
          <w:lang w:val="cs-CZ"/>
        </w:rPr>
        <w:t>i.</w:t>
      </w:r>
    </w:p>
    <w:p w14:paraId="0A4DF52B" w14:textId="3788F7FF" w:rsidR="00A45329" w:rsidRDefault="00A45329" w:rsidP="00F47E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sz w:val="24"/>
          <w:szCs w:val="24"/>
          <w:lang w:val="cs-CZ"/>
        </w:rPr>
      </w:pPr>
    </w:p>
    <w:p w14:paraId="1C9EB18E" w14:textId="77777777" w:rsidR="00811004" w:rsidRPr="00525364" w:rsidRDefault="00811004" w:rsidP="00F47E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sz w:val="24"/>
          <w:szCs w:val="24"/>
          <w:lang w:val="cs-CZ"/>
        </w:rPr>
      </w:pPr>
    </w:p>
    <w:p w14:paraId="76FF26CD" w14:textId="77777777" w:rsidR="005636ED" w:rsidRPr="00525364" w:rsidRDefault="00B375A5" w:rsidP="00B375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cs-CZ"/>
        </w:rPr>
      </w:pPr>
      <w:r w:rsidRPr="00525364">
        <w:rPr>
          <w:sz w:val="24"/>
          <w:szCs w:val="24"/>
          <w:lang w:val="cs-CZ"/>
        </w:rPr>
        <w:t>Časová náročnost:</w:t>
      </w:r>
    </w:p>
    <w:p w14:paraId="42B7F73D" w14:textId="466E5DE8" w:rsidR="0018376D" w:rsidRDefault="00CB1639" w:rsidP="0018376D">
      <w:pPr>
        <w:pStyle w:val="Odstavecseseznamem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cs-CZ"/>
        </w:rPr>
      </w:pPr>
      <w:r w:rsidRPr="00525364">
        <w:rPr>
          <w:sz w:val="24"/>
          <w:szCs w:val="24"/>
          <w:lang w:val="cs-CZ"/>
        </w:rPr>
        <w:t xml:space="preserve">Přibližně </w:t>
      </w:r>
      <w:r w:rsidR="003E5F1D">
        <w:rPr>
          <w:sz w:val="24"/>
          <w:szCs w:val="24"/>
          <w:lang w:val="cs-CZ"/>
        </w:rPr>
        <w:t xml:space="preserve">2 x </w:t>
      </w:r>
      <w:r w:rsidRPr="00525364">
        <w:rPr>
          <w:sz w:val="24"/>
          <w:szCs w:val="24"/>
          <w:lang w:val="cs-CZ"/>
        </w:rPr>
        <w:t xml:space="preserve">45 minut na zhlédnutí </w:t>
      </w:r>
      <w:r w:rsidR="001A31AA">
        <w:rPr>
          <w:sz w:val="24"/>
          <w:szCs w:val="24"/>
          <w:lang w:val="cs-CZ"/>
        </w:rPr>
        <w:t xml:space="preserve">tří </w:t>
      </w:r>
      <w:r w:rsidRPr="00525364">
        <w:rPr>
          <w:sz w:val="24"/>
          <w:szCs w:val="24"/>
          <w:lang w:val="cs-CZ"/>
        </w:rPr>
        <w:t>vide</w:t>
      </w:r>
      <w:r w:rsidR="001A31AA">
        <w:rPr>
          <w:sz w:val="24"/>
          <w:szCs w:val="24"/>
          <w:lang w:val="cs-CZ"/>
        </w:rPr>
        <w:t>oukázek</w:t>
      </w:r>
      <w:r w:rsidRPr="00525364">
        <w:rPr>
          <w:sz w:val="24"/>
          <w:szCs w:val="24"/>
          <w:lang w:val="cs-CZ"/>
        </w:rPr>
        <w:t>, zpracování pracovního listu (PL) a disku</w:t>
      </w:r>
      <w:r w:rsidR="005C3B6D">
        <w:rPr>
          <w:sz w:val="24"/>
          <w:szCs w:val="24"/>
          <w:lang w:val="cs-CZ"/>
        </w:rPr>
        <w:t>z</w:t>
      </w:r>
      <w:r w:rsidRPr="00525364">
        <w:rPr>
          <w:sz w:val="24"/>
          <w:szCs w:val="24"/>
          <w:lang w:val="cs-CZ"/>
        </w:rPr>
        <w:t>i nad odpověďmi.</w:t>
      </w:r>
    </w:p>
    <w:p w14:paraId="0D73D14D" w14:textId="6481CFD8" w:rsidR="001A31AA" w:rsidRDefault="001A31AA" w:rsidP="001A31AA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cs-CZ"/>
        </w:rPr>
      </w:pPr>
    </w:p>
    <w:p w14:paraId="630F89A7" w14:textId="77777777" w:rsidR="00B63D11" w:rsidRDefault="00B63D11" w:rsidP="001A31AA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cs-CZ"/>
        </w:rPr>
      </w:pPr>
    </w:p>
    <w:p w14:paraId="7E3CC27C" w14:textId="57110349" w:rsidR="005636ED" w:rsidRPr="0018376D" w:rsidRDefault="00F47E3E" w:rsidP="001837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cs-CZ"/>
        </w:rPr>
      </w:pPr>
      <w:r w:rsidRPr="0018376D">
        <w:rPr>
          <w:sz w:val="24"/>
          <w:szCs w:val="24"/>
          <w:lang w:val="cs-CZ"/>
        </w:rPr>
        <w:t>Instrukce</w:t>
      </w:r>
      <w:r w:rsidR="005636ED" w:rsidRPr="0018376D">
        <w:rPr>
          <w:sz w:val="24"/>
          <w:szCs w:val="24"/>
          <w:lang w:val="cs-CZ"/>
        </w:rPr>
        <w:t>:</w:t>
      </w:r>
    </w:p>
    <w:p w14:paraId="4D9E359D" w14:textId="77777777" w:rsidR="00CB1639" w:rsidRPr="00525364" w:rsidRDefault="00CB1639" w:rsidP="00CB1639">
      <w:pPr>
        <w:pStyle w:val="Odstavecseseznamem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cs-CZ"/>
        </w:rPr>
      </w:pPr>
      <w:r w:rsidRPr="00525364">
        <w:rPr>
          <w:sz w:val="24"/>
          <w:szCs w:val="24"/>
          <w:lang w:val="cs-CZ"/>
        </w:rPr>
        <w:t>Učitel žáky uvede do tématu (krátkou motivační aktivitou, výkladem).</w:t>
      </w:r>
    </w:p>
    <w:p w14:paraId="497BAFF6" w14:textId="4079D37D" w:rsidR="00CB1639" w:rsidRPr="00525364" w:rsidRDefault="00CB1639" w:rsidP="00CB1639">
      <w:pPr>
        <w:pStyle w:val="Odstavecseseznamem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cs-CZ"/>
        </w:rPr>
      </w:pPr>
      <w:r w:rsidRPr="00525364">
        <w:rPr>
          <w:sz w:val="24"/>
          <w:szCs w:val="24"/>
          <w:lang w:val="cs-CZ"/>
        </w:rPr>
        <w:t>Každý žák obdrží od učitele pracovní list. Učitel žáky upozorní, na které otázky se mají soustředit při sledování videa (t</w:t>
      </w:r>
      <w:r w:rsidR="00F65365">
        <w:rPr>
          <w:sz w:val="24"/>
          <w:szCs w:val="24"/>
          <w:lang w:val="cs-CZ"/>
        </w:rPr>
        <w:t>edy</w:t>
      </w:r>
      <w:r w:rsidRPr="00525364">
        <w:rPr>
          <w:sz w:val="24"/>
          <w:szCs w:val="24"/>
          <w:lang w:val="cs-CZ"/>
        </w:rPr>
        <w:t xml:space="preserve"> na otázky, k</w:t>
      </w:r>
      <w:r w:rsidR="00F65365">
        <w:rPr>
          <w:sz w:val="24"/>
          <w:szCs w:val="24"/>
          <w:lang w:val="cs-CZ"/>
        </w:rPr>
        <w:t> </w:t>
      </w:r>
      <w:r w:rsidRPr="00525364">
        <w:rPr>
          <w:sz w:val="24"/>
          <w:szCs w:val="24"/>
          <w:lang w:val="cs-CZ"/>
        </w:rPr>
        <w:t>nimž video poskytuje přímé odpovědi).</w:t>
      </w:r>
    </w:p>
    <w:p w14:paraId="291A47BC" w14:textId="7A0FD68F" w:rsidR="00CB1639" w:rsidRPr="00525364" w:rsidRDefault="00CB1639" w:rsidP="00CB1639">
      <w:pPr>
        <w:pStyle w:val="Odstavecseseznamem"/>
        <w:keepNext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cs-CZ"/>
        </w:rPr>
      </w:pPr>
      <w:r w:rsidRPr="00525364">
        <w:rPr>
          <w:sz w:val="24"/>
          <w:szCs w:val="24"/>
          <w:lang w:val="cs-CZ"/>
        </w:rPr>
        <w:t>Žák zhlédne videoukázk</w:t>
      </w:r>
      <w:r w:rsidR="008D6A99">
        <w:rPr>
          <w:sz w:val="24"/>
          <w:szCs w:val="24"/>
          <w:lang w:val="cs-CZ"/>
        </w:rPr>
        <w:t>y</w:t>
      </w:r>
      <w:r w:rsidRPr="00525364">
        <w:rPr>
          <w:sz w:val="24"/>
          <w:szCs w:val="24"/>
          <w:lang w:val="cs-CZ"/>
        </w:rPr>
        <w:t>.</w:t>
      </w:r>
    </w:p>
    <w:p w14:paraId="359C01DD" w14:textId="77FEB689" w:rsidR="005B0D53" w:rsidRDefault="005636ED" w:rsidP="005636ED">
      <w:pPr>
        <w:pStyle w:val="Odstavecseseznamem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cs-CZ"/>
        </w:rPr>
      </w:pPr>
      <w:r w:rsidRPr="00525364">
        <w:rPr>
          <w:sz w:val="24"/>
          <w:szCs w:val="24"/>
          <w:lang w:val="cs-CZ"/>
        </w:rPr>
        <w:t xml:space="preserve">Žák pracuje samostatně na vyplnění pracovního listu. Odpovídá stručně </w:t>
      </w:r>
      <w:r w:rsidR="00B312AA" w:rsidRPr="00525364">
        <w:rPr>
          <w:sz w:val="24"/>
          <w:szCs w:val="24"/>
          <w:lang w:val="cs-CZ"/>
        </w:rPr>
        <w:t xml:space="preserve">a </w:t>
      </w:r>
      <w:r w:rsidR="00F65365">
        <w:rPr>
          <w:sz w:val="24"/>
          <w:szCs w:val="24"/>
          <w:lang w:val="cs-CZ"/>
        </w:rPr>
        <w:t xml:space="preserve">tam, </w:t>
      </w:r>
      <w:r w:rsidRPr="00525364">
        <w:rPr>
          <w:sz w:val="24"/>
          <w:szCs w:val="24"/>
          <w:lang w:val="cs-CZ"/>
        </w:rPr>
        <w:t>kde to odpověď umožňuje, píše jen heslovité body.</w:t>
      </w:r>
    </w:p>
    <w:p w14:paraId="52F096CB" w14:textId="702BB500" w:rsidR="00B375A5" w:rsidRPr="00525364" w:rsidRDefault="005636ED" w:rsidP="005636ED">
      <w:pPr>
        <w:pStyle w:val="Odstavecseseznamem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cs-CZ"/>
        </w:rPr>
      </w:pPr>
      <w:r w:rsidRPr="00525364">
        <w:rPr>
          <w:sz w:val="24"/>
          <w:szCs w:val="24"/>
          <w:lang w:val="cs-CZ"/>
        </w:rPr>
        <w:t>Žák využívá pro odpovědi kromě videoukáz</w:t>
      </w:r>
      <w:r w:rsidR="008D6A99">
        <w:rPr>
          <w:sz w:val="24"/>
          <w:szCs w:val="24"/>
          <w:lang w:val="cs-CZ"/>
        </w:rPr>
        <w:t>e</w:t>
      </w:r>
      <w:r w:rsidRPr="00525364">
        <w:rPr>
          <w:sz w:val="24"/>
          <w:szCs w:val="24"/>
          <w:lang w:val="cs-CZ"/>
        </w:rPr>
        <w:t>k</w:t>
      </w:r>
      <w:r w:rsidR="00F47E3E" w:rsidRPr="00525364">
        <w:rPr>
          <w:sz w:val="24"/>
          <w:szCs w:val="24"/>
          <w:lang w:val="cs-CZ"/>
        </w:rPr>
        <w:t xml:space="preserve"> </w:t>
      </w:r>
      <w:r w:rsidRPr="00525364">
        <w:rPr>
          <w:sz w:val="24"/>
          <w:szCs w:val="24"/>
          <w:lang w:val="cs-CZ"/>
        </w:rPr>
        <w:t>všechny jemu dostupné zdroje.</w:t>
      </w:r>
      <w:r w:rsidR="00AB389F" w:rsidRPr="00525364">
        <w:rPr>
          <w:sz w:val="24"/>
          <w:szCs w:val="24"/>
          <w:lang w:val="cs-CZ"/>
        </w:rPr>
        <w:t xml:space="preserve"> Úvahy provádí samostatně a snaží se své myšlenky přesně zformulovat.</w:t>
      </w:r>
    </w:p>
    <w:p w14:paraId="7AB8B72E" w14:textId="409CED1A" w:rsidR="00726BFA" w:rsidRPr="00525364" w:rsidRDefault="00B72B16" w:rsidP="00726BFA">
      <w:pPr>
        <w:pStyle w:val="Odstavecseseznamem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cs-CZ"/>
        </w:rPr>
      </w:pPr>
      <w:r w:rsidRPr="00525364">
        <w:rPr>
          <w:sz w:val="24"/>
          <w:szCs w:val="24"/>
          <w:lang w:val="cs-CZ"/>
        </w:rPr>
        <w:t xml:space="preserve">Po zpracování PL je </w:t>
      </w:r>
      <w:r w:rsidR="00AB389F" w:rsidRPr="00525364">
        <w:rPr>
          <w:sz w:val="24"/>
          <w:szCs w:val="24"/>
          <w:lang w:val="cs-CZ"/>
        </w:rPr>
        <w:t>žádoucí, aby byly odpovědi veřejně konfrontovány</w:t>
      </w:r>
      <w:r w:rsidR="00964089">
        <w:rPr>
          <w:sz w:val="24"/>
          <w:szCs w:val="24"/>
          <w:lang w:val="cs-CZ"/>
        </w:rPr>
        <w:t>, zvláště u otázek</w:t>
      </w:r>
      <w:r w:rsidR="00964089" w:rsidRPr="00525364">
        <w:rPr>
          <w:sz w:val="24"/>
          <w:szCs w:val="24"/>
          <w:lang w:val="cs-CZ"/>
        </w:rPr>
        <w:t xml:space="preserve"> </w:t>
      </w:r>
      <w:r w:rsidR="00964089">
        <w:rPr>
          <w:sz w:val="24"/>
          <w:szCs w:val="24"/>
          <w:lang w:val="cs-CZ"/>
        </w:rPr>
        <w:t xml:space="preserve">pracujících s </w:t>
      </w:r>
      <w:r w:rsidR="00964089" w:rsidRPr="00525364">
        <w:rPr>
          <w:sz w:val="24"/>
          <w:szCs w:val="24"/>
          <w:lang w:val="cs-CZ"/>
        </w:rPr>
        <w:t>osobní</w:t>
      </w:r>
      <w:r w:rsidR="00964089">
        <w:rPr>
          <w:sz w:val="24"/>
          <w:szCs w:val="24"/>
          <w:lang w:val="cs-CZ"/>
        </w:rPr>
        <w:t>m</w:t>
      </w:r>
      <w:r w:rsidR="00964089" w:rsidRPr="00525364">
        <w:rPr>
          <w:sz w:val="24"/>
          <w:szCs w:val="24"/>
          <w:lang w:val="cs-CZ"/>
        </w:rPr>
        <w:t xml:space="preserve"> názor</w:t>
      </w:r>
      <w:r w:rsidR="00964089">
        <w:rPr>
          <w:sz w:val="24"/>
          <w:szCs w:val="24"/>
          <w:lang w:val="cs-CZ"/>
        </w:rPr>
        <w:t>em</w:t>
      </w:r>
      <w:r w:rsidR="00964089" w:rsidRPr="00525364">
        <w:rPr>
          <w:sz w:val="24"/>
          <w:szCs w:val="24"/>
          <w:lang w:val="cs-CZ"/>
        </w:rPr>
        <w:t xml:space="preserve"> a vlastní</w:t>
      </w:r>
      <w:r w:rsidR="00964089">
        <w:rPr>
          <w:sz w:val="24"/>
          <w:szCs w:val="24"/>
          <w:lang w:val="cs-CZ"/>
        </w:rPr>
        <w:t>m</w:t>
      </w:r>
      <w:r w:rsidR="00964089" w:rsidRPr="00525364">
        <w:rPr>
          <w:sz w:val="24"/>
          <w:szCs w:val="24"/>
          <w:lang w:val="cs-CZ"/>
        </w:rPr>
        <w:t xml:space="preserve"> pohled</w:t>
      </w:r>
      <w:r w:rsidR="00CE5E48">
        <w:rPr>
          <w:sz w:val="24"/>
          <w:szCs w:val="24"/>
          <w:lang w:val="cs-CZ"/>
        </w:rPr>
        <w:t>em</w:t>
      </w:r>
      <w:r w:rsidR="00964089" w:rsidRPr="00525364">
        <w:rPr>
          <w:sz w:val="24"/>
          <w:szCs w:val="24"/>
          <w:lang w:val="cs-CZ"/>
        </w:rPr>
        <w:t xml:space="preserve"> na danou problematiku</w:t>
      </w:r>
      <w:r w:rsidR="00964089">
        <w:rPr>
          <w:sz w:val="24"/>
          <w:szCs w:val="24"/>
          <w:lang w:val="cs-CZ"/>
        </w:rPr>
        <w:t>.</w:t>
      </w:r>
      <w:r w:rsidR="00AB389F" w:rsidRPr="00525364">
        <w:rPr>
          <w:sz w:val="24"/>
          <w:szCs w:val="24"/>
          <w:lang w:val="cs-CZ"/>
        </w:rPr>
        <w:t xml:space="preserve"> </w:t>
      </w:r>
      <w:r w:rsidR="00964089">
        <w:rPr>
          <w:sz w:val="24"/>
          <w:szCs w:val="24"/>
          <w:lang w:val="cs-CZ"/>
        </w:rPr>
        <w:t>B</w:t>
      </w:r>
      <w:r w:rsidR="00AB389F" w:rsidRPr="00525364">
        <w:rPr>
          <w:sz w:val="24"/>
          <w:szCs w:val="24"/>
          <w:lang w:val="cs-CZ"/>
        </w:rPr>
        <w:t xml:space="preserve">udiž </w:t>
      </w:r>
      <w:r w:rsidR="00F67153" w:rsidRPr="00525364">
        <w:rPr>
          <w:sz w:val="24"/>
          <w:szCs w:val="24"/>
          <w:lang w:val="cs-CZ"/>
        </w:rPr>
        <w:t xml:space="preserve">proto </w:t>
      </w:r>
      <w:r w:rsidR="00AB389F" w:rsidRPr="00525364">
        <w:rPr>
          <w:sz w:val="24"/>
          <w:szCs w:val="24"/>
          <w:lang w:val="cs-CZ"/>
        </w:rPr>
        <w:t>vedena d</w:t>
      </w:r>
      <w:r w:rsidR="00F47E3E" w:rsidRPr="00525364">
        <w:rPr>
          <w:sz w:val="24"/>
          <w:szCs w:val="24"/>
          <w:lang w:val="cs-CZ"/>
        </w:rPr>
        <w:t>iskuz</w:t>
      </w:r>
      <w:r w:rsidR="00AB389F" w:rsidRPr="00525364">
        <w:rPr>
          <w:sz w:val="24"/>
          <w:szCs w:val="24"/>
          <w:lang w:val="cs-CZ"/>
        </w:rPr>
        <w:t>e, při níž žáci prezentují své názory a závěry. V</w:t>
      </w:r>
      <w:r w:rsidR="00F65365">
        <w:rPr>
          <w:sz w:val="24"/>
          <w:szCs w:val="24"/>
          <w:lang w:val="cs-CZ"/>
        </w:rPr>
        <w:t> </w:t>
      </w:r>
      <w:r w:rsidR="00AB389F" w:rsidRPr="00525364">
        <w:rPr>
          <w:sz w:val="24"/>
          <w:szCs w:val="24"/>
          <w:lang w:val="cs-CZ"/>
        </w:rPr>
        <w:t>případě výskytu protichůdných názorů žáci věcně argumentují, aby svůj názor obhájili.</w:t>
      </w:r>
    </w:p>
    <w:p w14:paraId="516ACA5E" w14:textId="08E2536A" w:rsidR="00726BFA" w:rsidRPr="00525364" w:rsidRDefault="00726BFA" w:rsidP="00726B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cs-CZ"/>
        </w:rPr>
      </w:pPr>
    </w:p>
    <w:p w14:paraId="6DA6C61F" w14:textId="24083EF2" w:rsidR="00726BFA" w:rsidRPr="00525364" w:rsidRDefault="00726BFA" w:rsidP="00726B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cs-CZ"/>
        </w:rPr>
      </w:pPr>
      <w:r w:rsidRPr="00525364">
        <w:rPr>
          <w:sz w:val="24"/>
          <w:szCs w:val="24"/>
          <w:lang w:val="cs-CZ"/>
        </w:rPr>
        <w:t>Komentář:</w:t>
      </w:r>
    </w:p>
    <w:p w14:paraId="6B6393DE" w14:textId="48AC49B1" w:rsidR="00726BFA" w:rsidRPr="00525364" w:rsidRDefault="00726BFA" w:rsidP="007F2672">
      <w:pPr>
        <w:pStyle w:val="Odstavecseseznamem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cs-CZ"/>
        </w:rPr>
      </w:pPr>
      <w:r w:rsidRPr="00525364">
        <w:rPr>
          <w:sz w:val="24"/>
          <w:szCs w:val="24"/>
          <w:lang w:val="cs-CZ"/>
        </w:rPr>
        <w:t>Žáci by měli</w:t>
      </w:r>
      <w:r w:rsidR="00342A79" w:rsidRPr="00525364">
        <w:rPr>
          <w:sz w:val="24"/>
          <w:szCs w:val="24"/>
          <w:lang w:val="cs-CZ"/>
        </w:rPr>
        <w:t xml:space="preserve"> mít</w:t>
      </w:r>
      <w:r w:rsidRPr="00525364">
        <w:rPr>
          <w:sz w:val="24"/>
          <w:szCs w:val="24"/>
          <w:lang w:val="cs-CZ"/>
        </w:rPr>
        <w:t xml:space="preserve"> základní povědomí o probíraném tématu</w:t>
      </w:r>
      <w:r w:rsidR="002158EE" w:rsidRPr="00525364">
        <w:rPr>
          <w:sz w:val="24"/>
          <w:szCs w:val="24"/>
          <w:lang w:val="cs-CZ"/>
        </w:rPr>
        <w:t xml:space="preserve">, přičemž </w:t>
      </w:r>
      <w:r w:rsidR="00080498">
        <w:rPr>
          <w:sz w:val="24"/>
          <w:szCs w:val="24"/>
          <w:lang w:val="cs-CZ"/>
        </w:rPr>
        <w:t xml:space="preserve">základním </w:t>
      </w:r>
      <w:r w:rsidR="00C8404D" w:rsidRPr="00525364">
        <w:rPr>
          <w:sz w:val="24"/>
          <w:szCs w:val="24"/>
          <w:lang w:val="cs-CZ"/>
        </w:rPr>
        <w:t xml:space="preserve">tématem </w:t>
      </w:r>
      <w:r w:rsidR="00080498">
        <w:rPr>
          <w:sz w:val="24"/>
          <w:szCs w:val="24"/>
          <w:lang w:val="cs-CZ"/>
        </w:rPr>
        <w:t>j</w:t>
      </w:r>
      <w:r w:rsidR="008D6A99">
        <w:rPr>
          <w:sz w:val="24"/>
          <w:szCs w:val="24"/>
          <w:lang w:val="cs-CZ"/>
        </w:rPr>
        <w:t>sou sexuální menšiny, konkrétně transsexuálové</w:t>
      </w:r>
      <w:r w:rsidR="00F44E67">
        <w:rPr>
          <w:sz w:val="24"/>
          <w:szCs w:val="24"/>
          <w:lang w:val="cs-CZ"/>
        </w:rPr>
        <w:t xml:space="preserve"> /</w:t>
      </w:r>
      <w:r w:rsidR="008D6A99">
        <w:rPr>
          <w:sz w:val="24"/>
          <w:szCs w:val="24"/>
          <w:lang w:val="cs-CZ"/>
        </w:rPr>
        <w:t xml:space="preserve"> </w:t>
      </w:r>
      <w:proofErr w:type="spellStart"/>
      <w:r w:rsidR="008D6A99">
        <w:rPr>
          <w:sz w:val="24"/>
          <w:szCs w:val="24"/>
          <w:lang w:val="cs-CZ"/>
        </w:rPr>
        <w:t>transgender</w:t>
      </w:r>
      <w:proofErr w:type="spellEnd"/>
      <w:r w:rsidR="00F44E67">
        <w:rPr>
          <w:sz w:val="24"/>
          <w:szCs w:val="24"/>
          <w:lang w:val="cs-CZ"/>
        </w:rPr>
        <w:t xml:space="preserve"> lidé</w:t>
      </w:r>
      <w:r w:rsidR="008D6A99">
        <w:rPr>
          <w:sz w:val="24"/>
          <w:szCs w:val="24"/>
          <w:lang w:val="cs-CZ"/>
        </w:rPr>
        <w:t>.</w:t>
      </w:r>
      <w:r w:rsidR="00080498">
        <w:rPr>
          <w:sz w:val="24"/>
          <w:szCs w:val="24"/>
          <w:lang w:val="cs-CZ"/>
        </w:rPr>
        <w:t xml:space="preserve"> </w:t>
      </w:r>
      <w:r w:rsidRPr="00525364">
        <w:rPr>
          <w:sz w:val="24"/>
          <w:szCs w:val="24"/>
          <w:lang w:val="cs-CZ"/>
        </w:rPr>
        <w:t xml:space="preserve">Učitel může na úvod shrnout </w:t>
      </w:r>
      <w:r w:rsidR="002158EE" w:rsidRPr="00525364">
        <w:rPr>
          <w:sz w:val="24"/>
          <w:szCs w:val="24"/>
          <w:lang w:val="cs-CZ"/>
        </w:rPr>
        <w:t>některé informace</w:t>
      </w:r>
      <w:r w:rsidRPr="00525364">
        <w:rPr>
          <w:sz w:val="24"/>
          <w:szCs w:val="24"/>
          <w:lang w:val="cs-CZ"/>
        </w:rPr>
        <w:t>,</w:t>
      </w:r>
      <w:r w:rsidR="00E12BB8">
        <w:rPr>
          <w:sz w:val="24"/>
          <w:szCs w:val="24"/>
          <w:lang w:val="cs-CZ"/>
        </w:rPr>
        <w:t xml:space="preserve"> vysvětlit základní pojmy,</w:t>
      </w:r>
      <w:r w:rsidRPr="00525364">
        <w:rPr>
          <w:sz w:val="24"/>
          <w:szCs w:val="24"/>
          <w:lang w:val="cs-CZ"/>
        </w:rPr>
        <w:t xml:space="preserve"> kter</w:t>
      </w:r>
      <w:r w:rsidR="00147681" w:rsidRPr="00525364">
        <w:rPr>
          <w:sz w:val="24"/>
          <w:szCs w:val="24"/>
          <w:lang w:val="cs-CZ"/>
        </w:rPr>
        <w:t>é</w:t>
      </w:r>
      <w:r w:rsidRPr="00525364">
        <w:rPr>
          <w:sz w:val="24"/>
          <w:szCs w:val="24"/>
          <w:lang w:val="cs-CZ"/>
        </w:rPr>
        <w:t xml:space="preserve"> pro práci považuje za důležit</w:t>
      </w:r>
      <w:r w:rsidR="002158EE" w:rsidRPr="00525364">
        <w:rPr>
          <w:sz w:val="24"/>
          <w:szCs w:val="24"/>
          <w:lang w:val="cs-CZ"/>
        </w:rPr>
        <w:t>é</w:t>
      </w:r>
      <w:r w:rsidRPr="00525364">
        <w:rPr>
          <w:sz w:val="24"/>
          <w:szCs w:val="24"/>
          <w:lang w:val="cs-CZ"/>
        </w:rPr>
        <w:t>, popř</w:t>
      </w:r>
      <w:r w:rsidR="00F65365">
        <w:rPr>
          <w:sz w:val="24"/>
          <w:szCs w:val="24"/>
          <w:lang w:val="cs-CZ"/>
        </w:rPr>
        <w:t>ípadě</w:t>
      </w:r>
      <w:r w:rsidRPr="00525364">
        <w:rPr>
          <w:sz w:val="24"/>
          <w:szCs w:val="24"/>
          <w:lang w:val="cs-CZ"/>
        </w:rPr>
        <w:t xml:space="preserve"> </w:t>
      </w:r>
      <w:r w:rsidR="002158EE" w:rsidRPr="00525364">
        <w:rPr>
          <w:sz w:val="24"/>
          <w:szCs w:val="24"/>
          <w:lang w:val="cs-CZ"/>
        </w:rPr>
        <w:t xml:space="preserve">odkázat na </w:t>
      </w:r>
      <w:r w:rsidRPr="00525364">
        <w:rPr>
          <w:sz w:val="24"/>
          <w:szCs w:val="24"/>
          <w:lang w:val="cs-CZ"/>
        </w:rPr>
        <w:t>doporučen</w:t>
      </w:r>
      <w:r w:rsidR="002158EE" w:rsidRPr="00525364">
        <w:rPr>
          <w:sz w:val="24"/>
          <w:szCs w:val="24"/>
          <w:lang w:val="cs-CZ"/>
        </w:rPr>
        <w:t>ou</w:t>
      </w:r>
      <w:r w:rsidRPr="00525364">
        <w:rPr>
          <w:sz w:val="24"/>
          <w:szCs w:val="24"/>
          <w:lang w:val="cs-CZ"/>
        </w:rPr>
        <w:t xml:space="preserve"> </w:t>
      </w:r>
      <w:r w:rsidR="002158EE" w:rsidRPr="00525364">
        <w:rPr>
          <w:sz w:val="24"/>
          <w:szCs w:val="24"/>
          <w:lang w:val="cs-CZ"/>
        </w:rPr>
        <w:t xml:space="preserve">literaturu </w:t>
      </w:r>
      <w:r w:rsidRPr="00525364">
        <w:rPr>
          <w:sz w:val="24"/>
          <w:szCs w:val="24"/>
          <w:lang w:val="cs-CZ"/>
        </w:rPr>
        <w:t>nebo online zdroj</w:t>
      </w:r>
      <w:r w:rsidR="002158EE" w:rsidRPr="00525364">
        <w:rPr>
          <w:sz w:val="24"/>
          <w:szCs w:val="24"/>
          <w:lang w:val="cs-CZ"/>
        </w:rPr>
        <w:t>e</w:t>
      </w:r>
      <w:r w:rsidR="00CB1639" w:rsidRPr="00525364">
        <w:rPr>
          <w:sz w:val="24"/>
          <w:szCs w:val="24"/>
          <w:lang w:val="cs-CZ"/>
        </w:rPr>
        <w:t xml:space="preserve"> (to je obzvláště důležité při distanční výuce)</w:t>
      </w:r>
      <w:r w:rsidRPr="00525364">
        <w:rPr>
          <w:sz w:val="24"/>
          <w:szCs w:val="24"/>
          <w:lang w:val="cs-CZ"/>
        </w:rPr>
        <w:t>. Vide</w:t>
      </w:r>
      <w:r w:rsidR="008D6A99">
        <w:rPr>
          <w:sz w:val="24"/>
          <w:szCs w:val="24"/>
          <w:lang w:val="cs-CZ"/>
        </w:rPr>
        <w:t>a</w:t>
      </w:r>
      <w:r w:rsidRPr="00525364">
        <w:rPr>
          <w:sz w:val="24"/>
          <w:szCs w:val="24"/>
          <w:lang w:val="cs-CZ"/>
        </w:rPr>
        <w:t xml:space="preserve"> </w:t>
      </w:r>
      <w:r w:rsidR="002158EE" w:rsidRPr="00525364">
        <w:rPr>
          <w:sz w:val="24"/>
          <w:szCs w:val="24"/>
          <w:lang w:val="cs-CZ"/>
        </w:rPr>
        <w:t>m</w:t>
      </w:r>
      <w:r w:rsidR="008D6A99">
        <w:rPr>
          <w:sz w:val="24"/>
          <w:szCs w:val="24"/>
          <w:lang w:val="cs-CZ"/>
        </w:rPr>
        <w:t>ají</w:t>
      </w:r>
      <w:r w:rsidR="002158EE" w:rsidRPr="00525364">
        <w:rPr>
          <w:sz w:val="24"/>
          <w:szCs w:val="24"/>
          <w:lang w:val="cs-CZ"/>
        </w:rPr>
        <w:t xml:space="preserve"> za </w:t>
      </w:r>
      <w:r w:rsidR="008D6A99">
        <w:rPr>
          <w:sz w:val="24"/>
          <w:szCs w:val="24"/>
          <w:lang w:val="cs-CZ"/>
        </w:rPr>
        <w:t>cíl</w:t>
      </w:r>
      <w:r w:rsidR="002158EE" w:rsidRPr="00525364">
        <w:rPr>
          <w:sz w:val="24"/>
          <w:szCs w:val="24"/>
          <w:lang w:val="cs-CZ"/>
        </w:rPr>
        <w:t xml:space="preserve"> </w:t>
      </w:r>
      <w:r w:rsidR="00E12BB8">
        <w:rPr>
          <w:sz w:val="24"/>
          <w:szCs w:val="24"/>
          <w:lang w:val="cs-CZ"/>
        </w:rPr>
        <w:t>po</w:t>
      </w:r>
      <w:r w:rsidR="00D559AD">
        <w:rPr>
          <w:sz w:val="24"/>
          <w:szCs w:val="24"/>
          <w:lang w:val="cs-CZ"/>
        </w:rPr>
        <w:t xml:space="preserve">ukázat </w:t>
      </w:r>
      <w:r w:rsidR="008D6A99">
        <w:rPr>
          <w:sz w:val="24"/>
          <w:szCs w:val="24"/>
          <w:lang w:val="cs-CZ"/>
        </w:rPr>
        <w:t xml:space="preserve">na větší empatii k sexuálním menšinám a </w:t>
      </w:r>
      <w:r w:rsidR="009F3AE1">
        <w:rPr>
          <w:sz w:val="24"/>
          <w:szCs w:val="24"/>
          <w:lang w:val="cs-CZ"/>
        </w:rPr>
        <w:t xml:space="preserve">dokázat pracovat s </w:t>
      </w:r>
      <w:r w:rsidR="008D6A99">
        <w:rPr>
          <w:sz w:val="24"/>
          <w:szCs w:val="24"/>
          <w:lang w:val="cs-CZ"/>
        </w:rPr>
        <w:t>vlastní</w:t>
      </w:r>
      <w:r w:rsidR="009F3AE1">
        <w:rPr>
          <w:sz w:val="24"/>
          <w:szCs w:val="24"/>
          <w:lang w:val="cs-CZ"/>
        </w:rPr>
        <w:t>mi</w:t>
      </w:r>
      <w:r w:rsidR="008D6A99">
        <w:rPr>
          <w:sz w:val="24"/>
          <w:szCs w:val="24"/>
          <w:lang w:val="cs-CZ"/>
        </w:rPr>
        <w:t xml:space="preserve"> předsudky.</w:t>
      </w:r>
    </w:p>
    <w:p w14:paraId="03CDD696" w14:textId="5E4FC400" w:rsidR="00E60786" w:rsidRDefault="00024131" w:rsidP="00315B3C">
      <w:pPr>
        <w:pStyle w:val="Odstavecseseznamem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cs-CZ"/>
        </w:rPr>
      </w:pPr>
      <w:r w:rsidRPr="00525364">
        <w:rPr>
          <w:sz w:val="24"/>
          <w:szCs w:val="24"/>
          <w:lang w:val="cs-CZ"/>
        </w:rPr>
        <w:t xml:space="preserve">Pracovní list obsahuje </w:t>
      </w:r>
      <w:r w:rsidR="007D557C">
        <w:rPr>
          <w:sz w:val="24"/>
          <w:szCs w:val="24"/>
          <w:lang w:val="cs-CZ"/>
        </w:rPr>
        <w:t xml:space="preserve">uzavřené i </w:t>
      </w:r>
      <w:r w:rsidRPr="00525364">
        <w:rPr>
          <w:sz w:val="24"/>
          <w:szCs w:val="24"/>
          <w:lang w:val="cs-CZ"/>
        </w:rPr>
        <w:t xml:space="preserve">otevřené otázky, které nemají jednu správnou odpověď. </w:t>
      </w:r>
      <w:r w:rsidR="000D59F6" w:rsidRPr="00525364">
        <w:rPr>
          <w:sz w:val="24"/>
          <w:szCs w:val="24"/>
          <w:lang w:val="cs-CZ"/>
        </w:rPr>
        <w:t>U otázk</w:t>
      </w:r>
      <w:r w:rsidR="00A45329" w:rsidRPr="00525364">
        <w:rPr>
          <w:sz w:val="24"/>
          <w:szCs w:val="24"/>
          <w:lang w:val="cs-CZ"/>
        </w:rPr>
        <w:t>y</w:t>
      </w:r>
      <w:r w:rsidR="000D59F6" w:rsidRPr="00525364">
        <w:rPr>
          <w:sz w:val="24"/>
          <w:szCs w:val="24"/>
          <w:lang w:val="cs-CZ"/>
        </w:rPr>
        <w:t xml:space="preserve"> </w:t>
      </w:r>
      <w:r w:rsidR="009361BD">
        <w:rPr>
          <w:sz w:val="24"/>
          <w:szCs w:val="24"/>
          <w:lang w:val="cs-CZ"/>
        </w:rPr>
        <w:t>1, 3, 4 a 5</w:t>
      </w:r>
      <w:r w:rsidR="000D59F6" w:rsidRPr="00525364">
        <w:rPr>
          <w:sz w:val="24"/>
          <w:szCs w:val="24"/>
          <w:lang w:val="cs-CZ"/>
        </w:rPr>
        <w:t xml:space="preserve"> </w:t>
      </w:r>
      <w:r w:rsidR="00E12BB8">
        <w:rPr>
          <w:sz w:val="24"/>
          <w:szCs w:val="24"/>
          <w:lang w:val="cs-CZ"/>
        </w:rPr>
        <w:t xml:space="preserve">je </w:t>
      </w:r>
      <w:r w:rsidR="000D59F6" w:rsidRPr="00525364">
        <w:rPr>
          <w:sz w:val="24"/>
          <w:szCs w:val="24"/>
          <w:lang w:val="cs-CZ"/>
        </w:rPr>
        <w:t>nutné z</w:t>
      </w:r>
      <w:r w:rsidR="006F3770" w:rsidRPr="00525364">
        <w:rPr>
          <w:sz w:val="24"/>
          <w:szCs w:val="24"/>
          <w:lang w:val="cs-CZ"/>
        </w:rPr>
        <w:t xml:space="preserve">kontrolovat </w:t>
      </w:r>
      <w:r w:rsidR="000D59F6" w:rsidRPr="00525364">
        <w:rPr>
          <w:sz w:val="24"/>
          <w:szCs w:val="24"/>
          <w:lang w:val="cs-CZ"/>
        </w:rPr>
        <w:t xml:space="preserve">věcnou </w:t>
      </w:r>
      <w:r w:rsidR="006F3770" w:rsidRPr="00525364">
        <w:rPr>
          <w:sz w:val="24"/>
          <w:szCs w:val="24"/>
          <w:lang w:val="cs-CZ"/>
        </w:rPr>
        <w:t>správnost odpovědi</w:t>
      </w:r>
      <w:r w:rsidR="00E12BB8">
        <w:rPr>
          <w:sz w:val="24"/>
          <w:szCs w:val="24"/>
          <w:lang w:val="cs-CZ"/>
        </w:rPr>
        <w:t xml:space="preserve"> (</w:t>
      </w:r>
      <w:r w:rsidR="007D557C">
        <w:rPr>
          <w:sz w:val="24"/>
          <w:szCs w:val="24"/>
          <w:lang w:val="cs-CZ"/>
        </w:rPr>
        <w:t>detailnější</w:t>
      </w:r>
      <w:r w:rsidR="00B22BA6">
        <w:rPr>
          <w:sz w:val="24"/>
          <w:szCs w:val="24"/>
          <w:lang w:val="cs-CZ"/>
        </w:rPr>
        <w:t xml:space="preserve"> informace</w:t>
      </w:r>
      <w:r w:rsidR="007D557C">
        <w:rPr>
          <w:sz w:val="24"/>
          <w:szCs w:val="24"/>
          <w:lang w:val="cs-CZ"/>
        </w:rPr>
        <w:t xml:space="preserve"> lze</w:t>
      </w:r>
      <w:r w:rsidR="00B22BA6">
        <w:rPr>
          <w:sz w:val="24"/>
          <w:szCs w:val="24"/>
          <w:lang w:val="cs-CZ"/>
        </w:rPr>
        <w:t xml:space="preserve"> dohledat v dalších zdrojích)</w:t>
      </w:r>
      <w:r w:rsidR="00E12BB8">
        <w:rPr>
          <w:sz w:val="24"/>
          <w:szCs w:val="24"/>
          <w:lang w:val="cs-CZ"/>
        </w:rPr>
        <w:t xml:space="preserve">. </w:t>
      </w:r>
      <w:r w:rsidR="006F3770" w:rsidRPr="00525364">
        <w:rPr>
          <w:sz w:val="24"/>
          <w:szCs w:val="24"/>
          <w:lang w:val="cs-CZ"/>
        </w:rPr>
        <w:t xml:space="preserve">Ostatní otázky </w:t>
      </w:r>
      <w:bookmarkStart w:id="1" w:name="_Hlk55210127"/>
      <w:r w:rsidR="006F3770" w:rsidRPr="00525364">
        <w:rPr>
          <w:sz w:val="24"/>
          <w:szCs w:val="24"/>
          <w:lang w:val="cs-CZ"/>
        </w:rPr>
        <w:t>poskytují prostor pro</w:t>
      </w:r>
      <w:r w:rsidR="00AB389F" w:rsidRPr="00525364">
        <w:rPr>
          <w:sz w:val="24"/>
          <w:szCs w:val="24"/>
          <w:lang w:val="cs-CZ"/>
        </w:rPr>
        <w:t xml:space="preserve"> </w:t>
      </w:r>
      <w:r w:rsidR="006F3770" w:rsidRPr="00525364">
        <w:rPr>
          <w:sz w:val="24"/>
          <w:szCs w:val="24"/>
          <w:lang w:val="cs-CZ"/>
        </w:rPr>
        <w:t>individuální interpretac</w:t>
      </w:r>
      <w:r w:rsidR="00F715CE" w:rsidRPr="00525364">
        <w:rPr>
          <w:sz w:val="24"/>
          <w:szCs w:val="24"/>
          <w:lang w:val="cs-CZ"/>
        </w:rPr>
        <w:t>i</w:t>
      </w:r>
      <w:r w:rsidR="006F3770" w:rsidRPr="00525364">
        <w:rPr>
          <w:sz w:val="24"/>
          <w:szCs w:val="24"/>
          <w:lang w:val="cs-CZ"/>
        </w:rPr>
        <w:t xml:space="preserve">. Očekávána je </w:t>
      </w:r>
      <w:r w:rsidR="00AB389F" w:rsidRPr="00525364">
        <w:rPr>
          <w:sz w:val="24"/>
          <w:szCs w:val="24"/>
          <w:lang w:val="cs-CZ"/>
        </w:rPr>
        <w:t>pluralit</w:t>
      </w:r>
      <w:r w:rsidR="006F3770" w:rsidRPr="00525364">
        <w:rPr>
          <w:sz w:val="24"/>
          <w:szCs w:val="24"/>
          <w:lang w:val="cs-CZ"/>
        </w:rPr>
        <w:t>a</w:t>
      </w:r>
      <w:r w:rsidR="00AB389F" w:rsidRPr="00525364">
        <w:rPr>
          <w:sz w:val="24"/>
          <w:szCs w:val="24"/>
          <w:lang w:val="cs-CZ"/>
        </w:rPr>
        <w:t xml:space="preserve"> názorů</w:t>
      </w:r>
      <w:r w:rsidR="006F3770" w:rsidRPr="00525364">
        <w:rPr>
          <w:sz w:val="24"/>
          <w:szCs w:val="24"/>
          <w:lang w:val="cs-CZ"/>
        </w:rPr>
        <w:t xml:space="preserve"> a jejich vzájemná konfrontace</w:t>
      </w:r>
      <w:r w:rsidR="00AB389F" w:rsidRPr="00525364">
        <w:rPr>
          <w:sz w:val="24"/>
          <w:szCs w:val="24"/>
          <w:lang w:val="cs-CZ"/>
        </w:rPr>
        <w:t>,</w:t>
      </w:r>
      <w:r w:rsidR="006F3770" w:rsidRPr="00525364">
        <w:rPr>
          <w:sz w:val="24"/>
          <w:szCs w:val="24"/>
          <w:lang w:val="cs-CZ"/>
        </w:rPr>
        <w:t xml:space="preserve"> která se uskutečňuje ideálně formou přímé d</w:t>
      </w:r>
      <w:r w:rsidR="00F47E3E" w:rsidRPr="00525364">
        <w:rPr>
          <w:sz w:val="24"/>
          <w:szCs w:val="24"/>
          <w:lang w:val="cs-CZ"/>
        </w:rPr>
        <w:t>iskuz</w:t>
      </w:r>
      <w:r w:rsidR="006F3770" w:rsidRPr="00525364">
        <w:rPr>
          <w:sz w:val="24"/>
          <w:szCs w:val="24"/>
          <w:lang w:val="cs-CZ"/>
        </w:rPr>
        <w:t xml:space="preserve">e. </w:t>
      </w:r>
      <w:r w:rsidR="00315B3C" w:rsidRPr="00525364">
        <w:rPr>
          <w:sz w:val="24"/>
          <w:szCs w:val="24"/>
          <w:lang w:val="cs-CZ"/>
        </w:rPr>
        <w:t>Žáci v</w:t>
      </w:r>
      <w:r w:rsidR="00F65365">
        <w:rPr>
          <w:sz w:val="24"/>
          <w:szCs w:val="24"/>
          <w:lang w:val="cs-CZ"/>
        </w:rPr>
        <w:t> </w:t>
      </w:r>
      <w:r w:rsidR="00315B3C" w:rsidRPr="00525364">
        <w:rPr>
          <w:sz w:val="24"/>
          <w:szCs w:val="24"/>
          <w:lang w:val="cs-CZ"/>
        </w:rPr>
        <w:t>řízené diskuzi uvádějí své argumenty a</w:t>
      </w:r>
      <w:r w:rsidR="00F65365">
        <w:rPr>
          <w:sz w:val="24"/>
          <w:szCs w:val="24"/>
          <w:lang w:val="cs-CZ"/>
        </w:rPr>
        <w:t> </w:t>
      </w:r>
      <w:r w:rsidR="00315B3C" w:rsidRPr="00525364">
        <w:rPr>
          <w:sz w:val="24"/>
          <w:szCs w:val="24"/>
          <w:lang w:val="cs-CZ"/>
        </w:rPr>
        <w:t>protiargumenty, respektují názory druhých.</w:t>
      </w:r>
    </w:p>
    <w:p w14:paraId="0B4D83D5" w14:textId="1493F314" w:rsidR="009361BD" w:rsidRPr="00525364" w:rsidRDefault="009361BD" w:rsidP="00315B3C">
      <w:pPr>
        <w:pStyle w:val="Odstavecseseznamem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 závěru PL je prostor pro reflexi, kde je využita </w:t>
      </w:r>
      <w:r w:rsidRPr="00C37F36">
        <w:rPr>
          <w:i/>
          <w:iCs/>
          <w:sz w:val="24"/>
          <w:szCs w:val="24"/>
          <w:lang w:val="cs-CZ"/>
        </w:rPr>
        <w:t>metoda I.</w:t>
      </w:r>
      <w:r w:rsidR="00CE5E48">
        <w:rPr>
          <w:i/>
          <w:iCs/>
          <w:sz w:val="24"/>
          <w:szCs w:val="24"/>
          <w:lang w:val="cs-CZ"/>
        </w:rPr>
        <w:t xml:space="preserve"> </w:t>
      </w:r>
      <w:r w:rsidRPr="00C37F36">
        <w:rPr>
          <w:i/>
          <w:iCs/>
          <w:sz w:val="24"/>
          <w:szCs w:val="24"/>
          <w:lang w:val="cs-CZ"/>
        </w:rPr>
        <w:t>N.</w:t>
      </w:r>
      <w:r w:rsidR="00CE5E48">
        <w:rPr>
          <w:i/>
          <w:iCs/>
          <w:sz w:val="24"/>
          <w:szCs w:val="24"/>
          <w:lang w:val="cs-CZ"/>
        </w:rPr>
        <w:t xml:space="preserve"> </w:t>
      </w:r>
      <w:r w:rsidRPr="00C37F36">
        <w:rPr>
          <w:i/>
          <w:iCs/>
          <w:sz w:val="24"/>
          <w:szCs w:val="24"/>
          <w:lang w:val="cs-CZ"/>
        </w:rPr>
        <w:t>S.</w:t>
      </w:r>
      <w:r w:rsidR="00CE5E48">
        <w:rPr>
          <w:i/>
          <w:iCs/>
          <w:sz w:val="24"/>
          <w:szCs w:val="24"/>
          <w:lang w:val="cs-CZ"/>
        </w:rPr>
        <w:t xml:space="preserve"> </w:t>
      </w:r>
      <w:r w:rsidRPr="00C37F36">
        <w:rPr>
          <w:i/>
          <w:iCs/>
          <w:sz w:val="24"/>
          <w:szCs w:val="24"/>
          <w:lang w:val="cs-CZ"/>
        </w:rPr>
        <w:t>E.</w:t>
      </w:r>
      <w:r w:rsidR="00CE5E48">
        <w:rPr>
          <w:i/>
          <w:iCs/>
          <w:sz w:val="24"/>
          <w:szCs w:val="24"/>
          <w:lang w:val="cs-CZ"/>
        </w:rPr>
        <w:t xml:space="preserve"> </w:t>
      </w:r>
      <w:r w:rsidRPr="00C37F36">
        <w:rPr>
          <w:i/>
          <w:iCs/>
          <w:sz w:val="24"/>
          <w:szCs w:val="24"/>
          <w:lang w:val="cs-CZ"/>
        </w:rPr>
        <w:t>R.</w:t>
      </w:r>
      <w:r w:rsidR="00CE5E48">
        <w:rPr>
          <w:i/>
          <w:iCs/>
          <w:sz w:val="24"/>
          <w:szCs w:val="24"/>
          <w:lang w:val="cs-CZ"/>
        </w:rPr>
        <w:t xml:space="preserve"> </w:t>
      </w:r>
      <w:r w:rsidRPr="00C37F36">
        <w:rPr>
          <w:i/>
          <w:iCs/>
          <w:sz w:val="24"/>
          <w:szCs w:val="24"/>
          <w:lang w:val="cs-CZ"/>
        </w:rPr>
        <w:t>T.</w:t>
      </w:r>
      <w:r>
        <w:rPr>
          <w:sz w:val="24"/>
          <w:szCs w:val="24"/>
          <w:lang w:val="cs-CZ"/>
        </w:rPr>
        <w:t xml:space="preserve"> Tu je vhodné zařadit ihned po projekci videoukáz</w:t>
      </w:r>
      <w:r w:rsidR="0067295C">
        <w:rPr>
          <w:sz w:val="24"/>
          <w:szCs w:val="24"/>
          <w:lang w:val="cs-CZ"/>
        </w:rPr>
        <w:t>ek</w:t>
      </w:r>
      <w:r>
        <w:rPr>
          <w:sz w:val="24"/>
          <w:szCs w:val="24"/>
          <w:lang w:val="cs-CZ"/>
        </w:rPr>
        <w:t>, abychom</w:t>
      </w:r>
      <w:r w:rsidR="001B6476">
        <w:rPr>
          <w:sz w:val="24"/>
          <w:szCs w:val="24"/>
          <w:lang w:val="cs-CZ"/>
        </w:rPr>
        <w:t xml:space="preserve"> s žáky </w:t>
      </w:r>
      <w:r>
        <w:rPr>
          <w:sz w:val="24"/>
          <w:szCs w:val="24"/>
          <w:lang w:val="cs-CZ"/>
        </w:rPr>
        <w:t>do hloubky pojmenovali všechna témata a</w:t>
      </w:r>
      <w:r w:rsidR="001B6476">
        <w:rPr>
          <w:sz w:val="24"/>
          <w:szCs w:val="24"/>
          <w:lang w:val="cs-CZ"/>
        </w:rPr>
        <w:t xml:space="preserve"> aby</w:t>
      </w:r>
      <w:r>
        <w:rPr>
          <w:sz w:val="24"/>
          <w:szCs w:val="24"/>
          <w:lang w:val="cs-CZ"/>
        </w:rPr>
        <w:t xml:space="preserve"> byla vidět tematická skladba filmu. Nebo lze metodu použít až na samotné zakončení hodiny jako závěrečnou reflexi. </w:t>
      </w:r>
      <w:bookmarkStart w:id="2" w:name="_GoBack"/>
      <w:bookmarkEnd w:id="2"/>
    </w:p>
    <w:bookmarkEnd w:id="1"/>
    <w:p w14:paraId="535379CF" w14:textId="77777777" w:rsidR="00AB389F" w:rsidRPr="00525364" w:rsidRDefault="00AB389F">
      <w:pPr>
        <w:jc w:val="both"/>
        <w:rPr>
          <w:rFonts w:ascii="Cambria" w:eastAsia="Cambria" w:hAnsi="Cambria" w:cs="Cambria"/>
          <w:b/>
          <w:lang w:val="cs-CZ"/>
        </w:rPr>
      </w:pPr>
    </w:p>
    <w:sectPr w:rsidR="00AB389F" w:rsidRPr="00525364" w:rsidSect="00AB38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567" w:bottom="567" w:left="567" w:header="567" w:footer="567" w:gutter="0"/>
      <w:pgNumType w:start="1"/>
      <w:cols w:space="708" w:equalWidth="0">
        <w:col w:w="9405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30C27" w14:textId="77777777" w:rsidR="00575DC5" w:rsidRDefault="00575DC5">
      <w:r>
        <w:separator/>
      </w:r>
    </w:p>
  </w:endnote>
  <w:endnote w:type="continuationSeparator" w:id="0">
    <w:p w14:paraId="4712E4B2" w14:textId="77777777" w:rsidR="00575DC5" w:rsidRDefault="0057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4C989" w14:textId="77777777" w:rsidR="00E11D98" w:rsidRDefault="00E11D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4" w14:textId="1DE2E522" w:rsidR="001406A4" w:rsidRDefault="00251F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E5E48">
      <w:rPr>
        <w:noProof/>
        <w:color w:val="000000"/>
      </w:rPr>
      <w:t>2</w:t>
    </w:r>
    <w:r>
      <w:rPr>
        <w:color w:val="000000"/>
      </w:rPr>
      <w:fldChar w:fldCharType="end"/>
    </w:r>
  </w:p>
  <w:p w14:paraId="00000035" w14:textId="77777777" w:rsidR="001406A4" w:rsidRDefault="001406A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54EE6" w14:textId="77777777" w:rsidR="00E11D98" w:rsidRDefault="00E11D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45977" w14:textId="77777777" w:rsidR="00575DC5" w:rsidRDefault="00575DC5">
      <w:r>
        <w:separator/>
      </w:r>
    </w:p>
  </w:footnote>
  <w:footnote w:type="continuationSeparator" w:id="0">
    <w:p w14:paraId="606DAD7E" w14:textId="77777777" w:rsidR="00575DC5" w:rsidRDefault="00575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8DA08" w14:textId="77777777" w:rsidR="00E11D98" w:rsidRDefault="00E11D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E" w14:textId="0D7B936D" w:rsidR="001406A4" w:rsidRPr="00525364" w:rsidRDefault="00A5726F">
    <w:pPr>
      <w:rPr>
        <w:rFonts w:ascii="Cambria" w:eastAsia="Cambria" w:hAnsi="Cambria" w:cs="Cambria"/>
        <w:sz w:val="2"/>
        <w:szCs w:val="2"/>
        <w:lang w:val="cs-CZ"/>
      </w:rPr>
    </w:pPr>
    <w:r>
      <w:rPr>
        <w:noProof/>
        <w:lang w:val="cs-CZ"/>
      </w:rPr>
      <w:drawing>
        <wp:anchor distT="114300" distB="114300" distL="114300" distR="114300" simplePos="0" relativeHeight="251660288" behindDoc="0" locked="0" layoutInCell="1" allowOverlap="1" wp14:anchorId="77523878" wp14:editId="5D89E0A2">
          <wp:simplePos x="0" y="0"/>
          <wp:positionH relativeFrom="margi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4445" b="0"/>
          <wp:wrapSquare wrapText="bothSides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3476D5" w14:textId="427585D4" w:rsidR="00E8160B" w:rsidRPr="00525364" w:rsidRDefault="00BA3159" w:rsidP="00E8160B">
    <w:pPr>
      <w:rPr>
        <w:b/>
        <w:lang w:val="cs-CZ"/>
      </w:rPr>
    </w:pPr>
    <w:r>
      <w:rPr>
        <w:b/>
        <w:lang w:val="cs-CZ"/>
      </w:rPr>
      <w:t>Transsexuálové</w:t>
    </w:r>
  </w:p>
  <w:p w14:paraId="00000030" w14:textId="720960D4" w:rsidR="001406A4" w:rsidRPr="00525364" w:rsidRDefault="00251F9F">
    <w:pPr>
      <w:tabs>
        <w:tab w:val="left" w:pos="720"/>
        <w:tab w:val="left" w:pos="1440"/>
        <w:tab w:val="left" w:pos="2160"/>
        <w:tab w:val="left" w:pos="9000"/>
      </w:tabs>
      <w:rPr>
        <w:rFonts w:ascii="Cambria" w:eastAsia="Cambria" w:hAnsi="Cambria" w:cs="Cambria"/>
        <w:sz w:val="20"/>
        <w:szCs w:val="20"/>
        <w:lang w:val="cs-CZ"/>
      </w:rPr>
    </w:pPr>
    <w:r w:rsidRPr="00525364">
      <w:rPr>
        <w:rFonts w:ascii="Cambria" w:eastAsia="Cambria" w:hAnsi="Cambria" w:cs="Cambria"/>
        <w:sz w:val="20"/>
        <w:szCs w:val="20"/>
        <w:lang w:val="cs-CZ"/>
      </w:rPr>
      <w:t xml:space="preserve">Metodický komentář </w:t>
    </w:r>
    <w:r w:rsidR="003C1F4A" w:rsidRPr="00525364">
      <w:rPr>
        <w:rFonts w:ascii="Cambria" w:eastAsia="Cambria" w:hAnsi="Cambria" w:cs="Cambria"/>
        <w:sz w:val="20"/>
        <w:szCs w:val="20"/>
        <w:lang w:val="cs-CZ"/>
      </w:rPr>
      <w:t xml:space="preserve">k pracovnímu listu </w:t>
    </w:r>
    <w:r w:rsidRPr="00525364">
      <w:rPr>
        <w:rFonts w:ascii="Cambria" w:eastAsia="Cambria" w:hAnsi="Cambria" w:cs="Cambria"/>
        <w:sz w:val="20"/>
        <w:szCs w:val="20"/>
        <w:lang w:val="cs-CZ"/>
      </w:rPr>
      <w:t>pro učitele</w:t>
    </w:r>
    <w:r w:rsidRPr="00525364">
      <w:rPr>
        <w:rFonts w:ascii="Cambria" w:eastAsia="Cambria" w:hAnsi="Cambria" w:cs="Cambria"/>
        <w:sz w:val="20"/>
        <w:szCs w:val="20"/>
        <w:lang w:val="cs-CZ"/>
      </w:rPr>
      <w:tab/>
    </w:r>
    <w:r w:rsidRPr="00525364">
      <w:rPr>
        <w:rFonts w:ascii="Cambria" w:eastAsia="Cambria" w:hAnsi="Cambria" w:cs="Cambria"/>
        <w:sz w:val="20"/>
        <w:szCs w:val="20"/>
        <w:lang w:val="cs-CZ"/>
      </w:rPr>
      <w:tab/>
    </w:r>
    <w:r w:rsidRPr="00525364">
      <w:rPr>
        <w:rFonts w:ascii="Cambria" w:eastAsia="Cambria" w:hAnsi="Cambria" w:cs="Cambria"/>
        <w:sz w:val="20"/>
        <w:szCs w:val="20"/>
        <w:lang w:val="cs-CZ"/>
      </w:rPr>
      <w:tab/>
    </w:r>
    <w:r w:rsidR="00A5726F">
      <w:rPr>
        <w:noProof/>
        <w:lang w:val="cs-CZ"/>
      </w:rPr>
      <w:drawing>
        <wp:anchor distT="114300" distB="114300" distL="114300" distR="114300" simplePos="0" relativeHeight="251661312" behindDoc="0" locked="0" layoutInCell="1" allowOverlap="1" wp14:anchorId="284D4E7A" wp14:editId="5768FEF2">
          <wp:simplePos x="0" y="0"/>
          <wp:positionH relativeFrom="page">
            <wp:posOffset>-33020</wp:posOffset>
          </wp:positionH>
          <wp:positionV relativeFrom="page">
            <wp:posOffset>-174625</wp:posOffset>
          </wp:positionV>
          <wp:extent cx="7600950" cy="285750"/>
          <wp:effectExtent l="0" t="0" r="0" b="0"/>
          <wp:wrapSquare wrapText="bothSides"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26F">
      <w:rPr>
        <w:noProof/>
        <w:lang w:val="cs-CZ"/>
      </w:rPr>
      <w:drawing>
        <wp:anchor distT="114300" distB="114300" distL="114300" distR="114300" simplePos="0" relativeHeight="251662336" behindDoc="0" locked="0" layoutInCell="1" allowOverlap="1" wp14:anchorId="7D1595CE" wp14:editId="0EE6CFDA">
          <wp:simplePos x="0" y="0"/>
          <wp:positionH relativeFrom="page">
            <wp:posOffset>8366760</wp:posOffset>
          </wp:positionH>
          <wp:positionV relativeFrom="page">
            <wp:posOffset>292100</wp:posOffset>
          </wp:positionV>
          <wp:extent cx="2049145" cy="804545"/>
          <wp:effectExtent l="0" t="0" r="8255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5364">
      <w:rPr>
        <w:rFonts w:ascii="Cambria" w:eastAsia="Cambria" w:hAnsi="Cambria" w:cs="Cambria"/>
        <w:sz w:val="20"/>
        <w:szCs w:val="20"/>
        <w:lang w:val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3F4B5" w14:textId="77777777" w:rsidR="00E11D98" w:rsidRDefault="00E11D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2E75"/>
    <w:multiLevelType w:val="hybridMultilevel"/>
    <w:tmpl w:val="1BC85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31A"/>
    <w:multiLevelType w:val="hybridMultilevel"/>
    <w:tmpl w:val="21202D48"/>
    <w:lvl w:ilvl="0" w:tplc="6BA62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900B0"/>
    <w:multiLevelType w:val="hybridMultilevel"/>
    <w:tmpl w:val="8AAC8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16BD5"/>
    <w:multiLevelType w:val="hybridMultilevel"/>
    <w:tmpl w:val="FBD84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97074"/>
    <w:multiLevelType w:val="hybridMultilevel"/>
    <w:tmpl w:val="170A5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97EF6"/>
    <w:multiLevelType w:val="hybridMultilevel"/>
    <w:tmpl w:val="73089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B0EDC"/>
    <w:multiLevelType w:val="multilevel"/>
    <w:tmpl w:val="78CA51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74A5A57"/>
    <w:multiLevelType w:val="hybridMultilevel"/>
    <w:tmpl w:val="E72E5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04F51"/>
    <w:multiLevelType w:val="hybridMultilevel"/>
    <w:tmpl w:val="CC349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A4"/>
    <w:rsid w:val="00024131"/>
    <w:rsid w:val="00054250"/>
    <w:rsid w:val="00080498"/>
    <w:rsid w:val="000B5F01"/>
    <w:rsid w:val="000D59F6"/>
    <w:rsid w:val="000D6F6A"/>
    <w:rsid w:val="001072E6"/>
    <w:rsid w:val="0012265D"/>
    <w:rsid w:val="00122BCC"/>
    <w:rsid w:val="001406A4"/>
    <w:rsid w:val="00147681"/>
    <w:rsid w:val="001533FE"/>
    <w:rsid w:val="001745B7"/>
    <w:rsid w:val="0018376D"/>
    <w:rsid w:val="001944CF"/>
    <w:rsid w:val="0019735B"/>
    <w:rsid w:val="001A31AA"/>
    <w:rsid w:val="001B6476"/>
    <w:rsid w:val="001C46A1"/>
    <w:rsid w:val="001D4EBC"/>
    <w:rsid w:val="001E3FA2"/>
    <w:rsid w:val="001E6A7D"/>
    <w:rsid w:val="001F4E09"/>
    <w:rsid w:val="00207D31"/>
    <w:rsid w:val="002158EE"/>
    <w:rsid w:val="00232A49"/>
    <w:rsid w:val="00241622"/>
    <w:rsid w:val="0024748D"/>
    <w:rsid w:val="00251F9F"/>
    <w:rsid w:val="002B394D"/>
    <w:rsid w:val="00315B3C"/>
    <w:rsid w:val="003229D6"/>
    <w:rsid w:val="00342A79"/>
    <w:rsid w:val="00354F80"/>
    <w:rsid w:val="0038002C"/>
    <w:rsid w:val="00383E0D"/>
    <w:rsid w:val="003C1F4A"/>
    <w:rsid w:val="003E5F1D"/>
    <w:rsid w:val="004328A6"/>
    <w:rsid w:val="00456CE5"/>
    <w:rsid w:val="004B616D"/>
    <w:rsid w:val="004D60D9"/>
    <w:rsid w:val="004F7FBB"/>
    <w:rsid w:val="00512B52"/>
    <w:rsid w:val="00525364"/>
    <w:rsid w:val="005613B3"/>
    <w:rsid w:val="005636ED"/>
    <w:rsid w:val="00575DC5"/>
    <w:rsid w:val="00583246"/>
    <w:rsid w:val="0059246D"/>
    <w:rsid w:val="005A2D6C"/>
    <w:rsid w:val="005B0D53"/>
    <w:rsid w:val="005B64C7"/>
    <w:rsid w:val="005C3368"/>
    <w:rsid w:val="005C3B6D"/>
    <w:rsid w:val="005C61E7"/>
    <w:rsid w:val="005E74E2"/>
    <w:rsid w:val="005F6FAA"/>
    <w:rsid w:val="0061603D"/>
    <w:rsid w:val="0067295C"/>
    <w:rsid w:val="006C44B9"/>
    <w:rsid w:val="006F3770"/>
    <w:rsid w:val="00711B35"/>
    <w:rsid w:val="00726BFA"/>
    <w:rsid w:val="00731527"/>
    <w:rsid w:val="00736B59"/>
    <w:rsid w:val="00775606"/>
    <w:rsid w:val="00792034"/>
    <w:rsid w:val="007B5B74"/>
    <w:rsid w:val="007C522B"/>
    <w:rsid w:val="007D3DA5"/>
    <w:rsid w:val="007D557C"/>
    <w:rsid w:val="007F2672"/>
    <w:rsid w:val="00801101"/>
    <w:rsid w:val="00811004"/>
    <w:rsid w:val="008773AE"/>
    <w:rsid w:val="008968EE"/>
    <w:rsid w:val="008D6A99"/>
    <w:rsid w:val="00930F94"/>
    <w:rsid w:val="009361BD"/>
    <w:rsid w:val="00964089"/>
    <w:rsid w:val="0099323A"/>
    <w:rsid w:val="00995A14"/>
    <w:rsid w:val="009A0423"/>
    <w:rsid w:val="009A6231"/>
    <w:rsid w:val="009A6B37"/>
    <w:rsid w:val="009B7EB4"/>
    <w:rsid w:val="009E66B0"/>
    <w:rsid w:val="009F3AE1"/>
    <w:rsid w:val="00A3216F"/>
    <w:rsid w:val="00A45329"/>
    <w:rsid w:val="00A47593"/>
    <w:rsid w:val="00A5726F"/>
    <w:rsid w:val="00AB2E0A"/>
    <w:rsid w:val="00AB389F"/>
    <w:rsid w:val="00AF2AED"/>
    <w:rsid w:val="00B22BA6"/>
    <w:rsid w:val="00B312AA"/>
    <w:rsid w:val="00B375A5"/>
    <w:rsid w:val="00B568AE"/>
    <w:rsid w:val="00B63D11"/>
    <w:rsid w:val="00B65A1C"/>
    <w:rsid w:val="00B72B16"/>
    <w:rsid w:val="00B72B6A"/>
    <w:rsid w:val="00BA3159"/>
    <w:rsid w:val="00BB6EB6"/>
    <w:rsid w:val="00BB7B51"/>
    <w:rsid w:val="00BE4D9D"/>
    <w:rsid w:val="00C23B11"/>
    <w:rsid w:val="00C37F36"/>
    <w:rsid w:val="00C8404D"/>
    <w:rsid w:val="00CA53F6"/>
    <w:rsid w:val="00CB1639"/>
    <w:rsid w:val="00CD2208"/>
    <w:rsid w:val="00CD4602"/>
    <w:rsid w:val="00CE5E48"/>
    <w:rsid w:val="00D148F2"/>
    <w:rsid w:val="00D2297F"/>
    <w:rsid w:val="00D26D45"/>
    <w:rsid w:val="00D559AD"/>
    <w:rsid w:val="00D84800"/>
    <w:rsid w:val="00DD67C7"/>
    <w:rsid w:val="00DE5D69"/>
    <w:rsid w:val="00E11D98"/>
    <w:rsid w:val="00E12BB8"/>
    <w:rsid w:val="00E13C4F"/>
    <w:rsid w:val="00E13FA8"/>
    <w:rsid w:val="00E30E45"/>
    <w:rsid w:val="00E60786"/>
    <w:rsid w:val="00E710FA"/>
    <w:rsid w:val="00E8160B"/>
    <w:rsid w:val="00EA2C06"/>
    <w:rsid w:val="00EA412C"/>
    <w:rsid w:val="00EB7199"/>
    <w:rsid w:val="00F158B4"/>
    <w:rsid w:val="00F44E67"/>
    <w:rsid w:val="00F47E3E"/>
    <w:rsid w:val="00F56967"/>
    <w:rsid w:val="00F65365"/>
    <w:rsid w:val="00F67153"/>
    <w:rsid w:val="00F715CE"/>
    <w:rsid w:val="00FA015C"/>
    <w:rsid w:val="00FE137F"/>
    <w:rsid w:val="00FE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5EC6F"/>
  <w15:docId w15:val="{BBAC3222-F829-4129-BC28-E6D9B001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="Source Sans Pro" w:hAnsi="Source Sans Pro" w:cs="Source Sans Pro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3964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A03964"/>
    <w:pPr>
      <w:keepNext/>
      <w:keepLines/>
      <w:spacing w:before="400" w:after="120"/>
      <w:outlineLvl w:val="0"/>
    </w:pPr>
    <w:rPr>
      <w:rFonts w:ascii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3964"/>
    <w:pPr>
      <w:keepNext/>
      <w:keepLines/>
      <w:spacing w:before="360" w:after="120"/>
      <w:outlineLvl w:val="1"/>
    </w:pPr>
    <w:rPr>
      <w:rFonts w:ascii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396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396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3964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3964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A03964"/>
    <w:pPr>
      <w:keepNext/>
      <w:keepLines/>
      <w:spacing w:after="60"/>
    </w:pPr>
    <w:rPr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B130A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130A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130A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130A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130A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B130A"/>
    <w:rPr>
      <w:rFonts w:asciiTheme="minorHAnsi" w:eastAsiaTheme="minorEastAsia" w:hAnsiTheme="minorHAnsi" w:cstheme="minorBidi"/>
      <w:b/>
      <w:bCs/>
      <w:lang w:val="en-GB"/>
    </w:rPr>
  </w:style>
  <w:style w:type="table" w:customStyle="1" w:styleId="TableNormal1">
    <w:name w:val="Table Normal1"/>
    <w:uiPriority w:val="99"/>
    <w:rsid w:val="00A03964"/>
    <w:rPr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zevChar">
    <w:name w:val="Název Char"/>
    <w:basedOn w:val="Standardnpsmoodstavce"/>
    <w:link w:val="Nzev"/>
    <w:uiPriority w:val="10"/>
    <w:rsid w:val="001B130A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1B130A"/>
    <w:rPr>
      <w:rFonts w:asciiTheme="majorHAnsi" w:eastAsiaTheme="majorEastAsia" w:hAnsiTheme="majorHAnsi" w:cstheme="majorBidi"/>
      <w:sz w:val="24"/>
      <w:szCs w:val="24"/>
      <w:lang w:val="en-GB"/>
    </w:rPr>
  </w:style>
  <w:style w:type="table" w:customStyle="1" w:styleId="Styl">
    <w:name w:val="Styl"/>
    <w:basedOn w:val="TableNormal1"/>
    <w:uiPriority w:val="99"/>
    <w:rsid w:val="00A039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1">
    <w:name w:val="Styl1"/>
    <w:basedOn w:val="TableNormal1"/>
    <w:uiPriority w:val="99"/>
    <w:rsid w:val="00A039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rsid w:val="00CD416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87B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87B69"/>
  </w:style>
  <w:style w:type="paragraph" w:styleId="Zpat">
    <w:name w:val="footer"/>
    <w:basedOn w:val="Normln"/>
    <w:link w:val="ZpatChar"/>
    <w:uiPriority w:val="99"/>
    <w:rsid w:val="00F87B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87B69"/>
  </w:style>
  <w:style w:type="paragraph" w:styleId="Odstavecseseznamem">
    <w:name w:val="List Paragraph"/>
    <w:basedOn w:val="Normln"/>
    <w:uiPriority w:val="99"/>
    <w:qFormat/>
    <w:rsid w:val="00AD5FFB"/>
    <w:pPr>
      <w:ind w:left="720"/>
    </w:pPr>
  </w:style>
  <w:style w:type="character" w:customStyle="1" w:styleId="apple-converted-space">
    <w:name w:val="apple-converted-space"/>
    <w:basedOn w:val="Standardnpsmoodstavce"/>
    <w:uiPriority w:val="99"/>
    <w:rsid w:val="00244715"/>
  </w:style>
  <w:style w:type="paragraph" w:styleId="Normlnweb">
    <w:name w:val="Normal (Web)"/>
    <w:basedOn w:val="Normln"/>
    <w:uiPriority w:val="99"/>
    <w:rsid w:val="008B4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6F7C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F7C8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229D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229D6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E74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74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74E2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5F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5F1D"/>
    <w:rPr>
      <w:b/>
      <w:bCs/>
      <w:sz w:val="20"/>
      <w:szCs w:val="20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A57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7216-pribehy-transsexualu-zivot-v-jinem-tel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du.ceskatelevize.cz/video/7126-promena-z-chlapce-na-divk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ceskatelevize.cz/video/7837-pribehy-transsexualu-pohled-na-transsexualy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2TLBt3LicGZNzcLVuxavwBQfaQ==">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Plívová Alžběta</cp:lastModifiedBy>
  <cp:revision>2</cp:revision>
  <dcterms:created xsi:type="dcterms:W3CDTF">2022-10-13T16:50:00Z</dcterms:created>
  <dcterms:modified xsi:type="dcterms:W3CDTF">2022-10-13T16:50:00Z</dcterms:modified>
</cp:coreProperties>
</file>