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52C" w:rsidRDefault="00A779C5" w:rsidP="00A779C5">
      <w:pPr>
        <w:pStyle w:val="Nzevpracovnholistu"/>
      </w:pPr>
      <w:r w:rsidRPr="00A779C5">
        <w:t>Každé město má jedinečné mikrobiální „otisky prstů“, ukázal výzkum 60 metropolí</w:t>
      </w:r>
    </w:p>
    <w:p w:rsidR="00A779C5" w:rsidRPr="0092558D" w:rsidRDefault="00A779C5" w:rsidP="00A779C5">
      <w:pPr>
        <w:pStyle w:val="Popispracovnholistu"/>
        <w:rPr>
          <w:sz w:val="24"/>
        </w:rPr>
      </w:pPr>
      <w:r w:rsidRPr="0092558D">
        <w:rPr>
          <w:sz w:val="24"/>
        </w:rPr>
        <w:t xml:space="preserve">Vědci v obřím mezinárodním projektu prozkoumali 60 měst po celém světě – studovali v nich, jak vypadá jejich městský </w:t>
      </w:r>
      <w:proofErr w:type="spellStart"/>
      <w:r w:rsidRPr="0092558D">
        <w:rPr>
          <w:sz w:val="24"/>
        </w:rPr>
        <w:t>mikrobiom</w:t>
      </w:r>
      <w:proofErr w:type="spellEnd"/>
      <w:r w:rsidRPr="0092558D">
        <w:rPr>
          <w:sz w:val="24"/>
        </w:rPr>
        <w:t xml:space="preserve">. Analyzovali vzorky odebrané ze systémů veřejné dopravy a nemocnic a z nich identifikovali obrovské množství mikrobiálních druhů – včetně tisíců virů a bakterií. Ukázalo se, že každé město má složení </w:t>
      </w:r>
      <w:proofErr w:type="spellStart"/>
      <w:r w:rsidRPr="0092558D">
        <w:rPr>
          <w:sz w:val="24"/>
        </w:rPr>
        <w:t>mikrobiomu</w:t>
      </w:r>
      <w:proofErr w:type="spellEnd"/>
      <w:r w:rsidRPr="0092558D">
        <w:rPr>
          <w:sz w:val="24"/>
        </w:rPr>
        <w:t xml:space="preserve"> unikátní, autoři práce ho přirovnávají k otiskům prstů.</w:t>
      </w:r>
    </w:p>
    <w:p w:rsidR="00A779C5" w:rsidRPr="0092558D" w:rsidRDefault="00A779C5" w:rsidP="00A779C5">
      <w:pPr>
        <w:pStyle w:val="Popispracovnholistu"/>
        <w:rPr>
          <w:color w:val="404040" w:themeColor="text1" w:themeTint="BF"/>
          <w:sz w:val="24"/>
        </w:rPr>
      </w:pPr>
      <w:r w:rsidRPr="0092558D">
        <w:rPr>
          <w:sz w:val="24"/>
        </w:rPr>
        <w:t>______________</w:t>
      </w:r>
      <w:r w:rsidRPr="0092558D">
        <w:rPr>
          <w:color w:val="F030A1"/>
          <w:sz w:val="24"/>
        </w:rPr>
        <w:t>______________</w:t>
      </w:r>
      <w:r w:rsidRPr="0092558D">
        <w:rPr>
          <w:color w:val="33BEF2"/>
          <w:sz w:val="24"/>
        </w:rPr>
        <w:t>______________</w:t>
      </w:r>
      <w:r w:rsidRPr="0092558D">
        <w:rPr>
          <w:color w:val="404040" w:themeColor="text1" w:themeTint="BF"/>
          <w:sz w:val="24"/>
        </w:rPr>
        <w:t>______________</w:t>
      </w:r>
    </w:p>
    <w:p w:rsidR="00A779C5" w:rsidRPr="0092558D" w:rsidRDefault="00A779C5" w:rsidP="00A779C5">
      <w:pPr>
        <w:pStyle w:val="Popispracovnholistu"/>
        <w:rPr>
          <w:color w:val="404040" w:themeColor="text1" w:themeTint="BF"/>
          <w:sz w:val="24"/>
        </w:rPr>
      </w:pPr>
    </w:p>
    <w:p w:rsidR="00A779C5" w:rsidRPr="0092558D" w:rsidRDefault="00A779C5" w:rsidP="00A779C5">
      <w:pPr>
        <w:pStyle w:val="Popispracovnholistu"/>
        <w:rPr>
          <w:sz w:val="24"/>
        </w:rPr>
      </w:pPr>
      <w:r w:rsidRPr="0092558D">
        <w:rPr>
          <w:sz w:val="24"/>
        </w:rPr>
        <w:t xml:space="preserve">„Každé město má svou </w:t>
      </w:r>
      <w:proofErr w:type="gramStart"/>
      <w:r w:rsidRPr="0092558D">
        <w:rPr>
          <w:sz w:val="24"/>
        </w:rPr>
        <w:t>vlastní ,molekulární</w:t>
      </w:r>
      <w:proofErr w:type="gramEnd"/>
      <w:r w:rsidRPr="0092558D">
        <w:rPr>
          <w:sz w:val="24"/>
        </w:rPr>
        <w:t xml:space="preserve"> stopu‘ mikrobů, které ho definují,“ uvedl hlavní autor studie Christopher </w:t>
      </w:r>
      <w:proofErr w:type="spellStart"/>
      <w:r w:rsidRPr="0092558D">
        <w:rPr>
          <w:sz w:val="24"/>
        </w:rPr>
        <w:t>Mason</w:t>
      </w:r>
      <w:proofErr w:type="spellEnd"/>
      <w:r w:rsidRPr="0092558D">
        <w:rPr>
          <w:sz w:val="24"/>
        </w:rPr>
        <w:t xml:space="preserve">. „Kdybyste mi půjčili svou botu, mohl bych vám s </w:t>
      </w:r>
      <w:proofErr w:type="gramStart"/>
      <w:r w:rsidRPr="0092558D">
        <w:rPr>
          <w:sz w:val="24"/>
        </w:rPr>
        <w:t>90%</w:t>
      </w:r>
      <w:proofErr w:type="gramEnd"/>
      <w:r w:rsidRPr="0092558D">
        <w:rPr>
          <w:sz w:val="24"/>
        </w:rPr>
        <w:t xml:space="preserve"> přesností říct, z jakého města na světě pocházíte,“ popsal přesnost výsledků práce.</w:t>
      </w:r>
    </w:p>
    <w:p w:rsidR="00A779C5" w:rsidRPr="0092558D" w:rsidRDefault="00A779C5" w:rsidP="00A779C5">
      <w:pPr>
        <w:pStyle w:val="Popispracovnholistu"/>
        <w:rPr>
          <w:sz w:val="24"/>
        </w:rPr>
      </w:pPr>
      <w:r w:rsidRPr="0092558D">
        <w:rPr>
          <w:sz w:val="24"/>
        </w:rPr>
        <w:t>V odborném časopise Cell jeho tým popsal, jak analyzoval 4728 vzorků ze 60 měst na šesti kontinentech, které byly odebrané v průběhu tří let. Jde o první systematický katalog, který bude mít široké využití – například pro sledování celosvětového šíření bakterií odolných proti antibiotikům i dalších neviditelných hrozeb.</w:t>
      </w:r>
    </w:p>
    <w:p w:rsidR="00A779C5" w:rsidRPr="0092558D" w:rsidRDefault="00A779C5" w:rsidP="00A779C5">
      <w:pPr>
        <w:pStyle w:val="Popispracovnholistu"/>
        <w:rPr>
          <w:sz w:val="24"/>
        </w:rPr>
      </w:pPr>
      <w:r w:rsidRPr="0092558D">
        <w:rPr>
          <w:sz w:val="24"/>
        </w:rPr>
        <w:t xml:space="preserve">Ukázalo se, že existuje 31 druhů mikrobů, které tvoří jakýsi základní stavební kámen městského </w:t>
      </w:r>
      <w:proofErr w:type="spellStart"/>
      <w:r w:rsidRPr="0092558D">
        <w:rPr>
          <w:sz w:val="24"/>
        </w:rPr>
        <w:t>mikrobiomu</w:t>
      </w:r>
      <w:proofErr w:type="spellEnd"/>
      <w:r w:rsidRPr="0092558D">
        <w:rPr>
          <w:sz w:val="24"/>
        </w:rPr>
        <w:t xml:space="preserve"> – byly nalezeny v 97 % všech vzorků napříč různými městskými oblastmi na všech kontinentech. Vědci identifikovali 4246 známých druhů městských mikroorganismů, ale také zjistili, že při jakémkoli dalším odběru vzorků budou pravděpodobně nacházet i druhy, které dosud nebyly pozorovány. To naznačuje, že města jsou stále ještě nezmapovaným rezervoárem obrovské biologické rozmanitosti, přičemž dopady mnoha těchto druhů zatím vůbec neznáme.</w:t>
      </w:r>
    </w:p>
    <w:p w:rsidR="00A779C5" w:rsidRPr="0092558D" w:rsidRDefault="00A779C5" w:rsidP="00A779C5">
      <w:pPr>
        <w:pStyle w:val="Popispracovnholistu"/>
        <w:rPr>
          <w:sz w:val="24"/>
        </w:rPr>
      </w:pPr>
    </w:p>
    <w:p w:rsidR="00A779C5" w:rsidRDefault="00A779C5" w:rsidP="00A779C5">
      <w:pPr>
        <w:pStyle w:val="Nadpisseznamu"/>
      </w:pPr>
      <w:r>
        <w:t>Příběh výzkumu</w:t>
      </w:r>
    </w:p>
    <w:p w:rsidR="00A779C5" w:rsidRPr="0092558D" w:rsidRDefault="00A779C5" w:rsidP="00A779C5">
      <w:pPr>
        <w:pStyle w:val="Popispracovnholistu"/>
        <w:rPr>
          <w:sz w:val="24"/>
        </w:rPr>
      </w:pPr>
      <w:r w:rsidRPr="0092558D">
        <w:rPr>
          <w:sz w:val="24"/>
        </w:rPr>
        <w:t xml:space="preserve">Tento projekt začal v roce 2013, kdy </w:t>
      </w:r>
      <w:proofErr w:type="spellStart"/>
      <w:r w:rsidRPr="0092558D">
        <w:rPr>
          <w:sz w:val="24"/>
        </w:rPr>
        <w:t>Mason</w:t>
      </w:r>
      <w:proofErr w:type="spellEnd"/>
      <w:r w:rsidRPr="0092558D">
        <w:rPr>
          <w:sz w:val="24"/>
        </w:rPr>
        <w:t xml:space="preserve"> začal sbírat a analyzovat mikrobiální vzorky v newyorském metru. Poté, co zveřejnil své první výsledky, získal velkou mediální pozornost – vzorky totiž obsahovaly mnoho nečekaných mikroorganismů. Nato se mu začali ozývali výzkumníci z celého světa, kteří chtěli provést podobné studie ve svých městech.</w:t>
      </w:r>
    </w:p>
    <w:p w:rsidR="00A779C5" w:rsidRPr="0092558D" w:rsidRDefault="00A779C5" w:rsidP="00A779C5">
      <w:pPr>
        <w:pStyle w:val="Popispracovnholistu"/>
        <w:rPr>
          <w:sz w:val="24"/>
        </w:rPr>
      </w:pPr>
      <w:r w:rsidRPr="0092558D">
        <w:rPr>
          <w:sz w:val="24"/>
        </w:rPr>
        <w:t xml:space="preserve">Vypracoval proto protokol pro sběr vzorků a na </w:t>
      </w:r>
      <w:proofErr w:type="spellStart"/>
      <w:r w:rsidRPr="0092558D">
        <w:rPr>
          <w:sz w:val="24"/>
        </w:rPr>
        <w:t>YouTube</w:t>
      </w:r>
      <w:proofErr w:type="spellEnd"/>
      <w:r w:rsidRPr="0092558D">
        <w:rPr>
          <w:sz w:val="24"/>
        </w:rPr>
        <w:t xml:space="preserve"> zveřejnil instruktážní video. Vzorky byly odebírány pomocí stěrů a po kontrole byly zasílány do </w:t>
      </w:r>
      <w:proofErr w:type="spellStart"/>
      <w:r w:rsidRPr="0092558D">
        <w:rPr>
          <w:sz w:val="24"/>
        </w:rPr>
        <w:t>Masononovy</w:t>
      </w:r>
      <w:proofErr w:type="spellEnd"/>
      <w:r w:rsidRPr="0092558D">
        <w:rPr>
          <w:sz w:val="24"/>
        </w:rPr>
        <w:t xml:space="preserve"> laboratoře k detailní analýze. Ta využívá služeb superpočítače XSEDE (</w:t>
      </w:r>
      <w:proofErr w:type="spellStart"/>
      <w:r w:rsidRPr="0092558D">
        <w:rPr>
          <w:sz w:val="24"/>
        </w:rPr>
        <w:t>Extreme</w:t>
      </w:r>
      <w:proofErr w:type="spellEnd"/>
      <w:r w:rsidRPr="0092558D">
        <w:rPr>
          <w:sz w:val="24"/>
        </w:rPr>
        <w:t xml:space="preserve"> Science and </w:t>
      </w:r>
      <w:proofErr w:type="spellStart"/>
      <w:r w:rsidRPr="0092558D">
        <w:rPr>
          <w:sz w:val="24"/>
        </w:rPr>
        <w:t>Engineering</w:t>
      </w:r>
      <w:proofErr w:type="spellEnd"/>
      <w:r w:rsidRPr="0092558D">
        <w:rPr>
          <w:sz w:val="24"/>
        </w:rPr>
        <w:t xml:space="preserve"> </w:t>
      </w:r>
      <w:proofErr w:type="spellStart"/>
      <w:r w:rsidRPr="0092558D">
        <w:rPr>
          <w:sz w:val="24"/>
        </w:rPr>
        <w:t>Discovery</w:t>
      </w:r>
      <w:proofErr w:type="spellEnd"/>
      <w:r w:rsidRPr="0092558D">
        <w:rPr>
          <w:sz w:val="24"/>
        </w:rPr>
        <w:t xml:space="preserve"> </w:t>
      </w:r>
      <w:proofErr w:type="spellStart"/>
      <w:r w:rsidRPr="0092558D">
        <w:rPr>
          <w:sz w:val="24"/>
        </w:rPr>
        <w:t>Environment</w:t>
      </w:r>
      <w:proofErr w:type="spellEnd"/>
      <w:r w:rsidRPr="0092558D">
        <w:rPr>
          <w:sz w:val="24"/>
        </w:rPr>
        <w:t>) v Pittsburghu, což pomohlo vědcům odhalit 10 928 virů a 748 bakterií, které se nenacházely v žádné databázi.</w:t>
      </w:r>
    </w:p>
    <w:p w:rsidR="00A779C5" w:rsidRPr="0092558D" w:rsidRDefault="00A779C5" w:rsidP="00A779C5">
      <w:pPr>
        <w:pStyle w:val="Popispracovnholistu"/>
        <w:rPr>
          <w:sz w:val="24"/>
        </w:rPr>
      </w:pPr>
      <w:r w:rsidRPr="0092558D">
        <w:rPr>
          <w:sz w:val="24"/>
        </w:rPr>
        <w:lastRenderedPageBreak/>
        <w:t xml:space="preserve">Celosvětový zájem a úspěch tohoto projektu vedl </w:t>
      </w:r>
      <w:proofErr w:type="spellStart"/>
      <w:r w:rsidRPr="0092558D">
        <w:rPr>
          <w:sz w:val="24"/>
        </w:rPr>
        <w:t>Masona</w:t>
      </w:r>
      <w:proofErr w:type="spellEnd"/>
      <w:r w:rsidRPr="0092558D">
        <w:rPr>
          <w:sz w:val="24"/>
        </w:rPr>
        <w:t xml:space="preserve"> v roce 2015 k vytvoření mezinárodního konsorcia </w:t>
      </w:r>
      <w:proofErr w:type="spellStart"/>
      <w:r w:rsidRPr="0092558D">
        <w:rPr>
          <w:sz w:val="24"/>
        </w:rPr>
        <w:t>MetaSUB</w:t>
      </w:r>
      <w:proofErr w:type="spellEnd"/>
      <w:r w:rsidRPr="0092558D">
        <w:rPr>
          <w:sz w:val="24"/>
        </w:rPr>
        <w:t xml:space="preserve">, které kromě vzorků z pevných povrchů teď nabírá i vzorky ze vzduchu, vody a odpadních vod. Skupina zastřešuje projekty, jako je </w:t>
      </w:r>
      <w:proofErr w:type="spellStart"/>
      <w:r w:rsidRPr="0092558D">
        <w:rPr>
          <w:sz w:val="24"/>
        </w:rPr>
        <w:t>Global</w:t>
      </w:r>
      <w:proofErr w:type="spellEnd"/>
      <w:r w:rsidRPr="0092558D">
        <w:rPr>
          <w:sz w:val="24"/>
        </w:rPr>
        <w:t xml:space="preserve"> City </w:t>
      </w:r>
      <w:proofErr w:type="spellStart"/>
      <w:r w:rsidRPr="0092558D">
        <w:rPr>
          <w:sz w:val="24"/>
        </w:rPr>
        <w:t>Sampling</w:t>
      </w:r>
      <w:proofErr w:type="spellEnd"/>
      <w:r w:rsidRPr="0092558D">
        <w:rPr>
          <w:sz w:val="24"/>
        </w:rPr>
        <w:t xml:space="preserve"> </w:t>
      </w:r>
      <w:proofErr w:type="spellStart"/>
      <w:r w:rsidRPr="0092558D">
        <w:rPr>
          <w:sz w:val="24"/>
        </w:rPr>
        <w:t>Day</w:t>
      </w:r>
      <w:proofErr w:type="spellEnd"/>
      <w:r w:rsidRPr="0092558D">
        <w:rPr>
          <w:sz w:val="24"/>
        </w:rPr>
        <w:t xml:space="preserve">, který se koná každoročně 21. června; provedla rozsáhlé studie včetně komplexní mikrobiální analýzy povrchů města Rio de </w:t>
      </w:r>
      <w:proofErr w:type="spellStart"/>
      <w:r w:rsidRPr="0092558D">
        <w:rPr>
          <w:sz w:val="24"/>
        </w:rPr>
        <w:t>Janeiro</w:t>
      </w:r>
      <w:proofErr w:type="spellEnd"/>
      <w:r w:rsidRPr="0092558D">
        <w:rPr>
          <w:sz w:val="24"/>
        </w:rPr>
        <w:t xml:space="preserve"> a jeho komárů před, během a po letních olympijských hrách 2016.</w:t>
      </w:r>
    </w:p>
    <w:p w:rsidR="00A779C5" w:rsidRPr="0092558D" w:rsidRDefault="00A779C5" w:rsidP="00A779C5">
      <w:pPr>
        <w:pStyle w:val="Popispracovnholistu"/>
        <w:rPr>
          <w:sz w:val="24"/>
        </w:rPr>
      </w:pPr>
      <w:r w:rsidRPr="0092558D">
        <w:rPr>
          <w:sz w:val="24"/>
        </w:rPr>
        <w:t xml:space="preserve">Další projekt, zahájený v roce 2020, se zaměřuje na zkoumání výskytu SARS-CoV-2 a dalších </w:t>
      </w:r>
      <w:proofErr w:type="spellStart"/>
      <w:r w:rsidRPr="0092558D">
        <w:rPr>
          <w:sz w:val="24"/>
        </w:rPr>
        <w:t>koronavirů</w:t>
      </w:r>
      <w:proofErr w:type="spellEnd"/>
      <w:r w:rsidRPr="0092558D">
        <w:rPr>
          <w:sz w:val="24"/>
        </w:rPr>
        <w:t xml:space="preserve"> u domácích koček a plánuje se také projekt pro olympijské hry v Tokiu v roce 202</w:t>
      </w:r>
      <w:r w:rsidRPr="0092558D">
        <w:rPr>
          <w:sz w:val="24"/>
        </w:rPr>
        <w:t>1</w:t>
      </w:r>
      <w:r w:rsidRPr="0092558D">
        <w:rPr>
          <w:sz w:val="24"/>
        </w:rPr>
        <w:t>.</w:t>
      </w:r>
    </w:p>
    <w:p w:rsidR="00A779C5" w:rsidRPr="0092558D" w:rsidRDefault="00A779C5" w:rsidP="00A779C5">
      <w:pPr>
        <w:pStyle w:val="Popispracovnholistu"/>
        <w:rPr>
          <w:sz w:val="24"/>
        </w:rPr>
      </w:pPr>
    </w:p>
    <w:p w:rsidR="00A779C5" w:rsidRPr="00A779C5" w:rsidRDefault="00A779C5" w:rsidP="00A779C5">
      <w:pPr>
        <w:pStyle w:val="Nadpisseznamu"/>
        <w:rPr>
          <w:lang w:eastAsia="cs-CZ"/>
        </w:rPr>
      </w:pPr>
      <w:r w:rsidRPr="00A779C5">
        <w:rPr>
          <w:lang w:eastAsia="cs-CZ"/>
        </w:rPr>
        <w:t>K čemu to je?</w:t>
      </w:r>
    </w:p>
    <w:p w:rsidR="00A779C5" w:rsidRPr="0092558D" w:rsidRDefault="00A779C5" w:rsidP="00A779C5">
      <w:pPr>
        <w:pStyle w:val="Popispracovnholistu"/>
        <w:rPr>
          <w:sz w:val="24"/>
          <w:lang w:eastAsia="cs-CZ"/>
        </w:rPr>
      </w:pPr>
      <w:r w:rsidRPr="0092558D">
        <w:rPr>
          <w:sz w:val="24"/>
          <w:lang w:eastAsia="cs-CZ"/>
        </w:rPr>
        <w:t>Nový výzkum má význam pro odhalování ohnisek známých i neznámých nemocí i pro studium výskytu mikrobů rezistentních vůči antibiotikům v různých městských prostředích. Může také přispět k novým objevům o evoluci mikrobiálního života.</w:t>
      </w:r>
    </w:p>
    <w:p w:rsidR="00A779C5" w:rsidRPr="0092558D" w:rsidRDefault="00A779C5" w:rsidP="00A779C5">
      <w:pPr>
        <w:pStyle w:val="Popispracovnholistu"/>
        <w:rPr>
          <w:sz w:val="24"/>
        </w:rPr>
      </w:pPr>
      <w:r w:rsidRPr="0092558D">
        <w:rPr>
          <w:sz w:val="24"/>
        </w:rPr>
        <w:t xml:space="preserve">„Na Zemi existují miliony druhů, ale v tuto chvíli máme kompletní a solidní referenční genomy pouze pro 100 tisíc až 200 tisíc druhů,“ říká </w:t>
      </w:r>
      <w:proofErr w:type="spellStart"/>
      <w:r w:rsidRPr="0092558D">
        <w:rPr>
          <w:sz w:val="24"/>
        </w:rPr>
        <w:t>Mason</w:t>
      </w:r>
      <w:proofErr w:type="spellEnd"/>
      <w:r w:rsidRPr="0092558D">
        <w:rPr>
          <w:sz w:val="24"/>
        </w:rPr>
        <w:t xml:space="preserve"> a vysvětluje, že objevení nových druhů může pomoci při sestavování jejich rodokmenů – díky tomu vědci lépe pochopí, jak jsou si různé druhy navzájem příbuzné, což by opět mohlo zlepšit možnosti léčby.</w:t>
      </w:r>
    </w:p>
    <w:p w:rsidR="004D2D19" w:rsidRPr="0092558D" w:rsidRDefault="00A779C5" w:rsidP="00A779C5">
      <w:pPr>
        <w:pStyle w:val="Popispracovnholistu"/>
        <w:rPr>
          <w:sz w:val="24"/>
        </w:rPr>
      </w:pPr>
      <w:r w:rsidRPr="0092558D">
        <w:rPr>
          <w:sz w:val="24"/>
        </w:rPr>
        <w:t>Dalším praktickým výsledkem je hledání nových látek, které by se daly využít jako antibiotika nebo léčiva – v městském prostředí je obrovská konkurence těchto mikroorganismů, tak</w:t>
      </w:r>
      <w:bookmarkStart w:id="0" w:name="_GoBack"/>
      <w:bookmarkEnd w:id="0"/>
      <w:r w:rsidRPr="0092558D">
        <w:rPr>
          <w:sz w:val="24"/>
        </w:rPr>
        <w:t xml:space="preserve">že je zde podle </w:t>
      </w:r>
      <w:proofErr w:type="spellStart"/>
      <w:r w:rsidRPr="0092558D">
        <w:rPr>
          <w:sz w:val="24"/>
        </w:rPr>
        <w:t>Masona</w:t>
      </w:r>
      <w:proofErr w:type="spellEnd"/>
      <w:r w:rsidRPr="0092558D">
        <w:rPr>
          <w:sz w:val="24"/>
        </w:rPr>
        <w:t xml:space="preserve"> přinejmenším stejné bohatství možných léčiv budoucnosti, jako třeba v deštných pralesích</w:t>
      </w:r>
      <w:r w:rsidRPr="0092558D">
        <w:rPr>
          <w:sz w:val="24"/>
        </w:rPr>
        <w:t>.</w:t>
      </w:r>
    </w:p>
    <w:sectPr w:rsidR="004D2D19" w:rsidRPr="0092558D" w:rsidSect="00CB19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6B6" w:rsidRDefault="00DE66B6" w:rsidP="004D2D19">
      <w:pPr>
        <w:spacing w:after="0" w:line="240" w:lineRule="auto"/>
      </w:pPr>
      <w:r>
        <w:separator/>
      </w:r>
    </w:p>
  </w:endnote>
  <w:endnote w:type="continuationSeparator" w:id="0">
    <w:p w:rsidR="00DE66B6" w:rsidRDefault="00DE66B6" w:rsidP="004D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D19" w:rsidRDefault="00CB1949" w:rsidP="004D2D19">
    <w:pPr>
      <w:pStyle w:val="Zpat"/>
      <w:jc w:val="right"/>
    </w:pPr>
    <w:r>
      <w:rPr>
        <w:rFonts w:ascii="Helvetica" w:eastAsia="Times New Roman" w:hAnsi="Helvetica" w:cs="Times New Roman"/>
        <w:color w:val="444444"/>
        <w:sz w:val="21"/>
        <w:szCs w:val="21"/>
        <w:shd w:val="clear" w:color="auto" w:fill="FFFFFF"/>
      </w:rPr>
      <w:t>a</w:t>
    </w:r>
    <w:r w:rsidR="004D2D19">
      <w:rPr>
        <w:rFonts w:ascii="Helvetica" w:eastAsia="Times New Roman" w:hAnsi="Helvetica" w:cs="Times New Roman"/>
        <w:color w:val="444444"/>
        <w:sz w:val="21"/>
        <w:szCs w:val="21"/>
        <w:shd w:val="clear" w:color="auto" w:fill="FFFFFF"/>
      </w:rPr>
      <w:t xml:space="preserve">utor: </w:t>
    </w:r>
    <w:r>
      <w:rPr>
        <w:rFonts w:ascii="Helvetica" w:eastAsia="Times New Roman" w:hAnsi="Helvetica" w:cs="Times New Roman"/>
        <w:color w:val="444444"/>
        <w:sz w:val="21"/>
        <w:szCs w:val="21"/>
        <w:shd w:val="clear" w:color="auto" w:fill="FFFFFF"/>
      </w:rPr>
      <w:t>ČT24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6B6" w:rsidRDefault="00DE66B6" w:rsidP="004D2D19">
      <w:pPr>
        <w:spacing w:after="0" w:line="240" w:lineRule="auto"/>
      </w:pPr>
      <w:r>
        <w:separator/>
      </w:r>
    </w:p>
  </w:footnote>
  <w:footnote w:type="continuationSeparator" w:id="0">
    <w:p w:rsidR="00DE66B6" w:rsidRDefault="00DE66B6" w:rsidP="004D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9.5pt;height:6.8pt" o:bullet="t">
        <v:imagedata r:id="rId1" o:title="odrazka"/>
      </v:shape>
    </w:pict>
  </w:numPicBullet>
  <w:numPicBullet w:numPicBulletId="1">
    <w:pict>
      <v:shape id="_x0000_i1077" type="#_x0000_t75" style="width:46.85pt;height:46.85pt" o:bullet="t">
        <v:imagedata r:id="rId2" o:title="Group 45"/>
      </v:shape>
    </w:pict>
  </w:numPicBullet>
  <w:abstractNum w:abstractNumId="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1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51"/>
    <w:rsid w:val="00256D51"/>
    <w:rsid w:val="004D2D19"/>
    <w:rsid w:val="0058452C"/>
    <w:rsid w:val="0092558D"/>
    <w:rsid w:val="009302AB"/>
    <w:rsid w:val="00A779C5"/>
    <w:rsid w:val="00CB1949"/>
    <w:rsid w:val="00D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F624"/>
  <w15:chartTrackingRefBased/>
  <w15:docId w15:val="{A3AE65A4-B341-4263-A473-4AA60321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9302AB"/>
  </w:style>
  <w:style w:type="paragraph" w:styleId="Nadpis2">
    <w:name w:val="heading 2"/>
    <w:basedOn w:val="Normln"/>
    <w:link w:val="Nadpis2Char"/>
    <w:uiPriority w:val="9"/>
    <w:qFormat/>
    <w:rsid w:val="00A77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02AB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9302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dpisseznamu">
    <w:name w:val="Nadpis seznamu"/>
    <w:basedOn w:val="Normln"/>
    <w:link w:val="NadpisseznamuChar"/>
    <w:qFormat/>
    <w:rsid w:val="009302AB"/>
    <w:rPr>
      <w:rFonts w:ascii="Arial" w:eastAsia="Arial" w:hAnsi="Arial" w:cs="Arial"/>
      <w:b/>
      <w:bCs/>
      <w:u w:val="single"/>
    </w:rPr>
  </w:style>
  <w:style w:type="character" w:customStyle="1" w:styleId="NadpisseznamuChar">
    <w:name w:val="Nadpis seznamu Char"/>
    <w:basedOn w:val="Standardnpsmoodstavce"/>
    <w:link w:val="Nadpisseznamu"/>
    <w:rsid w:val="009302AB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009302AB"/>
    <w:rPr>
      <w:rFonts w:ascii="Arial" w:eastAsia="Arial" w:hAnsi="Arial" w:cs="Arial"/>
      <w:b/>
      <w:bCs/>
      <w:sz w:val="44"/>
      <w:szCs w:val="44"/>
    </w:rPr>
  </w:style>
  <w:style w:type="character" w:customStyle="1" w:styleId="NzevpracovnholistuChar">
    <w:name w:val="Název pracovního listu Char"/>
    <w:basedOn w:val="Standardnpsmoodstavce"/>
    <w:link w:val="Nzevpracovnholistu"/>
    <w:rsid w:val="009302AB"/>
    <w:rPr>
      <w:rFonts w:ascii="Arial" w:eastAsia="Arial" w:hAnsi="Arial" w:cs="Arial"/>
      <w:b/>
      <w:bCs/>
      <w:sz w:val="44"/>
      <w:szCs w:val="44"/>
    </w:rPr>
  </w:style>
  <w:style w:type="character" w:styleId="Nevyeenzmnka">
    <w:name w:val="Unresolved Mention"/>
    <w:basedOn w:val="Standardnpsmoodstavce"/>
    <w:uiPriority w:val="99"/>
    <w:semiHidden/>
    <w:unhideWhenUsed/>
    <w:rsid w:val="009302AB"/>
    <w:rPr>
      <w:color w:val="605E5C"/>
      <w:shd w:val="clear" w:color="auto" w:fill="E1DFDD"/>
    </w:rPr>
  </w:style>
  <w:style w:type="paragraph" w:customStyle="1" w:styleId="Odrkakostka">
    <w:name w:val="Odrážka kostka"/>
    <w:basedOn w:val="Normln"/>
    <w:link w:val="OdrkakostkaChar"/>
    <w:qFormat/>
    <w:rsid w:val="009302AB"/>
    <w:pPr>
      <w:numPr>
        <w:numId w:val="1"/>
      </w:numPr>
      <w:ind w:right="968"/>
    </w:pPr>
    <w:rPr>
      <w:rFonts w:ascii="Arial" w:eastAsia="Arial" w:hAnsi="Arial" w:cs="Arial"/>
    </w:rPr>
  </w:style>
  <w:style w:type="character" w:customStyle="1" w:styleId="OdrkakostkaChar">
    <w:name w:val="Odrážka kostka Char"/>
    <w:basedOn w:val="Standardnpsmoodstavce"/>
    <w:link w:val="Odrkakostka"/>
    <w:rsid w:val="009302AB"/>
    <w:rPr>
      <w:rFonts w:ascii="Arial" w:eastAsia="Arial" w:hAnsi="Arial" w:cs="Arial"/>
    </w:rPr>
  </w:style>
  <w:style w:type="paragraph" w:styleId="Odstavecseseznamem">
    <w:name w:val="List Paragraph"/>
    <w:basedOn w:val="Normln"/>
    <w:uiPriority w:val="34"/>
    <w:rsid w:val="009302AB"/>
    <w:pPr>
      <w:ind w:left="720"/>
      <w:contextualSpacing/>
    </w:pPr>
  </w:style>
  <w:style w:type="paragraph" w:customStyle="1" w:styleId="Popispracovnholistu">
    <w:name w:val="Popis pracovního listu"/>
    <w:basedOn w:val="Normln"/>
    <w:link w:val="PopispracovnholistuChar"/>
    <w:qFormat/>
    <w:rsid w:val="009302A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character" w:customStyle="1" w:styleId="PopispracovnholistuChar">
    <w:name w:val="Popis pracovního listu Char"/>
    <w:basedOn w:val="Standardnpsmoodstavce"/>
    <w:link w:val="Popispracovnholistu"/>
    <w:rsid w:val="009302AB"/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9302AB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character" w:customStyle="1" w:styleId="dekodpovChar">
    <w:name w:val="Řádek odpověď Char"/>
    <w:basedOn w:val="Standardnpsmoodstavce"/>
    <w:link w:val="dekodpov"/>
    <w:rsid w:val="009302AB"/>
    <w:rPr>
      <w:rFonts w:ascii="Arial" w:eastAsia="Arial" w:hAnsi="Arial" w:cs="Arial"/>
      <w:color w:val="33BEF2"/>
    </w:rPr>
  </w:style>
  <w:style w:type="paragraph" w:customStyle="1" w:styleId="Sebereflexeka">
    <w:name w:val="Sebereflexe žáka"/>
    <w:link w:val="SebereflexekaChar"/>
    <w:qFormat/>
    <w:rsid w:val="009302AB"/>
    <w:rPr>
      <w:rFonts w:ascii="Arial" w:eastAsia="Arial" w:hAnsi="Arial" w:cs="Arial"/>
      <w:b/>
      <w:noProof/>
      <w:color w:val="F030A1"/>
      <w:sz w:val="28"/>
    </w:rPr>
  </w:style>
  <w:style w:type="character" w:customStyle="1" w:styleId="SebereflexekaChar">
    <w:name w:val="Sebereflexe žáka Char"/>
    <w:basedOn w:val="Standardnpsmoodstavce"/>
    <w:link w:val="Sebereflexeka"/>
    <w:rsid w:val="009302AB"/>
    <w:rPr>
      <w:rFonts w:ascii="Arial" w:eastAsia="Arial" w:hAnsi="Arial" w:cs="Arial"/>
      <w:b/>
      <w:noProof/>
      <w:color w:val="F030A1"/>
      <w:sz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9302AB"/>
    <w:rPr>
      <w:color w:val="954F72" w:themeColor="followedHyperlink"/>
      <w:u w:val="single"/>
    </w:rPr>
  </w:style>
  <w:style w:type="paragraph" w:customStyle="1" w:styleId="kol-zadn">
    <w:name w:val="Úkol - zadání"/>
    <w:basedOn w:val="Normln"/>
    <w:link w:val="kol-zadnChar"/>
    <w:qFormat/>
    <w:rsid w:val="009302AB"/>
    <w:pPr>
      <w:numPr>
        <w:numId w:val="5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character" w:customStyle="1" w:styleId="kol-zadnChar">
    <w:name w:val="Úkol - zadání Char"/>
    <w:basedOn w:val="Standardnpsmoodstavce"/>
    <w:link w:val="kol-zadn"/>
    <w:rsid w:val="009302AB"/>
    <w:rPr>
      <w:rFonts w:ascii="Arial" w:eastAsia="Arial" w:hAnsi="Arial" w:cs="Arial"/>
      <w:b/>
      <w:noProof/>
      <w:sz w:val="24"/>
    </w:rPr>
  </w:style>
  <w:style w:type="paragraph" w:customStyle="1" w:styleId="Videoodkaz">
    <w:name w:val="Video odkaz"/>
    <w:basedOn w:val="Odrkakostka"/>
    <w:link w:val="VideoodkazChar"/>
    <w:autoRedefine/>
    <w:rsid w:val="009302AB"/>
    <w:pPr>
      <w:numPr>
        <w:numId w:val="4"/>
      </w:numPr>
    </w:pPr>
    <w:rPr>
      <w:b/>
      <w:bCs/>
      <w:color w:val="F22EA2"/>
      <w:sz w:val="32"/>
      <w:szCs w:val="32"/>
      <w:u w:val="single"/>
    </w:rPr>
  </w:style>
  <w:style w:type="character" w:customStyle="1" w:styleId="VideoodkazChar">
    <w:name w:val="Video odkaz Char"/>
    <w:basedOn w:val="OdrkakostkaChar"/>
    <w:link w:val="Videoodkaz"/>
    <w:rsid w:val="009302AB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9302AB"/>
    <w:pPr>
      <w:spacing w:after="0"/>
    </w:pPr>
  </w:style>
  <w:style w:type="character" w:customStyle="1" w:styleId="VideoChar">
    <w:name w:val="Video Char"/>
    <w:basedOn w:val="VideoodkazChar"/>
    <w:link w:val="Video"/>
    <w:rsid w:val="009302AB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customStyle="1" w:styleId="Vpltabulky">
    <w:name w:val="Výplň tabulky"/>
    <w:basedOn w:val="Normln"/>
    <w:link w:val="VpltabulkyChar"/>
    <w:qFormat/>
    <w:rsid w:val="009302AB"/>
    <w:pPr>
      <w:spacing w:before="240" w:after="0"/>
      <w:jc w:val="center"/>
    </w:pPr>
    <w:rPr>
      <w:rFonts w:ascii="Arial" w:eastAsia="Arial" w:hAnsi="Arial" w:cs="Arial"/>
      <w:b/>
      <w:bCs/>
    </w:rPr>
  </w:style>
  <w:style w:type="character" w:customStyle="1" w:styleId="VpltabulkyChar">
    <w:name w:val="Výplň tabulky Char"/>
    <w:basedOn w:val="Standardnpsmoodstavce"/>
    <w:link w:val="Vpltabulky"/>
    <w:rsid w:val="009302AB"/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rsid w:val="0093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02AB"/>
  </w:style>
  <w:style w:type="paragraph" w:customStyle="1" w:styleId="Zhlav-tabulka">
    <w:name w:val="Záhlaví - tabulka"/>
    <w:basedOn w:val="Normln"/>
    <w:link w:val="Zhlav-tabulkaChar"/>
    <w:qFormat/>
    <w:rsid w:val="009302AB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Zhlav-tabulkaChar">
    <w:name w:val="Záhlaví - tabulka Char"/>
    <w:basedOn w:val="Standardnpsmoodstavce"/>
    <w:link w:val="Zhlav-tabulka"/>
    <w:rsid w:val="009302AB"/>
    <w:rPr>
      <w:rFonts w:ascii="Arial" w:eastAsia="Arial" w:hAnsi="Arial" w:cs="Arial"/>
      <w:b/>
      <w:bCs/>
    </w:rPr>
  </w:style>
  <w:style w:type="paragraph" w:styleId="Zpat">
    <w:name w:val="footer"/>
    <w:basedOn w:val="Normln"/>
    <w:link w:val="ZpatChar"/>
    <w:uiPriority w:val="99"/>
    <w:unhideWhenUsed/>
    <w:rsid w:val="0093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02AB"/>
  </w:style>
  <w:style w:type="paragraph" w:customStyle="1" w:styleId="Zdraznnvtextu">
    <w:name w:val="Zdůraznění v textu"/>
    <w:basedOn w:val="kol-zadn"/>
    <w:rsid w:val="009302AB"/>
    <w:pPr>
      <w:ind w:left="1068"/>
    </w:pPr>
    <w:rPr>
      <w:b w:val="0"/>
      <w:bCs/>
      <w:color w:val="F12FA1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A779C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7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4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televize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Krulichová Jana</dc:creator>
  <cp:keywords/>
  <dc:description/>
  <cp:lastModifiedBy>Krulichová Jana</cp:lastModifiedBy>
  <cp:revision>3</cp:revision>
  <dcterms:created xsi:type="dcterms:W3CDTF">2022-09-05T15:29:00Z</dcterms:created>
  <dcterms:modified xsi:type="dcterms:W3CDTF">2022-09-05T15:43:00Z</dcterms:modified>
</cp:coreProperties>
</file>