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7EB6523" w:rsidR="00FA405E" w:rsidRDefault="00B02C3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Novoroční</w:t>
      </w:r>
      <w:r w:rsidR="00A73F02">
        <w:t xml:space="preserve"> p</w:t>
      </w:r>
      <w:r w:rsidR="00490BF3">
        <w:t>r</w:t>
      </w:r>
      <w:r w:rsidR="00DD627B">
        <w:t xml:space="preserve">ojev </w:t>
      </w:r>
      <w:r>
        <w:t>A. Zápotockého</w:t>
      </w:r>
      <w:r w:rsidR="00DD627B">
        <w:t xml:space="preserve"> </w:t>
      </w:r>
    </w:p>
    <w:p w14:paraId="71DCD4C9" w14:textId="35DE5C8A" w:rsidR="00FA405E" w:rsidRDefault="00423E61" w:rsidP="009D05FB">
      <w:pPr>
        <w:pStyle w:val="Popispracovnholistu"/>
        <w:rPr>
          <w:sz w:val="24"/>
        </w:rPr>
      </w:pPr>
      <w:r>
        <w:rPr>
          <w:sz w:val="24"/>
        </w:rPr>
        <w:t>P</w:t>
      </w:r>
      <w:r w:rsidR="00A73F02">
        <w:rPr>
          <w:sz w:val="24"/>
        </w:rPr>
        <w:t xml:space="preserve">rezident </w:t>
      </w:r>
      <w:r w:rsidR="00B02C38">
        <w:rPr>
          <w:sz w:val="24"/>
        </w:rPr>
        <w:t>Antonín Zápotocký</w:t>
      </w:r>
      <w:r w:rsidR="00DD627B">
        <w:rPr>
          <w:sz w:val="24"/>
        </w:rPr>
        <w:t xml:space="preserve"> </w:t>
      </w:r>
      <w:r>
        <w:rPr>
          <w:sz w:val="24"/>
        </w:rPr>
        <w:t xml:space="preserve">pronesl </w:t>
      </w:r>
      <w:r w:rsidR="0053403F">
        <w:rPr>
          <w:sz w:val="24"/>
        </w:rPr>
        <w:t xml:space="preserve">novoroční </w:t>
      </w:r>
      <w:r>
        <w:rPr>
          <w:sz w:val="24"/>
        </w:rPr>
        <w:t>projev</w:t>
      </w:r>
      <w:r w:rsidR="0053403F">
        <w:rPr>
          <w:sz w:val="24"/>
        </w:rPr>
        <w:t>, v němž se mimo jiné ohlíží za rokem 1953, jako své</w:t>
      </w:r>
      <w:r>
        <w:rPr>
          <w:sz w:val="24"/>
        </w:rPr>
        <w:t xml:space="preserve"> </w:t>
      </w:r>
      <w:r w:rsidR="00B02C38">
        <w:rPr>
          <w:sz w:val="24"/>
        </w:rPr>
        <w:t>první přání obyvatelům Československa pro smrti S</w:t>
      </w:r>
      <w:r w:rsidR="0053403F">
        <w:rPr>
          <w:sz w:val="24"/>
        </w:rPr>
        <w:t>t</w:t>
      </w:r>
      <w:r w:rsidR="00B02C38">
        <w:rPr>
          <w:sz w:val="24"/>
        </w:rPr>
        <w:t>alina a Gottwalda.</w:t>
      </w:r>
    </w:p>
    <w:p w14:paraId="048281C7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 w:rsidR="00490BF3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DD627B">
        <w:rPr>
          <w:sz w:val="24"/>
        </w:rPr>
        <w:t>P</w:t>
      </w:r>
      <w:r w:rsidR="00490BF3">
        <w:rPr>
          <w:sz w:val="24"/>
        </w:rPr>
        <w:t>rezidentské projevy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2622F">
        <w:rPr>
          <w:sz w:val="24"/>
        </w:rPr>
        <w:t>po</w:t>
      </w:r>
      <w:r w:rsidR="00DD627B">
        <w:rPr>
          <w:sz w:val="24"/>
        </w:rPr>
        <w:t>ukázat</w:t>
      </w:r>
      <w:r w:rsidR="00C2622F">
        <w:rPr>
          <w:sz w:val="24"/>
        </w:rPr>
        <w:t xml:space="preserve"> na </w:t>
      </w:r>
      <w:r w:rsidR="00DD627B">
        <w:rPr>
          <w:sz w:val="24"/>
        </w:rPr>
        <w:t xml:space="preserve">charakteristické </w:t>
      </w:r>
      <w:r w:rsidR="00C2622F">
        <w:rPr>
          <w:sz w:val="24"/>
        </w:rPr>
        <w:t>rysy projevů</w:t>
      </w:r>
      <w:r w:rsidR="00DD627B">
        <w:rPr>
          <w:sz w:val="24"/>
        </w:rPr>
        <w:t xml:space="preserve"> jednotlivých československých a českých </w:t>
      </w:r>
      <w:r w:rsidR="00C2622F">
        <w:rPr>
          <w:sz w:val="24"/>
        </w:rPr>
        <w:t>hlav státu</w:t>
      </w:r>
      <w:r w:rsidR="00DD627B">
        <w:rPr>
          <w:sz w:val="24"/>
        </w:rPr>
        <w:t>. Kolekce zároveň umožňuje posoudit, jak se v průběhu desetiletí vyvíjela čeština v projevech vrcholných státníků.</w:t>
      </w:r>
    </w:p>
    <w:p w14:paraId="56849E42" w14:textId="7665AAA2" w:rsidR="00C2622F" w:rsidRPr="00C2622F" w:rsidRDefault="00F10A1C" w:rsidP="009D05FB">
      <w:pPr>
        <w:pStyle w:val="Popispracovnholistu"/>
        <w:rPr>
          <w:b/>
          <w:bCs/>
          <w:sz w:val="24"/>
        </w:rPr>
      </w:pPr>
      <w:r>
        <w:rPr>
          <w:noProof/>
        </w:rPr>
        <w:pict w14:anchorId="4816885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32" type="#_x0000_t202" style="position:absolute;left:0;text-align:left;margin-left:3pt;margin-top:24.65pt;width:522.6pt;height:529.2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cOAIAAIQ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" fillcolor="white [3201]" strokeweight=".5pt">
            <v:textbox style="mso-next-textbox:#Textové pole 10">
              <w:txbxContent>
                <w:p w14:paraId="300499BF" w14:textId="77777777" w:rsidR="00B02C38" w:rsidRPr="00B02C38" w:rsidRDefault="00B02C38" w:rsidP="00C746C4">
                  <w:pPr>
                    <w:pStyle w:val="Popispracovnholistu"/>
                    <w:rPr>
                      <w:sz w:val="24"/>
                    </w:rPr>
                  </w:pPr>
                  <w:r w:rsidRPr="00B02C38">
                    <w:rPr>
                      <w:sz w:val="24"/>
                    </w:rPr>
                    <w:t>Vážení spoluobčané, soudružky a soudruzi, bratři a </w:t>
                  </w:r>
                  <w:proofErr w:type="spellStart"/>
                  <w:r w:rsidRPr="00B02C38">
                    <w:rPr>
                      <w:sz w:val="24"/>
                    </w:rPr>
                    <w:t>sestry!</w:t>
                  </w:r>
                  <w:proofErr w:type="spellEnd"/>
                </w:p>
                <w:p w14:paraId="5EBC4F1D" w14:textId="7952ECDE" w:rsidR="00B02C38" w:rsidRPr="00B02C38" w:rsidRDefault="00B02C38" w:rsidP="00C746C4">
                  <w:pPr>
                    <w:pStyle w:val="Popispracovnholistu"/>
                    <w:rPr>
                      <w:sz w:val="24"/>
                    </w:rPr>
                  </w:pPr>
                  <w:r>
                    <w:rPr>
                      <w:sz w:val="24"/>
                    </w:rPr>
                    <w:t>p</w:t>
                  </w:r>
                  <w:r w:rsidRPr="00B02C38">
                    <w:rPr>
                      <w:sz w:val="24"/>
                    </w:rPr>
                    <w:t>ři nástupu do nového roku přeji vám všem, abychom i nadále uchovali klid a mír v naší zemi a úspěšně křížili plány všech válečných štváčů, kteří by tento klid a mír u nás i ve světovém měřítku chtěli narušovat.</w:t>
                  </w:r>
                </w:p>
                <w:p w14:paraId="65B97065" w14:textId="66C572AA" w:rsidR="00B02C38" w:rsidRDefault="00B02C38" w:rsidP="00023500">
                  <w:pPr>
                    <w:pStyle w:val="Popispracovnholistu"/>
                    <w:rPr>
                      <w:sz w:val="24"/>
                    </w:rPr>
                  </w:pPr>
                  <w:r w:rsidRPr="00B02C38">
                    <w:rPr>
                      <w:sz w:val="24"/>
                    </w:rPr>
                    <w:t>Klid a mír znamená pro nás další možnost rozvíjet poctivou a činorodou práci v továrnách, na polích, na stavbách a na všech ostatních úsecích naší činnosti. Jenom stále se zvyšující produktivita práce, rozmnožování národního důchodu a stále stoupající výroba nových hodnot je nám zárukou dalšího zvyšování existenční i kulturní úrovně našeho lidu.</w:t>
                  </w:r>
                </w:p>
                <w:p w14:paraId="3FCCE289" w14:textId="20F24C2E" w:rsidR="00B02C38" w:rsidRDefault="00B02C38" w:rsidP="00023500">
                  <w:pPr>
                    <w:pStyle w:val="Popispracovnholistu"/>
                    <w:rPr>
                      <w:sz w:val="24"/>
                    </w:rPr>
                  </w:pPr>
                  <w:r w:rsidRPr="00B02C38">
                    <w:rPr>
                      <w:sz w:val="24"/>
                    </w:rPr>
                    <w:t>Máme-li dnes po skončení první pětiletky, činit bilanci činnosti a hodnotit výsledky práce, pak to, že jsme uchránili mír, je, myslím, největším úspěchem naší politiky.</w:t>
                  </w:r>
                </w:p>
                <w:p w14:paraId="2B3E2BC0" w14:textId="1468601A" w:rsidR="00B02C38" w:rsidRDefault="00B02C38" w:rsidP="00023500">
                  <w:pPr>
                    <w:pStyle w:val="Popispracovnholistu"/>
                    <w:rPr>
                      <w:sz w:val="24"/>
                    </w:rPr>
                  </w:pPr>
                  <w:r w:rsidRPr="00B02C38">
                    <w:rPr>
                      <w:sz w:val="24"/>
                    </w:rPr>
                    <w:t>Mír a klid republiky byl skutečně ohrožován. Víte všichni, že již v roce 1948 naše domácí reakce, vyvolávajíc únorový puč, kterým chtěla zmařit vývoj k socialisaci republiky, ve spojení se zahraničními válečnými štváči na válku spekulovala a brzkým vypuknutím války hrozila.</w:t>
                  </w:r>
                </w:p>
                <w:p w14:paraId="033B8896" w14:textId="7901A8BD" w:rsidR="00B02C38" w:rsidRDefault="00B02C38" w:rsidP="00023500">
                  <w:pPr>
                    <w:pStyle w:val="Popispracovnholistu"/>
                    <w:rPr>
                      <w:sz w:val="24"/>
                    </w:rPr>
                  </w:pPr>
                  <w:r>
                    <w:rPr>
                      <w:sz w:val="24"/>
                    </w:rPr>
                    <w:t>[…]</w:t>
                  </w:r>
                </w:p>
                <w:p w14:paraId="43D15371" w14:textId="5C1595DF" w:rsidR="005B0F6F" w:rsidRDefault="005B0F6F" w:rsidP="00023500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Svědectví o konsolidaci našeho hospodaření podává také zavedení jednotného trhu, spojené s provedením měnové reformy. Bylo-li zavedení jednotného trhu uvítáno všeobecným souhlasem, je nutno přiznat, že provedení měnové reformy nebylo věcí populární. Snaha pro správném hospodaření a zajištění stále stoupající životní úrovně vyžaduje však někdy provést i nepopulární opatření, jejichž prospěšnost a nutnost je teprve dalším vývojem potvrzena.</w:t>
                  </w:r>
                </w:p>
                <w:p w14:paraId="43236627" w14:textId="0B9E1B28" w:rsidR="005B0F6F" w:rsidRDefault="005B0F6F" w:rsidP="00023500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Tak se to má i s měnovou reformou. Nebylo možno provést uvolnění vázaného trhu bez odčerpání té přebytečné nákupní síly, která byla ve většině případů pozůstatkem starého kapitalistického hospodářství a nebyla výsledkem práce, nýbrž pozůstatkem starého vykořisťování a spekulace. Je nutno si uvědomit, co získali na příklad jen velkoobchodní spekulanti, jejichž zásoby zboží první měnová reforma trojnásobně zhodnotila a tím je neoprávněně a bezpracně obohatila. Tyto přebytečné, neprávem nabyté kapitály ohrožovaly stále naše hospodářství a byly s to vyvolávat paniku na našem trhu, jak jsme toho byli nesčetněkrát svědky.</w:t>
                  </w:r>
                </w:p>
              </w:txbxContent>
            </v:textbox>
          </v:shape>
        </w:pict>
      </w:r>
      <w:r w:rsidR="00C2622F" w:rsidRPr="00C2622F">
        <w:rPr>
          <w:b/>
          <w:bCs/>
          <w:sz w:val="24"/>
        </w:rPr>
        <w:t>Text projevu</w:t>
      </w:r>
    </w:p>
    <w:p w14:paraId="0B42DA9A" w14:textId="54B31CD3" w:rsidR="00C2622F" w:rsidRDefault="00C2622F" w:rsidP="009D05FB">
      <w:pPr>
        <w:pStyle w:val="Popispracovnholistu"/>
        <w:rPr>
          <w:sz w:val="24"/>
        </w:rPr>
      </w:pPr>
    </w:p>
    <w:p w14:paraId="1AC29F84" w14:textId="376E410D" w:rsidR="00C2622F" w:rsidRDefault="00C2622F" w:rsidP="009D05FB">
      <w:pPr>
        <w:pStyle w:val="Popispracovnholistu"/>
        <w:rPr>
          <w:sz w:val="24"/>
        </w:rPr>
      </w:pPr>
    </w:p>
    <w:p w14:paraId="1BC26F1C" w14:textId="0D2D416B" w:rsidR="00C2622F" w:rsidRDefault="00C2622F" w:rsidP="009D05FB">
      <w:pPr>
        <w:pStyle w:val="Popispracovnholistu"/>
        <w:rPr>
          <w:sz w:val="24"/>
        </w:rPr>
      </w:pPr>
    </w:p>
    <w:p w14:paraId="1C335AD9" w14:textId="7930FA6A" w:rsidR="00C2622F" w:rsidRDefault="00C2622F" w:rsidP="009D05FB">
      <w:pPr>
        <w:pStyle w:val="Popispracovnholistu"/>
        <w:rPr>
          <w:sz w:val="24"/>
        </w:rPr>
      </w:pPr>
    </w:p>
    <w:p w14:paraId="6703AE90" w14:textId="134CC679" w:rsidR="00C2622F" w:rsidRDefault="00C2622F" w:rsidP="009D05FB">
      <w:pPr>
        <w:pStyle w:val="Popispracovnholistu"/>
        <w:rPr>
          <w:sz w:val="24"/>
        </w:rPr>
      </w:pPr>
    </w:p>
    <w:p w14:paraId="0366C29D" w14:textId="1844AC6C" w:rsidR="00C2622F" w:rsidRDefault="00C2622F" w:rsidP="009D05FB">
      <w:pPr>
        <w:pStyle w:val="Popispracovnholistu"/>
        <w:rPr>
          <w:sz w:val="24"/>
        </w:rPr>
      </w:pPr>
    </w:p>
    <w:p w14:paraId="1D97653B" w14:textId="54135289" w:rsidR="00C2622F" w:rsidRDefault="00C2622F" w:rsidP="009D05FB">
      <w:pPr>
        <w:pStyle w:val="Popispracovnholistu"/>
        <w:rPr>
          <w:sz w:val="24"/>
        </w:rPr>
      </w:pPr>
    </w:p>
    <w:p w14:paraId="04524444" w14:textId="631186CB" w:rsidR="00C2622F" w:rsidRDefault="00C2622F" w:rsidP="009D05FB">
      <w:pPr>
        <w:pStyle w:val="Popispracovnholistu"/>
        <w:rPr>
          <w:sz w:val="24"/>
        </w:rPr>
      </w:pPr>
    </w:p>
    <w:p w14:paraId="326D0C63" w14:textId="1C81085C" w:rsidR="00C2622F" w:rsidRDefault="00C2622F" w:rsidP="009D05FB">
      <w:pPr>
        <w:pStyle w:val="Popispracovnholistu"/>
        <w:rPr>
          <w:sz w:val="24"/>
        </w:rPr>
      </w:pPr>
    </w:p>
    <w:p w14:paraId="1D2A7576" w14:textId="00E8E0A6" w:rsidR="00C2622F" w:rsidRDefault="00C2622F" w:rsidP="009D05FB">
      <w:pPr>
        <w:pStyle w:val="Popispracovnholistu"/>
        <w:rPr>
          <w:sz w:val="24"/>
        </w:rPr>
      </w:pPr>
    </w:p>
    <w:p w14:paraId="00FEFD4D" w14:textId="514820E7" w:rsidR="00C2622F" w:rsidRDefault="00C2622F" w:rsidP="009D05FB">
      <w:pPr>
        <w:pStyle w:val="Popispracovnholistu"/>
        <w:rPr>
          <w:sz w:val="24"/>
        </w:rPr>
      </w:pPr>
    </w:p>
    <w:p w14:paraId="57233084" w14:textId="7C092D70" w:rsidR="00C2622F" w:rsidRDefault="00C2622F" w:rsidP="009D05FB">
      <w:pPr>
        <w:pStyle w:val="Popispracovnholistu"/>
        <w:rPr>
          <w:sz w:val="24"/>
        </w:rPr>
      </w:pPr>
    </w:p>
    <w:p w14:paraId="07211AB3" w14:textId="1C0A05FE" w:rsidR="00C2622F" w:rsidRDefault="00C2622F" w:rsidP="009D05FB">
      <w:pPr>
        <w:pStyle w:val="Popispracovnholistu"/>
        <w:rPr>
          <w:sz w:val="24"/>
        </w:rPr>
      </w:pPr>
    </w:p>
    <w:p w14:paraId="4794A742" w14:textId="2CE15B7B" w:rsidR="00C2622F" w:rsidRDefault="00C2622F" w:rsidP="009D05FB">
      <w:pPr>
        <w:pStyle w:val="Popispracovnholistu"/>
        <w:rPr>
          <w:sz w:val="24"/>
        </w:rPr>
      </w:pPr>
    </w:p>
    <w:p w14:paraId="5C7F429E" w14:textId="192B8570" w:rsidR="00C2622F" w:rsidRDefault="00C2622F" w:rsidP="009D05FB">
      <w:pPr>
        <w:pStyle w:val="Popispracovnholistu"/>
        <w:rPr>
          <w:sz w:val="24"/>
        </w:rPr>
      </w:pPr>
    </w:p>
    <w:p w14:paraId="35AACB97" w14:textId="745138A5" w:rsidR="00C2622F" w:rsidRDefault="00C2622F" w:rsidP="009D05FB">
      <w:pPr>
        <w:pStyle w:val="Popispracovnholistu"/>
        <w:rPr>
          <w:sz w:val="24"/>
        </w:rPr>
      </w:pPr>
    </w:p>
    <w:p w14:paraId="452D7495" w14:textId="77777777" w:rsidR="00023500" w:rsidRDefault="00023500">
      <w:pPr>
        <w:rPr>
          <w:sz w:val="24"/>
        </w:rPr>
      </w:pPr>
      <w:r>
        <w:rPr>
          <w:sz w:val="24"/>
        </w:rPr>
        <w:br w:type="page"/>
      </w:r>
    </w:p>
    <w:p w14:paraId="6AF6F525" w14:textId="1DD40DD8" w:rsidR="00E93497" w:rsidRDefault="00F10A1C">
      <w:pPr>
        <w:rPr>
          <w:rFonts w:ascii="Arial" w:eastAsia="Arial" w:hAnsi="Arial" w:cs="Arial"/>
          <w:sz w:val="24"/>
          <w:szCs w:val="32"/>
        </w:rPr>
      </w:pPr>
      <w:r>
        <w:rPr>
          <w:noProof/>
          <w:sz w:val="24"/>
        </w:rPr>
        <w:lastRenderedPageBreak/>
        <w:pict w14:anchorId="0E578B88">
          <v:shape id="_x0000_s1039" type="#_x0000_t202" style="position:absolute;margin-left:6.6pt;margin-top:-26.95pt;width:491.4pt;height:655.8pt;z-index:251665408">
            <v:textbox>
              <w:txbxContent>
                <w:p w14:paraId="67490279" w14:textId="49DAFB91" w:rsidR="005B0F6F" w:rsidRDefault="005B0F6F" w:rsidP="005B0F6F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Měnovou reformou jsme se tohoto nebezpečí zbavili. Položili jsme pevný základ správné cenové i mzdové politice a soustavnému zvyšování životní úrovně pracujících cestou snižování cen. Že tato opatření byla správná, o tom svědčí ten fakt, že mohlo být již v minulém roce přistoupeno ke dvojímu snížení cen. Ve svém vládním prohlášení dává vláda záruku, že snižování cen bude i v tomto roce postupně podle stoupající produktivity práce a zásobování trhu uskutečňováno.</w:t>
                  </w:r>
                </w:p>
                <w:p w14:paraId="70F1CD1A" w14:textId="37BDEF34" w:rsidR="005B0F6F" w:rsidRDefault="005B0F6F" w:rsidP="005B0F6F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V období první pětiletky investovali jsme do našeho národního hospodářství 97 miliard Kč. Z toho do průmyslu asi 45 miliard. Tyto miliardové investiční náklady neopatřili jsme si žádnými půjčkami u zahraničních kapitalistů, ale opatřili jsme si je z vlastních zdrojů a z vlastní práce. Nerozmnožili jsme své zahraniční dluhy a závazky. V důsledku toho můžeme provádět také samostatnou, na kapitalistech nezávislou a jejich vyděračství se nepodrobující politiku.</w:t>
                  </w:r>
                </w:p>
                <w:p w14:paraId="33E744E5" w14:textId="5065AA74" w:rsidR="005B0F6F" w:rsidRPr="005B0F6F" w:rsidRDefault="005B0F6F" w:rsidP="005B0F6F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Budeme nyní také podle slibu vládního prohlášení svoji výrobu stále více a více zaměřovat na výrobu spotřebního zboží, i když nadále budeme dbát o další vybudování našeho těžkého průmyslu, obzvláště po linii zajištění surovinové základny pro hutní průmysl a po linii dalšího rozvoje těžby paliv, energetiky a podobně.</w:t>
                  </w:r>
                </w:p>
                <w:p w14:paraId="4A4AC70E" w14:textId="77777777" w:rsidR="005B0F6F" w:rsidRDefault="005B0F6F" w:rsidP="005B0F6F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Odhalení záškodnické bandy Slánského dalo nám možnost nadále upevňovat a rozvíjet lidově demokratický pořádek a socialistickou zákonnost, jež byly namnoze záškodníky neodpovědně rozvraceny.</w:t>
                  </w:r>
                </w:p>
                <w:p w14:paraId="3BAFB364" w14:textId="3E2F7B49" w:rsidR="00023500" w:rsidRDefault="00023500" w:rsidP="00C11AA7">
                  <w:pPr>
                    <w:pStyle w:val="Popispracovnholistu"/>
                    <w:rPr>
                      <w:sz w:val="24"/>
                    </w:rPr>
                  </w:pPr>
                  <w:r>
                    <w:rPr>
                      <w:sz w:val="24"/>
                    </w:rPr>
                    <w:t>[…]</w:t>
                  </w:r>
                </w:p>
                <w:p w14:paraId="3E9986FF" w14:textId="15549520" w:rsidR="005B0F6F" w:rsidRDefault="005B0F6F" w:rsidP="00C11AA7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Soudružky a soudruzi, milí spoluobčané!</w:t>
                  </w:r>
                </w:p>
                <w:p w14:paraId="08A10A36" w14:textId="0195E1BE" w:rsidR="005B0F6F" w:rsidRDefault="005B0F6F" w:rsidP="00C11AA7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Soudruh Gottwald nás učil, že my u nás bojujeme za mír tím, že budujeme socialismus.</w:t>
                  </w:r>
                </w:p>
                <w:p w14:paraId="6E01F4E3" w14:textId="37E90F3D" w:rsidR="005B0F6F" w:rsidRDefault="005B0F6F" w:rsidP="00C11AA7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Neustaneme proto v našem budovatelském úsilí, budeme dále rozvíjet naši výrobu, zvyšovat produktivitu práce a pečovat o neustálý rozvoj a vzestup materiální i kulturní úrovně našeho lidu.</w:t>
                  </w:r>
                </w:p>
                <w:p w14:paraId="02FA597A" w14:textId="233622D6" w:rsidR="005B0F6F" w:rsidRDefault="005B0F6F" w:rsidP="00C11AA7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Opřeni o našeho nejlepšího přítele a spojence – Svaz sovětských socialistických republik – v pevném svazku se všemi zeměmi lidové demokracie a upevňujíce vztahy ke světovému mírovému hnutí a všem lidem dobré vůle, kteří tak jako my chtějí mír, klid a štěstí pro sebe i pro druhé vykročíme do dalšího roku socialistického budování naší krásné vlasti.</w:t>
                  </w:r>
                </w:p>
                <w:p w14:paraId="6EE33505" w14:textId="386BD888" w:rsidR="005B0F6F" w:rsidRDefault="005B0F6F" w:rsidP="00C11AA7">
                  <w:pPr>
                    <w:pStyle w:val="Popispracovnholistu"/>
                    <w:rPr>
                      <w:sz w:val="24"/>
                    </w:rPr>
                  </w:pPr>
                  <w:r w:rsidRPr="005B0F6F">
                    <w:rPr>
                      <w:sz w:val="24"/>
                    </w:rPr>
                    <w:t>Na prahu nového roku přeji všemu našemu lidu mnoho úspěchů a zdaru při plnění těchto velikých a radostných úkolů.</w:t>
                  </w:r>
                </w:p>
                <w:p w14:paraId="0A379479" w14:textId="53FCB681" w:rsidR="00023500" w:rsidRPr="00C46D1C" w:rsidRDefault="005B0F6F" w:rsidP="005B0F6F">
                  <w:pPr>
                    <w:pStyle w:val="Popispracovnholistu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</w:t>
                  </w:r>
                  <w:r w:rsidRPr="005B0F6F">
                    <w:rPr>
                      <w:i/>
                      <w:iCs/>
                      <w:sz w:val="18"/>
                      <w:szCs w:val="18"/>
                    </w:rPr>
                    <w:t>http://interaktivni.rozhlas.cz.s3-website.eu-central-1.amazonaws.com/prezidentske-projevy-2017/www/#1954-zapotocky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E93497">
        <w:rPr>
          <w:sz w:val="24"/>
        </w:rPr>
        <w:br w:type="page"/>
      </w:r>
    </w:p>
    <w:p w14:paraId="5648FD81" w14:textId="47A57963" w:rsidR="00FA405E" w:rsidRDefault="00F10A1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3069F19" w:rsidR="00512C1B" w:rsidRPr="00B23C01" w:rsidRDefault="0053403F" w:rsidP="004F080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Posuďte, nakolik se A. Zápotocký opravdu se svém projevu obrací ke všem, které na počátku oslovuje</w:t>
      </w:r>
      <w:r w:rsidR="00C746C4">
        <w:t xml:space="preserve">:  </w:t>
      </w:r>
    </w:p>
    <w:p w14:paraId="63DAF78A" w14:textId="063A99FD" w:rsidR="00C746C4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</w:t>
      </w:r>
      <w:r w:rsidR="00AF14B0">
        <w:t>………………………</w:t>
      </w:r>
    </w:p>
    <w:p w14:paraId="62574AC4" w14:textId="46B65CF2" w:rsidR="00C746C4" w:rsidRPr="00B23C01" w:rsidRDefault="0053403F" w:rsidP="00C746C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746C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Zjistěte si informace o měnové reformě roku 1953 a posuďte, jak tuto reformu interpretuje ve svém projevu A. Zápotocký</w:t>
      </w:r>
      <w:r w:rsidR="00C11AA7">
        <w:t>:</w:t>
      </w:r>
    </w:p>
    <w:p w14:paraId="1D90644F" w14:textId="15485264" w:rsidR="00C746C4" w:rsidRDefault="00EB4BFC" w:rsidP="00C746C4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C746C4">
        <w:t>…</w:t>
      </w:r>
      <w:r w:rsidR="00C746C4" w:rsidRPr="00EA3EF5">
        <w:t>……………………………………………………………………………………………………………………</w:t>
      </w:r>
      <w:r w:rsidR="00C746C4" w:rsidRPr="002E43B0">
        <w:t>……………………………………………………………………………………………………</w:t>
      </w:r>
      <w:r w:rsidR="00C746C4" w:rsidRPr="00EA3EF5">
        <w:t>……………………………………………………………………………………………………………………………………………………………</w:t>
      </w:r>
      <w:r w:rsidR="00C746C4" w:rsidRPr="00EA3EF5">
        <w:lastRenderedPageBreak/>
        <w:t>………………………………………………………………………………………</w:t>
      </w:r>
      <w:r w:rsidR="00C746C4">
        <w:t>……</w:t>
      </w:r>
      <w:r w:rsidR="00C746C4" w:rsidRPr="00EA3EF5">
        <w:t>……………………………………………………………………………………………………………………………………………</w:t>
      </w:r>
    </w:p>
    <w:p w14:paraId="4FC5694E" w14:textId="752BC4D8" w:rsidR="00C746C4" w:rsidRPr="00B23C01" w:rsidRDefault="0053403F" w:rsidP="00C746C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746C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Pro komunistickou propagandu nejen 50. let 20. století je typickým rysem hledání nepřátel a viníků neúspěchů</w:t>
      </w:r>
      <w:r w:rsidR="005356D2">
        <w:t>:</w:t>
      </w:r>
      <w:r>
        <w:t xml:space="preserve"> Vyhledejte v projevu místa, kde se tento rys uplatňuje:</w:t>
      </w:r>
      <w:r w:rsidR="00C11AA7">
        <w:t xml:space="preserve"> </w:t>
      </w:r>
    </w:p>
    <w:p w14:paraId="504A0279" w14:textId="4AE8EB0D" w:rsidR="00FA2098" w:rsidRDefault="00AF14B0" w:rsidP="00EB4BF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21201B7B" w14:textId="739D2D52" w:rsidR="00AF14B0" w:rsidRPr="00B23C01" w:rsidRDefault="0053403F" w:rsidP="00AF14B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F14B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</w:t>
      </w:r>
      <w:r w:rsidR="005356D2">
        <w:t xml:space="preserve"> v projevu výrazy</w:t>
      </w:r>
      <w:r>
        <w:t xml:space="preserve"> užité pro označení odpůrců socialismu</w:t>
      </w:r>
      <w:r w:rsidR="005356D2">
        <w:t>:</w:t>
      </w:r>
    </w:p>
    <w:p w14:paraId="199C35AC" w14:textId="77777777" w:rsidR="00423E61" w:rsidRDefault="00AF14B0" w:rsidP="00AF14B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>
        <w:lastRenderedPageBreak/>
        <w:t>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</w:t>
      </w:r>
    </w:p>
    <w:p w14:paraId="18C3D8EF" w14:textId="67DC0414" w:rsidR="00423E61" w:rsidRPr="00B23C01" w:rsidRDefault="00423E61" w:rsidP="00423E6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423E6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projevu pasáže, které jsou </w:t>
      </w:r>
      <w:r w:rsidR="005356D2">
        <w:t>zjevně manipulativní</w:t>
      </w:r>
      <w:r w:rsidR="00F10A1C">
        <w:t>. Výběr pasáží zdůvodněte</w:t>
      </w:r>
      <w:r>
        <w:t>:</w:t>
      </w:r>
    </w:p>
    <w:p w14:paraId="393E16AF" w14:textId="39463DF9" w:rsidR="00AF14B0" w:rsidRDefault="00AF14B0" w:rsidP="00AF14B0">
      <w:pPr>
        <w:pStyle w:val="dekodpov"/>
      </w:pPr>
      <w:r w:rsidRPr="00EA3EF5">
        <w:t>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</w:t>
      </w:r>
      <w:r w:rsidR="00F10A1C">
        <w:t>…………………………………</w:t>
      </w:r>
      <w:r w:rsidRPr="00EA3EF5">
        <w:t>…</w:t>
      </w:r>
    </w:p>
    <w:p w14:paraId="658750BD" w14:textId="59AD52C6" w:rsidR="00F10A1C" w:rsidRPr="00B23C01" w:rsidRDefault="00F10A1C" w:rsidP="00F10A1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10A1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Doložte na příkladech z projevu, že jazyk se vyvíjí:  </w:t>
      </w:r>
    </w:p>
    <w:p w14:paraId="5221B64E" w14:textId="6B411EF2" w:rsidR="00F10A1C" w:rsidRDefault="00F10A1C" w:rsidP="00F10A1C">
      <w:pPr>
        <w:pStyle w:val="dekodpov"/>
      </w:pPr>
      <w:r w:rsidRPr="00EA3EF5">
        <w:t>……………………………………………………………………………</w:t>
      </w:r>
      <w:r w:rsidRPr="002E43B0">
        <w:t>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</w:t>
      </w:r>
      <w:r>
        <w:t>…………………</w:t>
      </w: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</w:t>
      </w:r>
      <w:r>
        <w:t>…………………………………</w:t>
      </w:r>
      <w:r w:rsidRPr="00EA3EF5">
        <w:t>…</w:t>
      </w:r>
      <w:r>
        <w:t>………………</w:t>
      </w:r>
      <w:r w:rsidRPr="00EA3EF5">
        <w:t>…</w:t>
      </w:r>
      <w:r>
        <w:t>……………………………………………………………………………</w:t>
      </w:r>
    </w:p>
    <w:p w14:paraId="0021860C" w14:textId="77777777" w:rsidR="00AF14B0" w:rsidRDefault="00AF14B0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225D275D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F10A1C">
        <w:rPr>
          <w:noProof/>
        </w:rPr>
        <w:pict w14:anchorId="14D74ACC">
          <v:shape id="Textové pole 2" o:spid="_x0000_s1031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<v:textbox>
              <w:txbxContent>
                <w:p w14:paraId="58E2AAF2" w14:textId="0DA218CB" w:rsidR="00241D37" w:rsidRDefault="00241D37">
                  <w:r>
                    <w:rPr>
                      <w:noProof/>
                    </w:rPr>
                    <w:drawing>
                      <wp:inline distT="0" distB="0" distL="0" distR="0" wp14:anchorId="6173B989" wp14:editId="2FA1B1F5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93051A">
                    <w:t>František Brož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2pt" o:bullet="t">
        <v:imagedata r:id="rId1" o:title="odrazka"/>
      </v:shape>
    </w:pict>
  </w:numPicBullet>
  <w:numPicBullet w:numPicBulletId="1">
    <w:pict>
      <v:shape id="_x0000_i1027" type="#_x0000_t75" style="width:9pt;height:7.8pt" o:bullet="t">
        <v:imagedata r:id="rId2" o:title="videoodrazka"/>
      </v:shape>
    </w:pict>
  </w:numPicBullet>
  <w:numPicBullet w:numPicBulletId="2">
    <w:pict>
      <v:shape id="_x0000_i1028" type="#_x0000_t75" style="width:8.4pt;height:7.8pt" o:bullet="t">
        <v:imagedata r:id="rId3" o:title="videoodrazka"/>
      </v:shape>
    </w:pict>
  </w:numPicBullet>
  <w:numPicBullet w:numPicBulletId="3">
    <w:pict>
      <v:shape id="_x0000_i1029" type="#_x0000_t75" style="width:46.8pt;height:46.8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23500"/>
    <w:rsid w:val="00041C0B"/>
    <w:rsid w:val="00043E09"/>
    <w:rsid w:val="00044503"/>
    <w:rsid w:val="000523B4"/>
    <w:rsid w:val="0005319B"/>
    <w:rsid w:val="00083393"/>
    <w:rsid w:val="000A308A"/>
    <w:rsid w:val="000C3B5B"/>
    <w:rsid w:val="00106D77"/>
    <w:rsid w:val="0011432B"/>
    <w:rsid w:val="00145BE7"/>
    <w:rsid w:val="00194B7F"/>
    <w:rsid w:val="001A251B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23E61"/>
    <w:rsid w:val="00447EEF"/>
    <w:rsid w:val="004738DB"/>
    <w:rsid w:val="00490BF3"/>
    <w:rsid w:val="004B4448"/>
    <w:rsid w:val="004B73D3"/>
    <w:rsid w:val="004F0800"/>
    <w:rsid w:val="00503147"/>
    <w:rsid w:val="00512C1B"/>
    <w:rsid w:val="0053403F"/>
    <w:rsid w:val="005356D2"/>
    <w:rsid w:val="00560D6F"/>
    <w:rsid w:val="00580E32"/>
    <w:rsid w:val="0058697C"/>
    <w:rsid w:val="005A1665"/>
    <w:rsid w:val="005B0F6F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374E9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73F02"/>
    <w:rsid w:val="00AD1C92"/>
    <w:rsid w:val="00AF14B0"/>
    <w:rsid w:val="00B02C38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11AA7"/>
    <w:rsid w:val="00C223E5"/>
    <w:rsid w:val="00C2622F"/>
    <w:rsid w:val="00C27C45"/>
    <w:rsid w:val="00C31B60"/>
    <w:rsid w:val="00C46D1C"/>
    <w:rsid w:val="00C52A8C"/>
    <w:rsid w:val="00C746C4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D627B"/>
    <w:rsid w:val="00DE57E9"/>
    <w:rsid w:val="00DF45C8"/>
    <w:rsid w:val="00DF470E"/>
    <w:rsid w:val="00E0332A"/>
    <w:rsid w:val="00E75A21"/>
    <w:rsid w:val="00E77B64"/>
    <w:rsid w:val="00E93497"/>
    <w:rsid w:val="00E97A87"/>
    <w:rsid w:val="00EA3EF5"/>
    <w:rsid w:val="00EB4BFC"/>
    <w:rsid w:val="00EC0D62"/>
    <w:rsid w:val="00ED3DDC"/>
    <w:rsid w:val="00ED506B"/>
    <w:rsid w:val="00EE3316"/>
    <w:rsid w:val="00EF51BF"/>
    <w:rsid w:val="00F10A1C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BCF2A7E5-E971-4DAA-AC1F-6A2F518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6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</cp:revision>
  <cp:lastPrinted>2021-07-23T08:26:00Z</cp:lastPrinted>
  <dcterms:created xsi:type="dcterms:W3CDTF">2021-08-03T09:29:00Z</dcterms:created>
  <dcterms:modified xsi:type="dcterms:W3CDTF">2022-12-28T20:51:00Z</dcterms:modified>
</cp:coreProperties>
</file>