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85B4" w14:textId="6BB1E2F0" w:rsidR="00FA405E" w:rsidRDefault="00E1447D" w:rsidP="7DAA1868">
      <w:pPr>
        <w:pStyle w:val="Nzevpracovnholistu"/>
        <w:sectPr w:rsidR="00FA405E" w:rsidSect="00F279BD">
          <w:headerReference w:type="default" r:id="rId8"/>
          <w:footerReference w:type="default" r:id="rId9"/>
          <w:headerReference w:type="first" r:id="rId10"/>
          <w:type w:val="continuous"/>
          <w:pgSz w:w="11906" w:h="16838"/>
          <w:pgMar w:top="720" w:right="849" w:bottom="720" w:left="720" w:header="708" w:footer="708" w:gutter="0"/>
          <w:cols w:space="708"/>
          <w:titlePg/>
          <w:docGrid w:linePitch="360"/>
        </w:sectPr>
      </w:pPr>
      <w:r>
        <w:t>První n</w:t>
      </w:r>
      <w:r w:rsidR="00B02C38">
        <w:t>ovoroční</w:t>
      </w:r>
      <w:r w:rsidR="00A73F02">
        <w:t xml:space="preserve"> p</w:t>
      </w:r>
      <w:r w:rsidR="00490BF3">
        <w:t>r</w:t>
      </w:r>
      <w:r w:rsidR="00DD627B">
        <w:t xml:space="preserve">ojev </w:t>
      </w:r>
      <w:r>
        <w:t xml:space="preserve">V. </w:t>
      </w:r>
      <w:r w:rsidR="00C53DBB">
        <w:t>Klause</w:t>
      </w:r>
    </w:p>
    <w:p w14:paraId="71DCD4C9" w14:textId="6DF82348" w:rsidR="00FA405E" w:rsidRDefault="00C53DBB" w:rsidP="009D05FB">
      <w:pPr>
        <w:pStyle w:val="Popispracovnholistu"/>
        <w:rPr>
          <w:sz w:val="24"/>
        </w:rPr>
      </w:pPr>
      <w:r>
        <w:rPr>
          <w:sz w:val="24"/>
        </w:rPr>
        <w:t xml:space="preserve">Prezident Václav Klaus pronesl svůj první novoroční projev v postavení hlavy státu na začátku roku 2004. </w:t>
      </w:r>
    </w:p>
    <w:p w14:paraId="048281C7" w14:textId="77777777" w:rsidR="002E64A8" w:rsidRDefault="002E64A8" w:rsidP="009D05FB">
      <w:pPr>
        <w:pStyle w:val="Popispracovnholistu"/>
        <w:rPr>
          <w:sz w:val="24"/>
        </w:rPr>
      </w:pPr>
      <w:r>
        <w:rPr>
          <w:sz w:val="24"/>
        </w:rPr>
        <w:t>Pracovní list pro</w:t>
      </w:r>
      <w:r w:rsidR="008824CF">
        <w:rPr>
          <w:sz w:val="24"/>
        </w:rPr>
        <w:t xml:space="preserve"> žáky</w:t>
      </w:r>
      <w:r>
        <w:rPr>
          <w:sz w:val="24"/>
        </w:rPr>
        <w:t xml:space="preserve"> </w:t>
      </w:r>
      <w:r w:rsidR="00277A3C">
        <w:rPr>
          <w:sz w:val="24"/>
        </w:rPr>
        <w:t xml:space="preserve">druhého stupně základních škol </w:t>
      </w:r>
      <w:r w:rsidR="00490BF3">
        <w:rPr>
          <w:sz w:val="24"/>
        </w:rPr>
        <w:t xml:space="preserve">a středních škol </w:t>
      </w:r>
      <w:r>
        <w:rPr>
          <w:sz w:val="24"/>
        </w:rPr>
        <w:t xml:space="preserve">je součástí kolekce </w:t>
      </w:r>
      <w:r w:rsidR="00DD627B">
        <w:rPr>
          <w:sz w:val="24"/>
        </w:rPr>
        <w:t>P</w:t>
      </w:r>
      <w:r w:rsidR="00490BF3">
        <w:rPr>
          <w:sz w:val="24"/>
        </w:rPr>
        <w:t>rezidentské projevy</w:t>
      </w:r>
      <w:r w:rsidR="00D059CC">
        <w:rPr>
          <w:sz w:val="24"/>
        </w:rPr>
        <w:t>, jejímž c</w:t>
      </w:r>
      <w:r w:rsidR="005A1665">
        <w:rPr>
          <w:sz w:val="24"/>
        </w:rPr>
        <w:t xml:space="preserve">ílem je </w:t>
      </w:r>
      <w:r w:rsidR="00C2622F">
        <w:rPr>
          <w:sz w:val="24"/>
        </w:rPr>
        <w:t>po</w:t>
      </w:r>
      <w:r w:rsidR="00DD627B">
        <w:rPr>
          <w:sz w:val="24"/>
        </w:rPr>
        <w:t>ukázat</w:t>
      </w:r>
      <w:r w:rsidR="00C2622F">
        <w:rPr>
          <w:sz w:val="24"/>
        </w:rPr>
        <w:t xml:space="preserve"> na </w:t>
      </w:r>
      <w:r w:rsidR="00DD627B">
        <w:rPr>
          <w:sz w:val="24"/>
        </w:rPr>
        <w:t xml:space="preserve">charakteristické </w:t>
      </w:r>
      <w:r w:rsidR="00C2622F">
        <w:rPr>
          <w:sz w:val="24"/>
        </w:rPr>
        <w:t>rysy projevů</w:t>
      </w:r>
      <w:r w:rsidR="00DD627B">
        <w:rPr>
          <w:sz w:val="24"/>
        </w:rPr>
        <w:t xml:space="preserve"> jednotlivých československých a českých </w:t>
      </w:r>
      <w:r w:rsidR="00C2622F">
        <w:rPr>
          <w:sz w:val="24"/>
        </w:rPr>
        <w:t>hlav státu</w:t>
      </w:r>
      <w:r w:rsidR="00DD627B">
        <w:rPr>
          <w:sz w:val="24"/>
        </w:rPr>
        <w:t>. Kolekce zároveň umožňuje posoudit, jak se v průběhu desetiletí vyvíjela čeština v projevech vrcholných státníků.</w:t>
      </w:r>
    </w:p>
    <w:p w14:paraId="56849E42" w14:textId="7665AAA2" w:rsidR="00C2622F" w:rsidRPr="00C2622F" w:rsidRDefault="0065614F" w:rsidP="009D05FB">
      <w:pPr>
        <w:pStyle w:val="Popispracovnholistu"/>
        <w:rPr>
          <w:b/>
          <w:bCs/>
          <w:sz w:val="24"/>
        </w:rPr>
      </w:pPr>
      <w:r>
        <w:rPr>
          <w:noProof/>
        </w:rPr>
        <w:pict w14:anchorId="4816885E">
          <v:shapetype id="_x0000_t202" coordsize="21600,21600" o:spt="202" path="m,l,21600r21600,l21600,xe">
            <v:stroke joinstyle="miter"/>
            <v:path gradientshapeok="t" o:connecttype="rect"/>
          </v:shapetype>
          <v:shape id="Textové pole 10" o:spid="_x0000_s1032" type="#_x0000_t202" style="position:absolute;left:0;text-align:left;margin-left:3pt;margin-top:24.65pt;width:522.6pt;height:481.8pt;z-index:251664384;visibility:visibl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" fillcolor="white [3201]" strokeweight=".5pt">
            <v:textbox style="mso-next-textbox:#Textové pole 10">
              <w:txbxContent>
                <w:p w14:paraId="6E92CDCF" w14:textId="1BA2DD31" w:rsidR="00C53DBB" w:rsidRDefault="00C53DBB" w:rsidP="00C746C4">
                  <w:pPr>
                    <w:pStyle w:val="Popispracovnholistu"/>
                    <w:rPr>
                      <w:sz w:val="24"/>
                    </w:rPr>
                  </w:pPr>
                  <w:r w:rsidRPr="00C53DBB">
                    <w:rPr>
                      <w:sz w:val="24"/>
                    </w:rPr>
                    <w:t>Vážení a milí spoluobčané,</w:t>
                  </w:r>
                </w:p>
                <w:p w14:paraId="520C7279" w14:textId="7E1C8E18" w:rsidR="00C53DBB" w:rsidRDefault="00C53DBB" w:rsidP="00C746C4">
                  <w:pPr>
                    <w:pStyle w:val="Popispracovnholistu"/>
                    <w:rPr>
                      <w:sz w:val="24"/>
                    </w:rPr>
                  </w:pPr>
                  <w:r w:rsidRPr="00C53DBB">
                    <w:rPr>
                      <w:sz w:val="24"/>
                    </w:rPr>
                    <w:t>tímto krásným zimním dnem začíná rok 2004. Tímto dnem vstupujeme do již patnáctého roku života ve svobodném a demokratickém státě, který zaručuje tolik potřebný prostor pro svobodné jednání každého z nás.</w:t>
                  </w:r>
                </w:p>
                <w:p w14:paraId="288421BC" w14:textId="6441845B" w:rsidR="00C53DBB" w:rsidRDefault="00C53DBB" w:rsidP="00C746C4">
                  <w:pPr>
                    <w:pStyle w:val="Popispracovnholistu"/>
                    <w:rPr>
                      <w:sz w:val="24"/>
                    </w:rPr>
                  </w:pPr>
                  <w:r w:rsidRPr="00C53DBB">
                    <w:rPr>
                      <w:sz w:val="24"/>
                    </w:rPr>
                    <w:t>Patnáct let je již dostatečně dlouhá doba na to, abychom se vymezovali převážně vůči našemu dnešku, respektive včerejšku, abychom pochválili, co si pochvalu zaslouží a co znamená zřetelný krok vpřed, a abychom různé současné nezdary a neúspěchy přestali svádět na minulost. V jistém slova smyslu budeme letos už patnáctiletí. Jak přítomnost, tak i budoucnost jsou v našich rukách a je jen a jedině na nás, jak s nimi naložíme.</w:t>
                  </w:r>
                </w:p>
                <w:p w14:paraId="407F7D09" w14:textId="0547676C" w:rsidR="00C53DBB" w:rsidRDefault="00C53DBB" w:rsidP="00C746C4">
                  <w:pPr>
                    <w:pStyle w:val="Popispracovnholistu"/>
                    <w:rPr>
                      <w:sz w:val="24"/>
                    </w:rPr>
                  </w:pPr>
                  <w:r w:rsidRPr="00C53DBB">
                    <w:rPr>
                      <w:sz w:val="24"/>
                    </w:rPr>
                    <w:t>Rok, který právě skončil, byl pro naši zemi rokem bez mimořádných událostí, byl rokem přiměřeně úspěšným. Tato slova říkám s plným vědomím toho, že v sobě toto souhrnné hodnocení skrývá to, že byl i rokem velmi se lišících lidských osudů. Někdo bude na uplynulý rok vzpomínat v dobrém, jiný nikoli.</w:t>
                  </w:r>
                </w:p>
                <w:p w14:paraId="1F574E3D" w14:textId="60F0F67D" w:rsidR="00C53DBB" w:rsidRDefault="00C53DBB" w:rsidP="00C746C4">
                  <w:pPr>
                    <w:pStyle w:val="Popispracovnholistu"/>
                    <w:rPr>
                      <w:sz w:val="24"/>
                    </w:rPr>
                  </w:pPr>
                  <w:r w:rsidRPr="00C53DBB">
                    <w:rPr>
                      <w:sz w:val="24"/>
                    </w:rPr>
                    <w:t>Jsem přesvědčen, že ani v roce 2004 tomu nebude jinak. I v něm někteří z nás prožijí nejednu dramatickou a kritickou chvíli, ale společně se můžeme spolehnout na to, že žijeme v </w:t>
                  </w:r>
                  <w:r w:rsidR="00752AC3" w:rsidRPr="00C53DBB">
                    <w:rPr>
                      <w:sz w:val="24"/>
                    </w:rPr>
                    <w:t>zemi, –</w:t>
                  </w:r>
                  <w:r w:rsidRPr="00C53DBB">
                    <w:rPr>
                      <w:sz w:val="24"/>
                    </w:rPr>
                    <w:t>která je jako celek poměrně konsolidovaná a funkční, – která má vybudované a provozuschopné základní veřejné instituce, – která je součástí komunity demokratických a přátelských zemí a – která se právě díky tomu nemusí obávat žádných přímých vnějších ohrožení.</w:t>
                  </w:r>
                </w:p>
                <w:p w14:paraId="098D2CEF" w14:textId="0F962700" w:rsidR="00C53DBB" w:rsidRDefault="00C53DBB" w:rsidP="00C746C4">
                  <w:pPr>
                    <w:pStyle w:val="Popispracovnholistu"/>
                    <w:rPr>
                      <w:sz w:val="24"/>
                    </w:rPr>
                  </w:pPr>
                  <w:r w:rsidRPr="00C53DBB">
                    <w:rPr>
                      <w:sz w:val="24"/>
                    </w:rPr>
                    <w:t>Tak tomu ve všech částech světa, zejména na Blízkém Východě a v Africe, ani zdaleka není. Patříme k té šťastnější části světa, měli bychom to vědět a vážit si toho.</w:t>
                  </w:r>
                </w:p>
                <w:p w14:paraId="0E62ED3D" w14:textId="284BA06B" w:rsidR="00C53DBB" w:rsidRPr="00C53DBB" w:rsidRDefault="00C53DBB" w:rsidP="00C746C4">
                  <w:pPr>
                    <w:pStyle w:val="Popispracovnholistu"/>
                    <w:rPr>
                      <w:sz w:val="24"/>
                    </w:rPr>
                  </w:pPr>
                  <w:r w:rsidRPr="00C53DBB">
                    <w:rPr>
                      <w:sz w:val="24"/>
                    </w:rPr>
                    <w:t>Nadcházející rok bude v naší zemi rokem běžného lidského potkávání se i střetávání se. Bude rokem spolupráce i soutěžení. Bude rokem lásky a přátelství, ale i postojů a činů méně pěkných. Setkáme se nejen s lidskou šlechetností, ale i se sobectvím. Setkáme se s úsměvem i s pláčem, protože takový už lidský život bývá. A takové budou naše životy i </w:t>
                  </w:r>
                  <w:r>
                    <w:rPr>
                      <w:sz w:val="24"/>
                    </w:rPr>
                    <w:br/>
                  </w:r>
                  <w:r w:rsidRPr="00C53DBB">
                    <w:rPr>
                      <w:sz w:val="24"/>
                    </w:rPr>
                    <w:t>v roce letošním. Velká většina z nás svůj život zvládne, těm dalším se pokusme pomoci.</w:t>
                  </w:r>
                </w:p>
              </w:txbxContent>
            </v:textbox>
          </v:shape>
        </w:pict>
      </w:r>
      <w:r w:rsidR="00C2622F" w:rsidRPr="00C2622F">
        <w:rPr>
          <w:b/>
          <w:bCs/>
          <w:sz w:val="24"/>
        </w:rPr>
        <w:t>Text projevu</w:t>
      </w:r>
    </w:p>
    <w:p w14:paraId="0B42DA9A" w14:textId="54B31CD3" w:rsidR="00C2622F" w:rsidRDefault="00C2622F" w:rsidP="009D05FB">
      <w:pPr>
        <w:pStyle w:val="Popispracovnholistu"/>
        <w:rPr>
          <w:sz w:val="24"/>
        </w:rPr>
      </w:pPr>
    </w:p>
    <w:p w14:paraId="1AC29F84" w14:textId="376E410D" w:rsidR="00C2622F" w:rsidRDefault="00C2622F" w:rsidP="009D05FB">
      <w:pPr>
        <w:pStyle w:val="Popispracovnholistu"/>
        <w:rPr>
          <w:sz w:val="24"/>
        </w:rPr>
      </w:pPr>
    </w:p>
    <w:p w14:paraId="1BC26F1C" w14:textId="0D2D416B" w:rsidR="00C2622F" w:rsidRDefault="00C2622F" w:rsidP="009D05FB">
      <w:pPr>
        <w:pStyle w:val="Popispracovnholistu"/>
        <w:rPr>
          <w:sz w:val="24"/>
        </w:rPr>
      </w:pPr>
    </w:p>
    <w:p w14:paraId="1C335AD9" w14:textId="7930FA6A" w:rsidR="00C2622F" w:rsidRDefault="00C2622F" w:rsidP="009D05FB">
      <w:pPr>
        <w:pStyle w:val="Popispracovnholistu"/>
        <w:rPr>
          <w:sz w:val="24"/>
        </w:rPr>
      </w:pPr>
    </w:p>
    <w:p w14:paraId="6703AE90" w14:textId="134CC679" w:rsidR="00C2622F" w:rsidRDefault="00C2622F" w:rsidP="009D05FB">
      <w:pPr>
        <w:pStyle w:val="Popispracovnholistu"/>
        <w:rPr>
          <w:sz w:val="24"/>
        </w:rPr>
      </w:pPr>
    </w:p>
    <w:p w14:paraId="0366C29D" w14:textId="1844AC6C" w:rsidR="00C2622F" w:rsidRDefault="00C2622F" w:rsidP="009D05FB">
      <w:pPr>
        <w:pStyle w:val="Popispracovnholistu"/>
        <w:rPr>
          <w:sz w:val="24"/>
        </w:rPr>
      </w:pPr>
    </w:p>
    <w:p w14:paraId="1D97653B" w14:textId="54135289" w:rsidR="00C2622F" w:rsidRDefault="00C2622F" w:rsidP="009D05FB">
      <w:pPr>
        <w:pStyle w:val="Popispracovnholistu"/>
        <w:rPr>
          <w:sz w:val="24"/>
        </w:rPr>
      </w:pPr>
    </w:p>
    <w:p w14:paraId="04524444" w14:textId="631186CB" w:rsidR="00C2622F" w:rsidRDefault="00C2622F" w:rsidP="009D05FB">
      <w:pPr>
        <w:pStyle w:val="Popispracovnholistu"/>
        <w:rPr>
          <w:sz w:val="24"/>
        </w:rPr>
      </w:pPr>
    </w:p>
    <w:p w14:paraId="326D0C63" w14:textId="1C81085C" w:rsidR="00C2622F" w:rsidRDefault="00C2622F" w:rsidP="009D05FB">
      <w:pPr>
        <w:pStyle w:val="Popispracovnholistu"/>
        <w:rPr>
          <w:sz w:val="24"/>
        </w:rPr>
      </w:pPr>
    </w:p>
    <w:p w14:paraId="1D2A7576" w14:textId="00E8E0A6" w:rsidR="00C2622F" w:rsidRDefault="00C2622F" w:rsidP="009D05FB">
      <w:pPr>
        <w:pStyle w:val="Popispracovnholistu"/>
        <w:rPr>
          <w:sz w:val="24"/>
        </w:rPr>
      </w:pPr>
    </w:p>
    <w:p w14:paraId="00FEFD4D" w14:textId="514820E7" w:rsidR="00C2622F" w:rsidRDefault="00C2622F" w:rsidP="009D05FB">
      <w:pPr>
        <w:pStyle w:val="Popispracovnholistu"/>
        <w:rPr>
          <w:sz w:val="24"/>
        </w:rPr>
      </w:pPr>
    </w:p>
    <w:p w14:paraId="57233084" w14:textId="7C092D70" w:rsidR="00C2622F" w:rsidRDefault="00C2622F" w:rsidP="009D05FB">
      <w:pPr>
        <w:pStyle w:val="Popispracovnholistu"/>
        <w:rPr>
          <w:sz w:val="24"/>
        </w:rPr>
      </w:pPr>
    </w:p>
    <w:p w14:paraId="07211AB3" w14:textId="1C0A05FE" w:rsidR="00C2622F" w:rsidRDefault="00C2622F" w:rsidP="009D05FB">
      <w:pPr>
        <w:pStyle w:val="Popispracovnholistu"/>
        <w:rPr>
          <w:sz w:val="24"/>
        </w:rPr>
      </w:pPr>
    </w:p>
    <w:p w14:paraId="4794A742" w14:textId="2CE15B7B" w:rsidR="00C2622F" w:rsidRDefault="00C2622F" w:rsidP="009D05FB">
      <w:pPr>
        <w:pStyle w:val="Popispracovnholistu"/>
        <w:rPr>
          <w:sz w:val="24"/>
        </w:rPr>
      </w:pPr>
    </w:p>
    <w:p w14:paraId="5C7F429E" w14:textId="192B8570" w:rsidR="00C2622F" w:rsidRDefault="00C2622F" w:rsidP="009D05FB">
      <w:pPr>
        <w:pStyle w:val="Popispracovnholistu"/>
        <w:rPr>
          <w:sz w:val="24"/>
        </w:rPr>
      </w:pPr>
    </w:p>
    <w:p w14:paraId="35AACB97" w14:textId="745138A5" w:rsidR="00C2622F" w:rsidRDefault="00C2622F" w:rsidP="009D05FB">
      <w:pPr>
        <w:pStyle w:val="Popispracovnholistu"/>
        <w:rPr>
          <w:sz w:val="24"/>
        </w:rPr>
      </w:pPr>
    </w:p>
    <w:p w14:paraId="452D7495" w14:textId="77777777" w:rsidR="00023500" w:rsidRDefault="00023500">
      <w:pPr>
        <w:rPr>
          <w:sz w:val="24"/>
        </w:rPr>
      </w:pPr>
      <w:r>
        <w:rPr>
          <w:sz w:val="24"/>
        </w:rPr>
        <w:br w:type="page"/>
      </w:r>
    </w:p>
    <w:p w14:paraId="6AF6F525" w14:textId="1DD40DD8" w:rsidR="00E93497" w:rsidRDefault="0065614F">
      <w:pPr>
        <w:rPr>
          <w:rFonts w:ascii="Arial" w:eastAsia="Arial" w:hAnsi="Arial" w:cs="Arial"/>
          <w:sz w:val="24"/>
          <w:szCs w:val="32"/>
        </w:rPr>
      </w:pPr>
      <w:r>
        <w:rPr>
          <w:noProof/>
          <w:sz w:val="24"/>
        </w:rPr>
        <w:lastRenderedPageBreak/>
        <w:pict w14:anchorId="0E578B88">
          <v:shape id="_x0000_s1039" type="#_x0000_t202" style="position:absolute;margin-left:10.2pt;margin-top:-26.95pt;width:505.8pt;height:8in;z-index:251665408">
            <v:textbox>
              <w:txbxContent>
                <w:p w14:paraId="16FF9070" w14:textId="77777777" w:rsidR="00C53DBB" w:rsidRDefault="00C53DBB" w:rsidP="00C53DBB">
                  <w:pPr>
                    <w:pStyle w:val="Popispracovnholistu"/>
                    <w:rPr>
                      <w:sz w:val="24"/>
                    </w:rPr>
                  </w:pPr>
                  <w:r>
                    <w:rPr>
                      <w:sz w:val="24"/>
                    </w:rPr>
                    <w:t>[…]</w:t>
                  </w:r>
                </w:p>
                <w:p w14:paraId="11AD9D55" w14:textId="08CC134D" w:rsidR="00C53DBB" w:rsidRDefault="0065614F" w:rsidP="00C27C48">
                  <w:pPr>
                    <w:pStyle w:val="Popispracovnholistu"/>
                    <w:rPr>
                      <w:sz w:val="24"/>
                    </w:rPr>
                  </w:pPr>
                  <w:hyperlink r:id="rId11" w:history="1">
                    <w:r w:rsidR="00C53DBB" w:rsidRPr="00C53DBB">
                      <w:rPr>
                        <w:sz w:val="24"/>
                      </w:rPr>
                      <w:t>V letošním roce budeme – a to dokonce úplně poprvé – volit své zástupce do Evropského parlamentu. Naším úkolem bude najít takové reprezentanty České republiky, kteří se o naši věc a o naše zájmy v následujících letech v Bruselu skutečně poperou</w:t>
                    </w:r>
                  </w:hyperlink>
                  <w:r w:rsidR="00C53DBB" w:rsidRPr="00C53DBB">
                    <w:rPr>
                      <w:sz w:val="24"/>
                    </w:rPr>
                    <w:t>. Budeme také volit 13 krajských zastupitelstev (a tím nepřímo i 13 hejtmanů) a budeme od nich chtít, aby nás v krajích kvalitně zastupovali. Budeme volit i jednu třetinu senátorů a musíme si přát, aby tato volba přispěla k tolik potřebnému posílení prestiže horní komory našeho parlamentu. Přistupme ke všem těmto volbám vážně.</w:t>
                  </w:r>
                </w:p>
                <w:p w14:paraId="70823F13" w14:textId="0DDB04B5" w:rsidR="00C27C48" w:rsidRDefault="00C27C48" w:rsidP="00C27C48">
                  <w:pPr>
                    <w:pStyle w:val="Popispracovnholistu"/>
                    <w:rPr>
                      <w:sz w:val="24"/>
                    </w:rPr>
                  </w:pPr>
                  <w:r>
                    <w:rPr>
                      <w:sz w:val="24"/>
                    </w:rPr>
                    <w:t>[…]</w:t>
                  </w:r>
                </w:p>
                <w:p w14:paraId="26505252" w14:textId="2E43A905" w:rsidR="00C53DBB" w:rsidRDefault="0065614F" w:rsidP="00C27C48">
                  <w:pPr>
                    <w:pStyle w:val="Popispracovnholistu"/>
                    <w:rPr>
                      <w:sz w:val="24"/>
                    </w:rPr>
                  </w:pPr>
                  <w:hyperlink r:id="rId12" w:history="1">
                    <w:r w:rsidR="00C53DBB" w:rsidRPr="00C53DBB">
                      <w:rPr>
                        <w:sz w:val="24"/>
                      </w:rPr>
                      <w:t>Rok 2004 bude rokem vstupu České republiky do Evropské unie. Na straně jedné ubezpečuji každého, že probuzením se do prvního květnového rána nenastane žádný radikální zvrat našich životů. Na straně druhé by měl každý vědět, že tímto okamžikem dojde k ukončení formální svrchovanosti České republiky, že se staneme součástí stále se rozšiřujícího a více pravomocí získávajícího evropského nadnárodního celku a že proto o mnohém, co se nás týká, už nebudeme rozhodovat sami</w:t>
                    </w:r>
                  </w:hyperlink>
                  <w:r w:rsidR="00C53DBB" w:rsidRPr="00C53DBB">
                    <w:rPr>
                      <w:sz w:val="24"/>
                    </w:rPr>
                    <w:t>. Loňské referendum řeklo této změně ano, letos v květnu začne být toto naše ano realizováno.</w:t>
                  </w:r>
                </w:p>
                <w:p w14:paraId="74B7F24A" w14:textId="3914512B" w:rsidR="00C53DBB" w:rsidRDefault="00C53DBB" w:rsidP="00C27C48">
                  <w:pPr>
                    <w:pStyle w:val="Popispracovnholistu"/>
                    <w:rPr>
                      <w:sz w:val="24"/>
                    </w:rPr>
                  </w:pPr>
                  <w:r w:rsidRPr="00C53DBB">
                    <w:rPr>
                      <w:sz w:val="24"/>
                    </w:rPr>
                    <w:t xml:space="preserve">Bylo to rozhodnutí s dalekosáhlými důsledky. Zkusme této změny našeho státoprávního uspořádání využít k udržení či dokonce k posílení toho základního, co ke svému životu potřebujeme a co nám bylo tak dlouho odpíráno – naší svobody, naší demokracie a naší prosperity. Zkusme se stát silnějšími překonáním své tradiční nejednoty a vzájemné nedůvěry. Zkusme i s tímto vědomím a sebevědomím jednat s partnery v Evropské unii jako rovný s rovným. Zkusme se nekrčit a neschovávat se za druhé. </w:t>
                  </w:r>
                  <w:hyperlink r:id="rId13" w:history="1">
                    <w:r w:rsidRPr="00C53DBB">
                      <w:rPr>
                        <w:sz w:val="24"/>
                      </w:rPr>
                      <w:t>Hlavně ale neočekávejme, že se o nás od 1. května začne někdo zvnějšku starat. Nezačne. I nadále se o sebe budeme muset – vlastními silami – postarat sami</w:t>
                    </w:r>
                  </w:hyperlink>
                  <w:r w:rsidRPr="00C53DBB">
                    <w:rPr>
                      <w:sz w:val="24"/>
                    </w:rPr>
                    <w:t>.</w:t>
                  </w:r>
                </w:p>
                <w:p w14:paraId="5B7AA9C6" w14:textId="62F313E6" w:rsidR="00C53DBB" w:rsidRDefault="00C53DBB" w:rsidP="00C27C48">
                  <w:pPr>
                    <w:pStyle w:val="Popispracovnholistu"/>
                    <w:rPr>
                      <w:sz w:val="24"/>
                    </w:rPr>
                  </w:pPr>
                  <w:r w:rsidRPr="00C53DBB">
                    <w:rPr>
                      <w:sz w:val="24"/>
                    </w:rPr>
                    <w:t>Věřím, že toho jsme a budeme schopni, a proto se budoucnosti nebojme. Považujme ji spíše – pro každého z nás – za úžasnou příležitost, kterou nesmíme promarnit.</w:t>
                  </w:r>
                </w:p>
                <w:p w14:paraId="07DBB075" w14:textId="027DE0B5" w:rsidR="00C53DBB" w:rsidRDefault="00C53DBB" w:rsidP="00C27C48">
                  <w:pPr>
                    <w:pStyle w:val="Popispracovnholistu"/>
                    <w:rPr>
                      <w:sz w:val="24"/>
                    </w:rPr>
                  </w:pPr>
                  <w:r w:rsidRPr="00C53DBB">
                    <w:rPr>
                      <w:sz w:val="24"/>
                    </w:rPr>
                    <w:t>Vážení a milí spoluobčané,</w:t>
                  </w:r>
                </w:p>
                <w:p w14:paraId="32222957" w14:textId="36E6F8E1" w:rsidR="00C53DBB" w:rsidRDefault="00C53DBB" w:rsidP="00C27C48">
                  <w:pPr>
                    <w:pStyle w:val="Popispracovnholistu"/>
                    <w:rPr>
                      <w:sz w:val="24"/>
                    </w:rPr>
                  </w:pPr>
                  <w:r w:rsidRPr="00C53DBB">
                    <w:rPr>
                      <w:sz w:val="24"/>
                    </w:rPr>
                    <w:t>přeji vám všem klidný a šťastný Nový rok. Přeji vám zdraví a úspěch. Přeji i ono tolik potřebné štěstí. Pevně věřím, že nás rok 2004 posune opět o kousek dál.</w:t>
                  </w:r>
                </w:p>
                <w:p w14:paraId="6DEC0D01" w14:textId="4D7C48D2" w:rsidR="00E1447D" w:rsidRPr="00270464" w:rsidRDefault="00C53DBB" w:rsidP="00C53DBB">
                  <w:pPr>
                    <w:pStyle w:val="Popispracovnholistu"/>
                    <w:rPr>
                      <w:i/>
                      <w:iCs/>
                      <w:sz w:val="18"/>
                      <w:szCs w:val="18"/>
                    </w:rPr>
                  </w:pPr>
                  <w:r>
                    <w:rPr>
                      <w:i/>
                      <w:iCs/>
                      <w:sz w:val="18"/>
                      <w:szCs w:val="18"/>
                    </w:rPr>
                    <w:t>(</w:t>
                  </w:r>
                  <w:r w:rsidRPr="00C53DBB">
                    <w:rPr>
                      <w:i/>
                      <w:iCs/>
                      <w:sz w:val="18"/>
                      <w:szCs w:val="18"/>
                    </w:rPr>
                    <w:t>http://interaktivni.rozhlas.cz.s3-website.eu-central-1.amazonaws.com/prezidentske-projevy-2017/www/#2004-klaus</w:t>
                  </w:r>
                  <w:r w:rsidR="00752AC3">
                    <w:rPr>
                      <w:i/>
                      <w:iCs/>
                      <w:sz w:val="18"/>
                      <w:szCs w:val="18"/>
                    </w:rPr>
                    <w:t>)</w:t>
                  </w:r>
                </w:p>
              </w:txbxContent>
            </v:textbox>
          </v:shape>
        </w:pict>
      </w:r>
      <w:r w:rsidR="00E93497">
        <w:rPr>
          <w:sz w:val="24"/>
        </w:rPr>
        <w:br w:type="page"/>
      </w:r>
    </w:p>
    <w:p w14:paraId="5648FD81" w14:textId="47A57963" w:rsidR="00FA405E" w:rsidRDefault="0065614F" w:rsidP="005F251B">
      <w:pPr>
        <w:pStyle w:val="Video"/>
        <w:ind w:left="284" w:right="131" w:hanging="284"/>
        <w:rPr>
          <w:color w:val="404040" w:themeColor="text1" w:themeTint="BF"/>
        </w:rPr>
      </w:pPr>
      <w:hyperlink r:id="rId14" w:history="1"/>
      <w:r w:rsidR="005F251B" w:rsidRPr="00643389">
        <w:rPr>
          <w:color w:val="404040" w:themeColor="text1" w:themeTint="BF"/>
        </w:rPr>
        <w:t>__________</w:t>
      </w:r>
      <w:r w:rsidR="6F7C9433" w:rsidRPr="00643389">
        <w:t>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w:t>
      </w:r>
    </w:p>
    <w:p w14:paraId="4D1F9FBF" w14:textId="38A780AE" w:rsidR="00C223E5" w:rsidRDefault="00C223E5" w:rsidP="005F251B">
      <w:pPr>
        <w:pStyle w:val="Video"/>
        <w:ind w:left="284" w:right="131" w:hanging="284"/>
        <w:rPr>
          <w:color w:val="404040" w:themeColor="text1" w:themeTint="BF"/>
        </w:rPr>
      </w:pPr>
    </w:p>
    <w:p w14:paraId="2E8D214D" w14:textId="786FE798" w:rsidR="00512C1B" w:rsidRPr="00B23C01" w:rsidRDefault="00752AC3" w:rsidP="004F0800">
      <w:pPr>
        <w:pStyle w:val="kol-zadn"/>
        <w:numPr>
          <w:ilvl w:val="0"/>
          <w:numId w:val="40"/>
        </w:numPr>
        <w:rPr>
          <w:color w:val="404040" w:themeColor="text1" w:themeTint="BF"/>
          <w:szCs w:val="24"/>
        </w:rPr>
        <w:sectPr w:rsidR="00512C1B" w:rsidRPr="00B23C01" w:rsidSect="009D05FB">
          <w:type w:val="continuous"/>
          <w:pgSz w:w="11906" w:h="16838"/>
          <w:pgMar w:top="720" w:right="849" w:bottom="720" w:left="720" w:header="708" w:footer="708" w:gutter="0"/>
          <w:cols w:space="708"/>
          <w:docGrid w:linePitch="360"/>
        </w:sectPr>
      </w:pPr>
      <w:r>
        <w:t>Shrňte základní myšlenky projevu. Váš výběr zdůvodněte</w:t>
      </w:r>
      <w:r w:rsidR="00C27C48">
        <w:t>:</w:t>
      </w:r>
      <w:r w:rsidR="00C746C4">
        <w:t xml:space="preserve">  </w:t>
      </w:r>
    </w:p>
    <w:p w14:paraId="1D90644F" w14:textId="6AA60AC6" w:rsidR="00C746C4" w:rsidRDefault="00AD1C92" w:rsidP="00C746C4">
      <w:pPr>
        <w:pStyle w:val="dekodpov"/>
      </w:pPr>
      <w:r w:rsidRPr="002E43B0">
        <w:t>……………………………………………………………………………………………………</w:t>
      </w:r>
      <w:r w:rsidR="00447EEF" w:rsidRPr="00EA3EF5">
        <w:t>……………………………………………………………………………………………………………………………………</w:t>
      </w:r>
      <w:r w:rsidR="004B4448" w:rsidRPr="002E43B0">
        <w:t>……………………………………………………………………………………………………</w:t>
      </w:r>
      <w:r w:rsidR="004B4448" w:rsidRPr="00EA3EF5">
        <w:t>………………</w:t>
      </w:r>
      <w:r w:rsidR="009507D2" w:rsidRPr="00EA3EF5">
        <w:t>…………………………………………………………………………………………………………………………………………………………………………………………………………………</w:t>
      </w:r>
      <w:r w:rsidR="00447EEF" w:rsidRPr="00EA3EF5">
        <w:t>…………………</w:t>
      </w:r>
      <w:r w:rsidR="00D57763">
        <w:t>……</w:t>
      </w:r>
      <w:r w:rsidR="00447EEF" w:rsidRPr="00EA3EF5">
        <w:t>……………………………………………………………………………………………………………………………………………………………………………………………………………………………………</w:t>
      </w:r>
      <w:r w:rsidR="005E7074">
        <w:t>……</w:t>
      </w:r>
      <w:r w:rsidR="00447EEF" w:rsidRPr="00EA3EF5">
        <w:t>………………………………………………………………………………………………</w:t>
      </w:r>
      <w:r w:rsidR="00EB4BFC" w:rsidRPr="002E43B0">
        <w:t>…………………………………………………………………………………………………</w:t>
      </w:r>
      <w:r w:rsidR="00EB4BFC" w:rsidRPr="00EA3EF5">
        <w:t>………………</w:t>
      </w:r>
      <w:r w:rsidR="00AF14B0">
        <w:t>………………………</w:t>
      </w:r>
      <w:r w:rsidR="00EB4BFC" w:rsidRPr="00EA3EF5">
        <w:t>……………………………………………………………………………………………………………………</w:t>
      </w:r>
      <w:r w:rsidR="00EB4BFC" w:rsidRPr="002E43B0">
        <w:t>……………………………………………………………………………………………………</w:t>
      </w:r>
      <w:r w:rsidR="00EB4BFC" w:rsidRPr="00EA3EF5">
        <w:t>……………………………………………………………………………………………………………………………………………………………………………………………………………………………………………………</w:t>
      </w:r>
      <w:r w:rsidR="00EB4BFC">
        <w:t>……</w:t>
      </w:r>
      <w:r w:rsidR="00EB4BFC" w:rsidRPr="00EA3EF5">
        <w:t>……………………………………………………………………………………………………………………………………………………………………………………………………………………………………</w:t>
      </w:r>
      <w:r w:rsidR="00EB4BFC">
        <w:t>……</w:t>
      </w:r>
      <w:r w:rsidR="00EB4BFC" w:rsidRPr="00EA3EF5">
        <w:t>………………………………………………………………………………………………</w:t>
      </w:r>
      <w:r w:rsidR="00EB4BFC" w:rsidRPr="002E43B0">
        <w:t>……………………………………………………………………………………………………</w:t>
      </w:r>
      <w:r w:rsidR="00EB4BFC" w:rsidRPr="00EA3EF5">
        <w:t>……………</w:t>
      </w:r>
      <w:r w:rsidR="00B22BCC" w:rsidRPr="002E43B0">
        <w:t>……………………………………………………………………………………………………</w:t>
      </w:r>
      <w:r w:rsidR="00B22BCC" w:rsidRPr="00EA3EF5">
        <w:t>……………</w:t>
      </w:r>
      <w:r w:rsidR="00C746C4">
        <w:t>…</w:t>
      </w:r>
      <w:r w:rsidR="00C746C4" w:rsidRPr="00EA3EF5">
        <w:t>……………………………………………………………………………………………………………………</w:t>
      </w:r>
      <w:r w:rsidR="00C746C4" w:rsidRPr="002E43B0">
        <w:t>……………………………………………………………………………………………………</w:t>
      </w:r>
      <w:r w:rsidR="00C746C4" w:rsidRPr="00EA3EF5">
        <w:t>……………………………………………………………………………………………………………………………………………………………………………………………………………………………………………………</w:t>
      </w:r>
      <w:r w:rsidR="00C746C4">
        <w:t>……</w:t>
      </w:r>
      <w:r w:rsidR="00C746C4" w:rsidRPr="00EA3EF5">
        <w:t>……………………………………………………………………………………………………………………………………………</w:t>
      </w:r>
    </w:p>
    <w:p w14:paraId="7EF84895" w14:textId="77777777" w:rsidR="0018004D" w:rsidRDefault="0018004D" w:rsidP="00C746C4">
      <w:pPr>
        <w:pStyle w:val="dekodpov"/>
      </w:pPr>
    </w:p>
    <w:p w14:paraId="4FC5694E" w14:textId="248CDBE7" w:rsidR="00C746C4" w:rsidRPr="00B23C01" w:rsidRDefault="00752AC3" w:rsidP="00C746C4">
      <w:pPr>
        <w:pStyle w:val="kol-zadn"/>
        <w:numPr>
          <w:ilvl w:val="0"/>
          <w:numId w:val="40"/>
        </w:numPr>
        <w:rPr>
          <w:color w:val="404040" w:themeColor="text1" w:themeTint="BF"/>
          <w:szCs w:val="24"/>
        </w:rPr>
        <w:sectPr w:rsidR="00C746C4" w:rsidRPr="00B23C01" w:rsidSect="009D05FB">
          <w:type w:val="continuous"/>
          <w:pgSz w:w="11906" w:h="16838"/>
          <w:pgMar w:top="720" w:right="849" w:bottom="720" w:left="720" w:header="708" w:footer="708" w:gutter="0"/>
          <w:cols w:space="708"/>
          <w:docGrid w:linePitch="360"/>
        </w:sectPr>
      </w:pPr>
      <w:r>
        <w:lastRenderedPageBreak/>
        <w:t>Charakterizujte celkové vyznění Klausova projevu:</w:t>
      </w:r>
    </w:p>
    <w:p w14:paraId="49C01049" w14:textId="77777777" w:rsidR="00752AC3" w:rsidRDefault="00AF14B0" w:rsidP="00AF14B0">
      <w:pPr>
        <w:pStyle w:val="dekodpov"/>
      </w:pPr>
      <w:r w:rsidRPr="00EA3EF5">
        <w:t>……………………………………………………………………………………………………………………………………………………………………………………………………………</w:t>
      </w:r>
      <w:r>
        <w:t>……</w:t>
      </w:r>
      <w:r w:rsidRPr="00EA3EF5">
        <w:t>………………………………………………………………………………………………</w:t>
      </w:r>
      <w:r w:rsidRPr="002E43B0">
        <w:t>……………………………………………………………………………………………………</w:t>
      </w:r>
      <w:r w:rsidRPr="00EA3EF5">
        <w:t>……………</w:t>
      </w:r>
      <w:r w:rsidRPr="002E43B0">
        <w:t>……………………………………………………………………………………………………</w:t>
      </w:r>
      <w:r w:rsidRPr="00EA3EF5">
        <w:t>……………</w:t>
      </w:r>
      <w:r>
        <w:t>…………………………………………………</w:t>
      </w:r>
      <w:r w:rsidRPr="00EA3EF5">
        <w:t>……………………………………………………………………………………………………………………………………………………………………………………………………………</w:t>
      </w:r>
      <w:r>
        <w:t>……</w:t>
      </w:r>
      <w:r w:rsidRPr="00EA3EF5">
        <w:t>………………………………………………………………………………………………</w:t>
      </w:r>
      <w:r w:rsidRPr="002E43B0">
        <w:t>……………………………………………………………………………………………………</w:t>
      </w:r>
      <w:r w:rsidRPr="00EA3EF5">
        <w:t>……………</w:t>
      </w:r>
      <w:r w:rsidRPr="002E43B0">
        <w:t>……………………………………………………………………………………………………</w:t>
      </w:r>
      <w:r w:rsidRPr="00EA3EF5">
        <w:t>……………</w:t>
      </w:r>
      <w:r>
        <w:t>………………………………………………………………………………………………………………………………………………………………………</w:t>
      </w:r>
    </w:p>
    <w:p w14:paraId="683D927D" w14:textId="7D95EC49" w:rsidR="00752AC3" w:rsidRPr="00B23C01" w:rsidRDefault="00752AC3" w:rsidP="00752AC3">
      <w:pPr>
        <w:pStyle w:val="kol-zadn"/>
        <w:numPr>
          <w:ilvl w:val="0"/>
          <w:numId w:val="40"/>
        </w:numPr>
        <w:rPr>
          <w:color w:val="404040" w:themeColor="text1" w:themeTint="BF"/>
          <w:szCs w:val="24"/>
        </w:rPr>
        <w:sectPr w:rsidR="00752AC3" w:rsidRPr="00B23C01" w:rsidSect="009D05FB">
          <w:type w:val="continuous"/>
          <w:pgSz w:w="11906" w:h="16838"/>
          <w:pgMar w:top="720" w:right="849" w:bottom="720" w:left="720" w:header="708" w:footer="708" w:gutter="0"/>
          <w:cols w:space="708"/>
          <w:docGrid w:linePitch="360"/>
        </w:sectPr>
      </w:pPr>
      <w:r>
        <w:t>Uveďte na základě projevu, jaké důležité události se staly v České republice v roce 2004:</w:t>
      </w:r>
    </w:p>
    <w:p w14:paraId="199C35AC" w14:textId="445D48D6" w:rsidR="00423E61" w:rsidRDefault="00AF14B0" w:rsidP="00AF14B0">
      <w:pPr>
        <w:pStyle w:val="dekodpov"/>
      </w:pPr>
      <w:r w:rsidRPr="00EA3EF5">
        <w:t>…………………………………………………………………………………………………………………………………………………………………………………………………………</w:t>
      </w:r>
      <w:r>
        <w:t>……</w:t>
      </w:r>
      <w:r w:rsidRPr="00EA3EF5">
        <w:t>………………………………………………………………………………………………</w:t>
      </w:r>
      <w:r w:rsidRPr="002E43B0">
        <w:t>……………………………………………………………………………………………………</w:t>
      </w:r>
      <w:r w:rsidRPr="00EA3EF5">
        <w:t>……………</w:t>
      </w:r>
      <w:r w:rsidRPr="002E43B0">
        <w:t>……………………………………………………………………………………………………</w:t>
      </w:r>
      <w:r w:rsidRPr="00EA3EF5">
        <w:t>……………</w:t>
      </w:r>
      <w:r>
        <w:t>…………………………………………………</w:t>
      </w:r>
      <w:r w:rsidRPr="00EA3EF5">
        <w:t>……………………………………………………………………………………………………………………………………………………………………………………………………………</w:t>
      </w:r>
      <w:r>
        <w:t>……</w:t>
      </w:r>
      <w:r w:rsidRPr="00EA3EF5">
        <w:t>………………………………………………………………………………………………</w:t>
      </w:r>
      <w:r w:rsidRPr="002E43B0">
        <w:t>……………………………………………………………………………………………………</w:t>
      </w:r>
      <w:r w:rsidRPr="00EA3EF5">
        <w:t>……………</w:t>
      </w:r>
      <w:r w:rsidRPr="002E43B0">
        <w:t>……………………………………………………………………………………………………</w:t>
      </w:r>
      <w:r w:rsidRPr="00EA3EF5">
        <w:t>……………</w:t>
      </w:r>
      <w:r>
        <w:t>…………………………………………………………………………………………………………………………………………</w:t>
      </w:r>
      <w:r w:rsidRPr="00EA3EF5">
        <w:t>……………………………………………………………………………………………………………………………………………………</w:t>
      </w:r>
    </w:p>
    <w:p w14:paraId="18C3D8EF" w14:textId="2E519CFB" w:rsidR="00423E61" w:rsidRPr="00B23C01" w:rsidRDefault="00752AC3" w:rsidP="00423E61">
      <w:pPr>
        <w:pStyle w:val="kol-zadn"/>
        <w:numPr>
          <w:ilvl w:val="0"/>
          <w:numId w:val="40"/>
        </w:numPr>
        <w:rPr>
          <w:color w:val="404040" w:themeColor="text1" w:themeTint="BF"/>
          <w:szCs w:val="24"/>
        </w:rPr>
        <w:sectPr w:rsidR="00423E61" w:rsidRPr="00B23C01" w:rsidSect="009D05FB">
          <w:type w:val="continuous"/>
          <w:pgSz w:w="11906" w:h="16838"/>
          <w:pgMar w:top="720" w:right="849" w:bottom="720" w:left="720" w:header="708" w:footer="708" w:gutter="0"/>
          <w:cols w:space="708"/>
          <w:docGrid w:linePitch="360"/>
        </w:sectPr>
      </w:pPr>
      <w:r>
        <w:lastRenderedPageBreak/>
        <w:t>Přečtěte si projevy tří Klausových předchůdců a popište, v čem je projev prezidenta Klause v porovnání s ostatními jedinečný</w:t>
      </w:r>
      <w:r w:rsidR="00270464">
        <w:t>:</w:t>
      </w:r>
    </w:p>
    <w:p w14:paraId="05C0BE69" w14:textId="77777777" w:rsidR="00752AC3" w:rsidRDefault="00AF14B0" w:rsidP="00F10A1C">
      <w:pPr>
        <w:pStyle w:val="dekodpov"/>
      </w:pPr>
      <w:r w:rsidRPr="00EA3EF5">
        <w:t>……………………………………………………………………………</w:t>
      </w:r>
      <w:r w:rsidRPr="002E43B0">
        <w:t>……………………………………………………………………………………………………</w:t>
      </w:r>
      <w:r w:rsidRPr="00EA3EF5">
        <w:t>……………</w:t>
      </w:r>
      <w:r w:rsidRPr="002E43B0">
        <w:t>……………………………………………………………………………………………………</w:t>
      </w:r>
      <w:r w:rsidRPr="00EA3EF5">
        <w:t>……………</w:t>
      </w:r>
      <w:r>
        <w:t>…………………………………………………</w:t>
      </w:r>
      <w:r w:rsidRPr="00EA3EF5">
        <w:t>……………………………………………………………………………………………………………………………………………………………………………………………………………</w:t>
      </w:r>
      <w:r>
        <w:t>……</w:t>
      </w:r>
      <w:r w:rsidRPr="00EA3EF5">
        <w:t>…………………………………………………………………………………………………………………………………………………………………………………………………………………</w:t>
      </w:r>
      <w:r>
        <w:t>……</w:t>
      </w:r>
      <w:r w:rsidRPr="00EA3EF5">
        <w:t>………………………………………………………………………………………………</w:t>
      </w:r>
      <w:r w:rsidRPr="002E43B0">
        <w:t>……………………………………………………………………………………………………</w:t>
      </w:r>
      <w:r w:rsidRPr="00EA3EF5">
        <w:t>……………</w:t>
      </w:r>
      <w:r w:rsidRPr="002E43B0">
        <w:t>……………………………………………………………………………………………………</w:t>
      </w:r>
      <w:r w:rsidRPr="00EA3EF5">
        <w:t>……………</w:t>
      </w:r>
      <w:r>
        <w:t>…………………………………………………</w:t>
      </w:r>
      <w:r w:rsidRPr="00EA3EF5">
        <w:t>…………………………………………………………………………………………………………………………………………………………………………………………………………</w:t>
      </w:r>
      <w:r>
        <w:t>……</w:t>
      </w:r>
      <w:r w:rsidRPr="00EA3EF5">
        <w:t>…</w:t>
      </w:r>
      <w:r w:rsidR="00F10A1C">
        <w:t>…………………………………</w:t>
      </w:r>
      <w:r w:rsidRPr="00EA3EF5">
        <w:t>…</w:t>
      </w:r>
      <w:r w:rsidR="00F10A1C" w:rsidRPr="00EA3EF5">
        <w:t>……………………………………………………………………………</w:t>
      </w:r>
      <w:r w:rsidR="00F10A1C" w:rsidRPr="002E43B0">
        <w:t>……………………………………</w:t>
      </w:r>
      <w:r w:rsidR="00F10A1C" w:rsidRPr="00EA3EF5">
        <w:t>………………………………………………………………………………………………………………………………………………………………………………………………</w:t>
      </w:r>
      <w:r w:rsidR="00F10A1C">
        <w:t>……</w:t>
      </w:r>
      <w:r w:rsidR="00F10A1C" w:rsidRPr="00EA3EF5">
        <w:t>………………………………………………………………………………………………</w:t>
      </w:r>
      <w:r w:rsidR="00F10A1C" w:rsidRPr="002E43B0">
        <w:t>……………………………………………………………</w:t>
      </w:r>
    </w:p>
    <w:p w14:paraId="225C8E6A" w14:textId="33C7A672" w:rsidR="00752AC3" w:rsidRPr="00B23C01" w:rsidRDefault="00752AC3" w:rsidP="00752AC3">
      <w:pPr>
        <w:pStyle w:val="kol-zadn"/>
        <w:numPr>
          <w:ilvl w:val="0"/>
          <w:numId w:val="40"/>
        </w:numPr>
        <w:rPr>
          <w:color w:val="404040" w:themeColor="text1" w:themeTint="BF"/>
          <w:szCs w:val="24"/>
        </w:rPr>
        <w:sectPr w:rsidR="00752AC3" w:rsidRPr="00B23C01" w:rsidSect="009D05FB">
          <w:type w:val="continuous"/>
          <w:pgSz w:w="11906" w:h="16838"/>
          <w:pgMar w:top="720" w:right="849" w:bottom="720" w:left="720" w:header="708" w:footer="708" w:gutter="0"/>
          <w:cols w:space="708"/>
          <w:docGrid w:linePitch="360"/>
        </w:sectPr>
      </w:pPr>
      <w:r>
        <w:t>Uveďte, k čemu vyzývá prezident Klaus občany České republiky pro rok 2004:</w:t>
      </w:r>
    </w:p>
    <w:p w14:paraId="5221B64E" w14:textId="718E5580" w:rsidR="00F10A1C" w:rsidRDefault="00F10A1C" w:rsidP="00F10A1C">
      <w:pPr>
        <w:pStyle w:val="dekodpov"/>
      </w:pPr>
      <w:r w:rsidRPr="002E43B0">
        <w:t>………………………………………</w:t>
      </w:r>
      <w:r w:rsidRPr="00EA3EF5">
        <w:t>……………</w:t>
      </w:r>
      <w:r w:rsidRPr="002E43B0">
        <w:t>……………………………………………………………………………………………………</w:t>
      </w:r>
      <w:r w:rsidRPr="00EA3EF5">
        <w:t>……………</w:t>
      </w:r>
      <w:r>
        <w:t>…………………………………………………</w:t>
      </w:r>
      <w:r w:rsidRPr="00EA3EF5">
        <w:t>…………………………………………………………………………………………………………………………………………………………………………………………………………</w:t>
      </w:r>
      <w:r>
        <w:t>……</w:t>
      </w:r>
      <w:r w:rsidRPr="00EA3EF5">
        <w:t>…</w:t>
      </w:r>
      <w:r>
        <w:t>…………………</w:t>
      </w:r>
      <w:r w:rsidRPr="00EA3EF5">
        <w:t>………………………………………………………………………………………………………………………………………………………………………………………………</w:t>
      </w:r>
      <w:r>
        <w:t>……</w:t>
      </w:r>
      <w:r w:rsidRPr="00EA3EF5">
        <w:t>………………………………………………………………………………………………</w:t>
      </w:r>
      <w:r w:rsidRPr="002E43B0">
        <w:t>……………………………………………………………………………………………………</w:t>
      </w:r>
      <w:r w:rsidRPr="00EA3EF5">
        <w:t>……………</w:t>
      </w:r>
      <w:r w:rsidRPr="002E43B0">
        <w:t>…………………………………………………</w:t>
      </w:r>
      <w:r w:rsidR="0065614F">
        <w:t>………..</w:t>
      </w:r>
    </w:p>
    <w:p w14:paraId="4973D461" w14:textId="61C4FB25" w:rsidR="00CE28A6" w:rsidRDefault="00EE3316" w:rsidP="00194B7F">
      <w:pPr>
        <w:pStyle w:val="Sebereflexeka"/>
        <w:sectPr w:rsidR="00CE28A6" w:rsidSect="00EE3316">
          <w:type w:val="continuous"/>
          <w:pgSz w:w="11906" w:h="16838"/>
          <w:pgMar w:top="720" w:right="991" w:bottom="720" w:left="720" w:header="708" w:footer="708" w:gutter="0"/>
          <w:cols w:space="708"/>
          <w:docGrid w:linePitch="360"/>
        </w:sectPr>
      </w:pPr>
      <w:r>
        <w:lastRenderedPageBreak/>
        <w:t xml:space="preserve">Co jsem se </w:t>
      </w:r>
      <w:r w:rsidR="00F15F6B">
        <w:t xml:space="preserve">touto </w:t>
      </w:r>
      <w:r w:rsidR="00E77B64">
        <w:t>aktivitou</w:t>
      </w:r>
      <w:r>
        <w:t xml:space="preserve"> naučil(a):</w:t>
      </w:r>
    </w:p>
    <w:p w14:paraId="598CDA78" w14:textId="225D275D" w:rsidR="00C31B60" w:rsidRDefault="00EE3316" w:rsidP="009E5E19">
      <w:pPr>
        <w:pStyle w:val="dekodpov"/>
        <w:ind w:right="-11"/>
        <w:rPr>
          <w:rFonts w:ascii="Times New Roman" w:eastAsia="Times New Roman" w:hAnsi="Times New Roman" w:cs="Times New Roman"/>
          <w:sz w:val="24"/>
          <w:szCs w:val="24"/>
        </w:rPr>
      </w:pPr>
      <w:bookmarkStart w:id="0" w:name="_Hlk89103932"/>
      <w:r w:rsidRPr="00EA3EF5">
        <w:t>………………………………………………………………………………………………………………………………………………………………………………………………………………………………………………………………………………………………………………………</w:t>
      </w:r>
      <w:r>
        <w:t>…………………………………………</w:t>
      </w:r>
      <w:r w:rsidR="00C31B60">
        <w:t>……</w:t>
      </w:r>
      <w:bookmarkEnd w:id="0"/>
      <w:r w:rsidR="0065614F">
        <w:rPr>
          <w:noProof/>
        </w:rPr>
        <w:pict w14:anchorId="14D74ACC">
          <v:shape id="Textové pole 2" o:spid="_x0000_s1031" type="#_x0000_t202" style="position:absolute;left:0;text-align:left;margin-left:-7.95pt;margin-top:235.1pt;width:541.35pt;height:80.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" filled="f" stroked="f">
            <v:textbox>
              <w:txbxContent>
                <w:p w14:paraId="58E2AAF2" w14:textId="0DA218CB" w:rsidR="00241D37" w:rsidRDefault="00241D37">
                  <w:r>
                    <w:rPr>
                      <w:noProof/>
                    </w:rPr>
                    <w:drawing>
                      <wp:inline distT="0" distB="0" distL="0" distR="0" wp14:anchorId="6173B989" wp14:editId="2FA1B1F5">
                        <wp:extent cx="1223010" cy="414655"/>
                        <wp:effectExtent l="0" t="0" r="0" b="4445"/>
                        <wp:docPr id="30" name="Obrázek 30"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t xml:space="preserve"> Autor: </w:t>
                  </w:r>
                  <w:r w:rsidR="0093051A">
                    <w:t>František Brož</w:t>
                  </w:r>
                  <w:r>
                    <w:br/>
                    <w:t>Toto dílo je licencováno pod licencí Creative Commons [CC BY-NC 4.0]. Licenční podmínky navštivte na adrese [https://creativecommons.org/choose/?lang=cs].</w:t>
                  </w:r>
                </w:p>
              </w:txbxContent>
            </v:textbox>
            <w10:wrap type="square"/>
          </v:shape>
        </w:pict>
      </w:r>
    </w:p>
    <w:sectPr w:rsidR="00C31B60" w:rsidSect="00EE3316">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5B1FB" w14:textId="77777777" w:rsidR="004210B0" w:rsidRDefault="004210B0">
      <w:pPr>
        <w:spacing w:after="0" w:line="240" w:lineRule="auto"/>
      </w:pPr>
      <w:r>
        <w:separator/>
      </w:r>
    </w:p>
  </w:endnote>
  <w:endnote w:type="continuationSeparator" w:id="0">
    <w:p w14:paraId="2F52D40F" w14:textId="77777777" w:rsidR="004210B0" w:rsidRDefault="00421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7DAA1868" w14:paraId="7738AABF" w14:textId="77777777" w:rsidTr="7DAA1868">
      <w:tc>
        <w:tcPr>
          <w:tcW w:w="3485" w:type="dxa"/>
        </w:tcPr>
        <w:p w14:paraId="6D50F89A" w14:textId="7993A98D" w:rsidR="7DAA1868" w:rsidRDefault="7DAA1868" w:rsidP="7DAA1868">
          <w:pPr>
            <w:pStyle w:val="Zhlav"/>
            <w:ind w:left="-115"/>
          </w:pPr>
        </w:p>
      </w:tc>
      <w:tc>
        <w:tcPr>
          <w:tcW w:w="3485" w:type="dxa"/>
        </w:tcPr>
        <w:p w14:paraId="2FAA6164" w14:textId="10884B57"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1954EAF1" w:rsidR="7DAA1868" w:rsidRDefault="00DB4536" w:rsidP="7DAA1868">
    <w:pPr>
      <w:pStyle w:val="Zpat"/>
    </w:pPr>
    <w:r>
      <w:rPr>
        <w:noProof/>
      </w:rPr>
      <w:drawing>
        <wp:anchor distT="0" distB="0" distL="114300" distR="114300" simplePos="0" relativeHeight="251658240" behindDoc="1" locked="0" layoutInCell="1" allowOverlap="1" wp14:anchorId="597F85AF" wp14:editId="7E9C7DB6">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02B22" w14:textId="77777777" w:rsidR="004210B0" w:rsidRDefault="004210B0">
      <w:pPr>
        <w:spacing w:after="0" w:line="240" w:lineRule="auto"/>
      </w:pPr>
      <w:r>
        <w:separator/>
      </w:r>
    </w:p>
  </w:footnote>
  <w:footnote w:type="continuationSeparator" w:id="0">
    <w:p w14:paraId="73AE33DE" w14:textId="77777777" w:rsidR="004210B0" w:rsidRDefault="004210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0455"/>
    </w:tblGrid>
    <w:tr w:rsidR="7DAA1868" w14:paraId="1A82B30C" w14:textId="77777777" w:rsidTr="002D5A52">
      <w:trPr>
        <w:trHeight w:val="1278"/>
      </w:trPr>
      <w:tc>
        <w:tcPr>
          <w:tcW w:w="10455" w:type="dxa"/>
        </w:tcPr>
        <w:p w14:paraId="59B69207" w14:textId="4F0595F4" w:rsidR="7DAA1868" w:rsidRDefault="7DAA1868" w:rsidP="7DAA1868">
          <w:pPr>
            <w:pStyle w:val="Zhlav"/>
            <w:ind w:left="-115"/>
          </w:pPr>
          <w:r>
            <w:rPr>
              <w:noProof/>
            </w:rPr>
            <w:drawing>
              <wp:inline distT="0" distB="0" distL="0" distR="0" wp14:anchorId="45DACA24" wp14:editId="18357D03">
                <wp:extent cx="6553200" cy="570016"/>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43543"/>
                        <a:stretch/>
                      </pic:blipFill>
                      <pic:spPr bwMode="auto">
                        <a:xfrm>
                          <a:off x="0" y="0"/>
                          <a:ext cx="6553200" cy="570016"/>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767EC1" w14:textId="142CF7E8" w:rsidR="7DAA1868" w:rsidRDefault="7DAA1868" w:rsidP="7DAA18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FAF52" w14:textId="71DBF875" w:rsidR="00F279BD" w:rsidRDefault="00F279BD">
    <w:pPr>
      <w:pStyle w:val="Zhlav"/>
    </w:pPr>
    <w:r>
      <w:rPr>
        <w:noProof/>
      </w:rPr>
      <w:drawing>
        <wp:inline distT="0" distB="0" distL="0" distR="0" wp14:anchorId="1ED79492" wp14:editId="4F6B6673">
          <wp:extent cx="6553200" cy="10096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7.2pt" o:bullet="t">
        <v:imagedata r:id="rId1" o:title="odrazka"/>
      </v:shape>
    </w:pict>
  </w:numPicBullet>
  <w:numPicBullet w:numPicBulletId="1">
    <w:pict>
      <v:shape id="_x0000_i1027" type="#_x0000_t75" style="width:9pt;height:7.8pt" o:bullet="t">
        <v:imagedata r:id="rId2" o:title="videoodrazka"/>
      </v:shape>
    </w:pict>
  </w:numPicBullet>
  <w:numPicBullet w:numPicBulletId="2">
    <w:pict>
      <v:shape id="_x0000_i1028" type="#_x0000_t75" style="width:8.4pt;height:7.8pt" o:bullet="t">
        <v:imagedata r:id="rId3" o:title="videoodrazka"/>
      </v:shape>
    </w:pict>
  </w:numPicBullet>
  <w:numPicBullet w:numPicBulletId="3">
    <w:pict>
      <v:shape id="_x0000_i1029" type="#_x0000_t75" style="width:46.8pt;height:46.8pt" o:bullet="t">
        <v:imagedata r:id="rId4" o:title="Group 45"/>
      </v:shape>
    </w:pict>
  </w:numPicBullet>
  <w:numPicBullet w:numPicBulletId="4">
    <w:pict>
      <v:shape id="_x0000_i1030" type="#_x0000_t75" style="width:11.4pt;height:11.4pt" o:bullet="t">
        <v:imagedata r:id="rId5" o:title="msoA41A"/>
      </v:shape>
    </w:pict>
  </w:numPicBullet>
  <w:abstractNum w:abstractNumId="0" w15:restartNumberingAfterBreak="0">
    <w:nsid w:val="01CF0BF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0577C7"/>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3"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0AC4EC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6" w15:restartNumberingAfterBreak="0">
    <w:nsid w:val="16447683"/>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534F62"/>
    <w:multiLevelType w:val="hybridMultilevel"/>
    <w:tmpl w:val="CB8A11D6"/>
    <w:lvl w:ilvl="0" w:tplc="3DE045D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0"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12" w15:restartNumberingAfterBreak="0">
    <w:nsid w:val="2EF77FEA"/>
    <w:multiLevelType w:val="hybridMultilevel"/>
    <w:tmpl w:val="6B52C5D0"/>
    <w:lvl w:ilvl="0" w:tplc="2122807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2F160F87"/>
    <w:multiLevelType w:val="hybridMultilevel"/>
    <w:tmpl w:val="B2445D68"/>
    <w:lvl w:ilvl="0" w:tplc="44A83E04">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4" w15:restartNumberingAfterBreak="0">
    <w:nsid w:val="323C7795"/>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2D0220A"/>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1032AD"/>
    <w:multiLevelType w:val="multilevel"/>
    <w:tmpl w:val="8FF06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65E6AA4"/>
    <w:multiLevelType w:val="hybridMultilevel"/>
    <w:tmpl w:val="C888ACA2"/>
    <w:lvl w:ilvl="0" w:tplc="04050007">
      <w:start w:val="1"/>
      <w:numFmt w:val="bullet"/>
      <w:lvlText w:val=""/>
      <w:lvlPicBulletId w:val="4"/>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8776E1C"/>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21" w15:restartNumberingAfterBreak="0">
    <w:nsid w:val="3DE70B7F"/>
    <w:multiLevelType w:val="hybridMultilevel"/>
    <w:tmpl w:val="25DA8814"/>
    <w:lvl w:ilvl="0" w:tplc="F9967EB2">
      <w:start w:val="1"/>
      <w:numFmt w:val="bullet"/>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23" w15:restartNumberingAfterBreak="0">
    <w:nsid w:val="5051026A"/>
    <w:multiLevelType w:val="hybridMultilevel"/>
    <w:tmpl w:val="69927562"/>
    <w:lvl w:ilvl="0" w:tplc="F58CB8D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59804DBC"/>
    <w:multiLevelType w:val="hybridMultilevel"/>
    <w:tmpl w:val="ED2C76F0"/>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B8D060B"/>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27" w15:restartNumberingAfterBreak="0">
    <w:nsid w:val="61361A68"/>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36B3D53"/>
    <w:multiLevelType w:val="hybridMultilevel"/>
    <w:tmpl w:val="7B028BEA"/>
    <w:lvl w:ilvl="0" w:tplc="11400B44">
      <w:start w:val="1"/>
      <w:numFmt w:val="bullet"/>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29"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73B83D02"/>
    <w:multiLevelType w:val="hybridMultilevel"/>
    <w:tmpl w:val="2EC6ADF4"/>
    <w:lvl w:ilvl="0" w:tplc="E90AAD06">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16cid:durableId="1712993374">
    <w:abstractNumId w:val="9"/>
  </w:num>
  <w:num w:numId="2" w16cid:durableId="1498155408">
    <w:abstractNumId w:val="2"/>
  </w:num>
  <w:num w:numId="3" w16cid:durableId="2012878260">
    <w:abstractNumId w:val="26"/>
  </w:num>
  <w:num w:numId="4" w16cid:durableId="1816527787">
    <w:abstractNumId w:val="20"/>
  </w:num>
  <w:num w:numId="5" w16cid:durableId="551771926">
    <w:abstractNumId w:val="11"/>
  </w:num>
  <w:num w:numId="6" w16cid:durableId="1909072441">
    <w:abstractNumId w:val="5"/>
  </w:num>
  <w:num w:numId="7" w16cid:durableId="1876431855">
    <w:abstractNumId w:val="22"/>
  </w:num>
  <w:num w:numId="8" w16cid:durableId="1813057193">
    <w:abstractNumId w:val="28"/>
  </w:num>
  <w:num w:numId="9" w16cid:durableId="1503009076">
    <w:abstractNumId w:val="15"/>
  </w:num>
  <w:num w:numId="10" w16cid:durableId="1975207885">
    <w:abstractNumId w:val="21"/>
  </w:num>
  <w:num w:numId="11" w16cid:durableId="495078679">
    <w:abstractNumId w:val="8"/>
  </w:num>
  <w:num w:numId="12" w16cid:durableId="352344347">
    <w:abstractNumId w:val="10"/>
  </w:num>
  <w:num w:numId="13" w16cid:durableId="597756877">
    <w:abstractNumId w:val="29"/>
  </w:num>
  <w:num w:numId="14" w16cid:durableId="449587981">
    <w:abstractNumId w:val="3"/>
  </w:num>
  <w:num w:numId="15" w16cid:durableId="1490826844">
    <w:abstractNumId w:val="14"/>
  </w:num>
  <w:num w:numId="16" w16cid:durableId="1447501354">
    <w:abstractNumId w:val="29"/>
  </w:num>
  <w:num w:numId="17" w16cid:durableId="804396437">
    <w:abstractNumId w:val="29"/>
  </w:num>
  <w:num w:numId="18" w16cid:durableId="253056060">
    <w:abstractNumId w:val="6"/>
  </w:num>
  <w:num w:numId="19" w16cid:durableId="1297760968">
    <w:abstractNumId w:val="29"/>
  </w:num>
  <w:num w:numId="20" w16cid:durableId="1832015720">
    <w:abstractNumId w:val="0"/>
  </w:num>
  <w:num w:numId="21" w16cid:durableId="953512522">
    <w:abstractNumId w:val="29"/>
  </w:num>
  <w:num w:numId="22" w16cid:durableId="928927371">
    <w:abstractNumId w:val="1"/>
  </w:num>
  <w:num w:numId="23" w16cid:durableId="1637028247">
    <w:abstractNumId w:val="29"/>
  </w:num>
  <w:num w:numId="24" w16cid:durableId="2092434532">
    <w:abstractNumId w:val="25"/>
  </w:num>
  <w:num w:numId="25" w16cid:durableId="830557626">
    <w:abstractNumId w:val="29"/>
  </w:num>
  <w:num w:numId="26" w16cid:durableId="626935027">
    <w:abstractNumId w:val="27"/>
  </w:num>
  <w:num w:numId="27" w16cid:durableId="242420605">
    <w:abstractNumId w:val="29"/>
  </w:num>
  <w:num w:numId="28" w16cid:durableId="452479995">
    <w:abstractNumId w:val="29"/>
  </w:num>
  <w:num w:numId="29" w16cid:durableId="405879764">
    <w:abstractNumId w:val="16"/>
  </w:num>
  <w:num w:numId="30" w16cid:durableId="599485071">
    <w:abstractNumId w:val="29"/>
  </w:num>
  <w:num w:numId="31" w16cid:durableId="1311903529">
    <w:abstractNumId w:val="4"/>
  </w:num>
  <w:num w:numId="32" w16cid:durableId="1912423759">
    <w:abstractNumId w:val="29"/>
  </w:num>
  <w:num w:numId="33" w16cid:durableId="525950350">
    <w:abstractNumId w:val="19"/>
  </w:num>
  <w:num w:numId="34" w16cid:durableId="115296517">
    <w:abstractNumId w:val="29"/>
  </w:num>
  <w:num w:numId="35" w16cid:durableId="1798333398">
    <w:abstractNumId w:val="24"/>
  </w:num>
  <w:num w:numId="36" w16cid:durableId="1779368386">
    <w:abstractNumId w:val="18"/>
  </w:num>
  <w:num w:numId="37" w16cid:durableId="8796412">
    <w:abstractNumId w:val="13"/>
  </w:num>
  <w:num w:numId="38" w16cid:durableId="1693262001">
    <w:abstractNumId w:val="23"/>
  </w:num>
  <w:num w:numId="39" w16cid:durableId="668946554">
    <w:abstractNumId w:val="12"/>
  </w:num>
  <w:num w:numId="40" w16cid:durableId="1130905569">
    <w:abstractNumId w:val="30"/>
  </w:num>
  <w:num w:numId="41" w16cid:durableId="1686246708">
    <w:abstractNumId w:val="29"/>
  </w:num>
  <w:num w:numId="42" w16cid:durableId="393504169">
    <w:abstractNumId w:val="29"/>
  </w:num>
  <w:num w:numId="43" w16cid:durableId="1047679461">
    <w:abstractNumId w:val="29"/>
  </w:num>
  <w:num w:numId="44" w16cid:durableId="1759129174">
    <w:abstractNumId w:val="29"/>
  </w:num>
  <w:num w:numId="45" w16cid:durableId="1057318985">
    <w:abstractNumId w:val="29"/>
  </w:num>
  <w:num w:numId="46" w16cid:durableId="1180583288">
    <w:abstractNumId w:val="29"/>
  </w:num>
  <w:num w:numId="47" w16cid:durableId="1771461483">
    <w:abstractNumId w:val="29"/>
  </w:num>
  <w:num w:numId="48" w16cid:durableId="1797334190">
    <w:abstractNumId w:val="17"/>
  </w:num>
  <w:num w:numId="49" w16cid:durableId="20734976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122B59F7"/>
    <w:rsid w:val="00001F79"/>
    <w:rsid w:val="00023500"/>
    <w:rsid w:val="00041C0B"/>
    <w:rsid w:val="00043E09"/>
    <w:rsid w:val="00044503"/>
    <w:rsid w:val="000523B4"/>
    <w:rsid w:val="0005319B"/>
    <w:rsid w:val="00083393"/>
    <w:rsid w:val="000A308A"/>
    <w:rsid w:val="000C3B5B"/>
    <w:rsid w:val="00106D77"/>
    <w:rsid w:val="0011432B"/>
    <w:rsid w:val="00145BE7"/>
    <w:rsid w:val="0018004D"/>
    <w:rsid w:val="00194B7F"/>
    <w:rsid w:val="001A251B"/>
    <w:rsid w:val="001E2A79"/>
    <w:rsid w:val="002230CF"/>
    <w:rsid w:val="00232263"/>
    <w:rsid w:val="00241D37"/>
    <w:rsid w:val="00263525"/>
    <w:rsid w:val="00270464"/>
    <w:rsid w:val="00271864"/>
    <w:rsid w:val="00277A3C"/>
    <w:rsid w:val="002C10F6"/>
    <w:rsid w:val="002D5A52"/>
    <w:rsid w:val="002E43B0"/>
    <w:rsid w:val="002E64A8"/>
    <w:rsid w:val="002F2EB6"/>
    <w:rsid w:val="00301E59"/>
    <w:rsid w:val="00302AC8"/>
    <w:rsid w:val="00306B16"/>
    <w:rsid w:val="00316CD6"/>
    <w:rsid w:val="00351CF1"/>
    <w:rsid w:val="00361599"/>
    <w:rsid w:val="003821C4"/>
    <w:rsid w:val="003A5F0C"/>
    <w:rsid w:val="003B1FF1"/>
    <w:rsid w:val="003D259E"/>
    <w:rsid w:val="003E17E5"/>
    <w:rsid w:val="003F2D72"/>
    <w:rsid w:val="004210B0"/>
    <w:rsid w:val="00423E61"/>
    <w:rsid w:val="00447EEF"/>
    <w:rsid w:val="004738DB"/>
    <w:rsid w:val="00490BF3"/>
    <w:rsid w:val="004B4448"/>
    <w:rsid w:val="004B73D3"/>
    <w:rsid w:val="004F0800"/>
    <w:rsid w:val="00503147"/>
    <w:rsid w:val="00512C1B"/>
    <w:rsid w:val="0053403F"/>
    <w:rsid w:val="005356D2"/>
    <w:rsid w:val="00560D6F"/>
    <w:rsid w:val="00580E32"/>
    <w:rsid w:val="0058697C"/>
    <w:rsid w:val="005A1665"/>
    <w:rsid w:val="005B0F6F"/>
    <w:rsid w:val="005D6867"/>
    <w:rsid w:val="005E2369"/>
    <w:rsid w:val="005E7074"/>
    <w:rsid w:val="005E7AD1"/>
    <w:rsid w:val="005F251B"/>
    <w:rsid w:val="00643389"/>
    <w:rsid w:val="00646338"/>
    <w:rsid w:val="00653303"/>
    <w:rsid w:val="0065614F"/>
    <w:rsid w:val="00657A1C"/>
    <w:rsid w:val="00671318"/>
    <w:rsid w:val="00685111"/>
    <w:rsid w:val="006A2626"/>
    <w:rsid w:val="006A381D"/>
    <w:rsid w:val="00707782"/>
    <w:rsid w:val="007215F5"/>
    <w:rsid w:val="007374E9"/>
    <w:rsid w:val="0075028F"/>
    <w:rsid w:val="00752AC3"/>
    <w:rsid w:val="00777383"/>
    <w:rsid w:val="007845D0"/>
    <w:rsid w:val="007A7520"/>
    <w:rsid w:val="007D2437"/>
    <w:rsid w:val="007E1C4D"/>
    <w:rsid w:val="008220DE"/>
    <w:rsid w:val="008311C7"/>
    <w:rsid w:val="0083700B"/>
    <w:rsid w:val="008456A5"/>
    <w:rsid w:val="00851C47"/>
    <w:rsid w:val="00867E80"/>
    <w:rsid w:val="00870C4B"/>
    <w:rsid w:val="008824CF"/>
    <w:rsid w:val="008B3122"/>
    <w:rsid w:val="008C5045"/>
    <w:rsid w:val="0093051A"/>
    <w:rsid w:val="009507D2"/>
    <w:rsid w:val="00977B5A"/>
    <w:rsid w:val="009D05FB"/>
    <w:rsid w:val="009E5E19"/>
    <w:rsid w:val="009F4961"/>
    <w:rsid w:val="00A34D1F"/>
    <w:rsid w:val="00A3501F"/>
    <w:rsid w:val="00A73F02"/>
    <w:rsid w:val="00AD1C92"/>
    <w:rsid w:val="00AF14B0"/>
    <w:rsid w:val="00B02C38"/>
    <w:rsid w:val="00B0512D"/>
    <w:rsid w:val="00B103E6"/>
    <w:rsid w:val="00B16A1A"/>
    <w:rsid w:val="00B22BCC"/>
    <w:rsid w:val="00B23C01"/>
    <w:rsid w:val="00B26F80"/>
    <w:rsid w:val="00B64DB9"/>
    <w:rsid w:val="00BB44B1"/>
    <w:rsid w:val="00BC46D4"/>
    <w:rsid w:val="00BE41D2"/>
    <w:rsid w:val="00C11AA7"/>
    <w:rsid w:val="00C223E5"/>
    <w:rsid w:val="00C2622F"/>
    <w:rsid w:val="00C27C45"/>
    <w:rsid w:val="00C27C48"/>
    <w:rsid w:val="00C31B60"/>
    <w:rsid w:val="00C46D1C"/>
    <w:rsid w:val="00C52A8C"/>
    <w:rsid w:val="00C53DBB"/>
    <w:rsid w:val="00C746C4"/>
    <w:rsid w:val="00C86DD4"/>
    <w:rsid w:val="00C87A86"/>
    <w:rsid w:val="00CE28A6"/>
    <w:rsid w:val="00D04DE3"/>
    <w:rsid w:val="00D059CC"/>
    <w:rsid w:val="00D334AC"/>
    <w:rsid w:val="00D34397"/>
    <w:rsid w:val="00D45B9C"/>
    <w:rsid w:val="00D47B00"/>
    <w:rsid w:val="00D52D71"/>
    <w:rsid w:val="00D57763"/>
    <w:rsid w:val="00D60859"/>
    <w:rsid w:val="00D7445A"/>
    <w:rsid w:val="00D85463"/>
    <w:rsid w:val="00DA7892"/>
    <w:rsid w:val="00DB4536"/>
    <w:rsid w:val="00DC6048"/>
    <w:rsid w:val="00DD53CD"/>
    <w:rsid w:val="00DD627B"/>
    <w:rsid w:val="00DE57E9"/>
    <w:rsid w:val="00DF45C8"/>
    <w:rsid w:val="00DF470E"/>
    <w:rsid w:val="00E0332A"/>
    <w:rsid w:val="00E1447D"/>
    <w:rsid w:val="00E75A21"/>
    <w:rsid w:val="00E77B64"/>
    <w:rsid w:val="00E93497"/>
    <w:rsid w:val="00E97A87"/>
    <w:rsid w:val="00EA3EF5"/>
    <w:rsid w:val="00EB4BFC"/>
    <w:rsid w:val="00EC0D62"/>
    <w:rsid w:val="00ED3DDC"/>
    <w:rsid w:val="00ED506B"/>
    <w:rsid w:val="00EE3316"/>
    <w:rsid w:val="00EF51BF"/>
    <w:rsid w:val="00F10A1C"/>
    <w:rsid w:val="00F15F6B"/>
    <w:rsid w:val="00F2067A"/>
    <w:rsid w:val="00F279BD"/>
    <w:rsid w:val="00F55162"/>
    <w:rsid w:val="00F74B32"/>
    <w:rsid w:val="00F92BEE"/>
    <w:rsid w:val="00FA2098"/>
    <w:rsid w:val="00FA405E"/>
    <w:rsid w:val="00FD0B51"/>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docId w15:val="{BCF2A7E5-E971-4DAA-AC1F-6A2F5182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styleId="Normlnweb">
    <w:name w:val="Normal (Web)"/>
    <w:basedOn w:val="Normln"/>
    <w:uiPriority w:val="99"/>
    <w:unhideWhenUsed/>
    <w:rsid w:val="00041C0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reference-text">
    <w:name w:val="reference-text"/>
    <w:basedOn w:val="Standardnpsmoodstavce"/>
    <w:rsid w:val="00041C0B"/>
  </w:style>
  <w:style w:type="character" w:customStyle="1" w:styleId="mw-cite-backlink">
    <w:name w:val="mw-cite-backlink"/>
    <w:basedOn w:val="Standardnpsmoodstavce"/>
    <w:rsid w:val="00041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1426">
      <w:bodyDiv w:val="1"/>
      <w:marLeft w:val="0"/>
      <w:marRight w:val="0"/>
      <w:marTop w:val="0"/>
      <w:marBottom w:val="0"/>
      <w:divBdr>
        <w:top w:val="none" w:sz="0" w:space="0" w:color="auto"/>
        <w:left w:val="none" w:sz="0" w:space="0" w:color="auto"/>
        <w:bottom w:val="none" w:sz="0" w:space="0" w:color="auto"/>
        <w:right w:val="none" w:sz="0" w:space="0" w:color="auto"/>
      </w:divBdr>
    </w:div>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23131951">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 w:id="856576859">
      <w:bodyDiv w:val="1"/>
      <w:marLeft w:val="0"/>
      <w:marRight w:val="0"/>
      <w:marTop w:val="0"/>
      <w:marBottom w:val="0"/>
      <w:divBdr>
        <w:top w:val="none" w:sz="0" w:space="0" w:color="auto"/>
        <w:left w:val="none" w:sz="0" w:space="0" w:color="auto"/>
        <w:bottom w:val="none" w:sz="0" w:space="0" w:color="auto"/>
        <w:right w:val="none" w:sz="0" w:space="0" w:color="auto"/>
      </w:divBdr>
    </w:div>
    <w:div w:id="1060516366">
      <w:bodyDiv w:val="1"/>
      <w:marLeft w:val="0"/>
      <w:marRight w:val="0"/>
      <w:marTop w:val="0"/>
      <w:marBottom w:val="0"/>
      <w:divBdr>
        <w:top w:val="none" w:sz="0" w:space="0" w:color="auto"/>
        <w:left w:val="none" w:sz="0" w:space="0" w:color="auto"/>
        <w:bottom w:val="none" w:sz="0" w:space="0" w:color="auto"/>
        <w:right w:val="none" w:sz="0" w:space="0" w:color="auto"/>
      </w:divBdr>
      <w:divsChild>
        <w:div w:id="1058552461">
          <w:marLeft w:val="0"/>
          <w:marRight w:val="0"/>
          <w:marTop w:val="0"/>
          <w:marBottom w:val="0"/>
          <w:divBdr>
            <w:top w:val="none" w:sz="0" w:space="0" w:color="auto"/>
            <w:left w:val="none" w:sz="0" w:space="0" w:color="auto"/>
            <w:bottom w:val="none" w:sz="0" w:space="0" w:color="auto"/>
            <w:right w:val="none" w:sz="0" w:space="0" w:color="auto"/>
          </w:divBdr>
        </w:div>
        <w:div w:id="797532165">
          <w:marLeft w:val="750"/>
          <w:marRight w:val="0"/>
          <w:marTop w:val="0"/>
          <w:marBottom w:val="0"/>
          <w:divBdr>
            <w:top w:val="none" w:sz="0" w:space="0" w:color="auto"/>
            <w:left w:val="none" w:sz="0" w:space="0" w:color="auto"/>
            <w:bottom w:val="none" w:sz="0" w:space="0" w:color="auto"/>
            <w:right w:val="none" w:sz="0" w:space="0" w:color="auto"/>
          </w:divBdr>
          <w:divsChild>
            <w:div w:id="1487284534">
              <w:marLeft w:val="0"/>
              <w:marRight w:val="0"/>
              <w:marTop w:val="0"/>
              <w:marBottom w:val="0"/>
              <w:divBdr>
                <w:top w:val="none" w:sz="0" w:space="0" w:color="auto"/>
                <w:left w:val="none" w:sz="0" w:space="0" w:color="auto"/>
                <w:bottom w:val="none" w:sz="0" w:space="0" w:color="auto"/>
                <w:right w:val="none" w:sz="0" w:space="0" w:color="auto"/>
              </w:divBdr>
            </w:div>
            <w:div w:id="4078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731638">
      <w:bodyDiv w:val="1"/>
      <w:marLeft w:val="0"/>
      <w:marRight w:val="0"/>
      <w:marTop w:val="0"/>
      <w:marBottom w:val="0"/>
      <w:divBdr>
        <w:top w:val="none" w:sz="0" w:space="0" w:color="auto"/>
        <w:left w:val="none" w:sz="0" w:space="0" w:color="auto"/>
        <w:bottom w:val="none" w:sz="0" w:space="0" w:color="auto"/>
        <w:right w:val="none" w:sz="0" w:space="0" w:color="auto"/>
      </w:divBdr>
      <w:divsChild>
        <w:div w:id="362052978">
          <w:marLeft w:val="0"/>
          <w:marRight w:val="0"/>
          <w:marTop w:val="0"/>
          <w:marBottom w:val="0"/>
          <w:divBdr>
            <w:top w:val="none" w:sz="0" w:space="0" w:color="auto"/>
            <w:left w:val="none" w:sz="0" w:space="0" w:color="auto"/>
            <w:bottom w:val="none" w:sz="0" w:space="0" w:color="auto"/>
            <w:right w:val="none" w:sz="0" w:space="0" w:color="auto"/>
          </w:divBdr>
        </w:div>
        <w:div w:id="1047685426">
          <w:marLeft w:val="0"/>
          <w:marRight w:val="0"/>
          <w:marTop w:val="0"/>
          <w:marBottom w:val="0"/>
          <w:divBdr>
            <w:top w:val="none" w:sz="0" w:space="0" w:color="auto"/>
            <w:left w:val="none" w:sz="0" w:space="0" w:color="auto"/>
            <w:bottom w:val="none" w:sz="0" w:space="0" w:color="auto"/>
            <w:right w:val="none" w:sz="0" w:space="0" w:color="auto"/>
          </w:divBdr>
        </w:div>
      </w:divsChild>
    </w:div>
    <w:div w:id="1573613664">
      <w:bodyDiv w:val="1"/>
      <w:marLeft w:val="0"/>
      <w:marRight w:val="0"/>
      <w:marTop w:val="0"/>
      <w:marBottom w:val="0"/>
      <w:divBdr>
        <w:top w:val="none" w:sz="0" w:space="0" w:color="auto"/>
        <w:left w:val="none" w:sz="0" w:space="0" w:color="auto"/>
        <w:bottom w:val="none" w:sz="0" w:space="0" w:color="auto"/>
        <w:right w:val="none" w:sz="0" w:space="0" w:color="auto"/>
      </w:divBdr>
    </w:div>
    <w:div w:id="1576012081">
      <w:bodyDiv w:val="1"/>
      <w:marLeft w:val="0"/>
      <w:marRight w:val="0"/>
      <w:marTop w:val="0"/>
      <w:marBottom w:val="0"/>
      <w:divBdr>
        <w:top w:val="none" w:sz="0" w:space="0" w:color="auto"/>
        <w:left w:val="none" w:sz="0" w:space="0" w:color="auto"/>
        <w:bottom w:val="none" w:sz="0" w:space="0" w:color="auto"/>
        <w:right w:val="none" w:sz="0" w:space="0" w:color="auto"/>
      </w:divBdr>
    </w:div>
    <w:div w:id="1900746963">
      <w:bodyDiv w:val="1"/>
      <w:marLeft w:val="0"/>
      <w:marRight w:val="0"/>
      <w:marTop w:val="0"/>
      <w:marBottom w:val="0"/>
      <w:divBdr>
        <w:top w:val="none" w:sz="0" w:space="0" w:color="auto"/>
        <w:left w:val="none" w:sz="0" w:space="0" w:color="auto"/>
        <w:bottom w:val="none" w:sz="0" w:space="0" w:color="auto"/>
        <w:right w:val="none" w:sz="0" w:space="0" w:color="auto"/>
      </w:divBdr>
    </w:div>
    <w:div w:id="2054960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nteraktivni.rozhlas.cz.s3-website.eu-central-1.amazonaws.com/prezidentske-projevy-2017/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eraktivni.rozhlas.cz.s3-website.eu-central-1.amazonaws.com/prezidentske-projevy-2017/ww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aktivni.rozhlas.cz.s3-website.eu-central-1.amazonaws.com/prezidentske-projevy-2017/www/" TargetMode="External"/><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du.ceskatelevize.cz/video/2799-bible-historie-a-obsah?vsrc=vyhledavani&amp;vsrcid=bibl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88E23-81CE-403A-AD3A-35C8504B7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2301</TotalTime>
  <Pages>6</Pages>
  <Words>626</Words>
  <Characters>3696</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František Brož</cp:lastModifiedBy>
  <cp:revision>14</cp:revision>
  <cp:lastPrinted>2021-07-23T08:26:00Z</cp:lastPrinted>
  <dcterms:created xsi:type="dcterms:W3CDTF">2021-08-03T09:29:00Z</dcterms:created>
  <dcterms:modified xsi:type="dcterms:W3CDTF">2022-12-29T13:18:00Z</dcterms:modified>
</cp:coreProperties>
</file>