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5B4" w14:textId="4D939F86" w:rsidR="00FA405E" w:rsidRDefault="00CB5BA6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Zářijov</w:t>
      </w:r>
      <w:r w:rsidR="00421096">
        <w:t>é</w:t>
      </w:r>
      <w:r w:rsidR="00135745">
        <w:t xml:space="preserve"> hledání chyb</w:t>
      </w:r>
      <w:r w:rsidR="00000AFD">
        <w:t xml:space="preserve"> 2024</w:t>
      </w:r>
    </w:p>
    <w:p w14:paraId="0DC4FD9B" w14:textId="026DC876" w:rsidR="00B87A67" w:rsidRPr="00B87A67" w:rsidRDefault="00135745" w:rsidP="009D05FB">
      <w:pPr>
        <w:pStyle w:val="Popispracovnholistu"/>
        <w:rPr>
          <w:sz w:val="24"/>
        </w:rPr>
      </w:pPr>
      <w:r>
        <w:rPr>
          <w:sz w:val="24"/>
        </w:rPr>
        <w:t xml:space="preserve">Obávanou úlohou v rámci přijímacích zkoušek ke studiu na středních školách je hledání chyb v textu. Přesně takovou úlohu si můžete vyzkoušet. A když narazíte </w:t>
      </w:r>
      <w:r w:rsidR="00074A27">
        <w:rPr>
          <w:sz w:val="24"/>
        </w:rPr>
        <w:t xml:space="preserve">na </w:t>
      </w:r>
      <w:r>
        <w:rPr>
          <w:sz w:val="24"/>
        </w:rPr>
        <w:t>problém</w:t>
      </w:r>
      <w:r w:rsidR="001F61B9">
        <w:rPr>
          <w:sz w:val="24"/>
        </w:rPr>
        <w:t>, z</w:t>
      </w:r>
      <w:r w:rsidR="00B87A67" w:rsidRPr="00B87A67">
        <w:rPr>
          <w:sz w:val="24"/>
        </w:rPr>
        <w:t xml:space="preserve">kuste najít nápovědu </w:t>
      </w:r>
      <w:r w:rsidR="00322ABE">
        <w:rPr>
          <w:sz w:val="24"/>
        </w:rPr>
        <w:t>v</w:t>
      </w:r>
      <w:r w:rsidR="001F61B9">
        <w:rPr>
          <w:sz w:val="24"/>
        </w:rPr>
        <w:t> některém z videí</w:t>
      </w:r>
      <w:r w:rsidR="00B87A67" w:rsidRPr="00B87A67">
        <w:rPr>
          <w:sz w:val="24"/>
        </w:rPr>
        <w:t xml:space="preserve">: </w:t>
      </w:r>
      <w:hyperlink r:id="rId11" w:history="1">
        <w:r w:rsidR="001F61B9" w:rsidRPr="001F61B9">
          <w:rPr>
            <w:rStyle w:val="Hypertextovodkaz"/>
            <w:sz w:val="24"/>
          </w:rPr>
          <w:t>Pravopis</w:t>
        </w:r>
      </w:hyperlink>
    </w:p>
    <w:p w14:paraId="71DCE5BE" w14:textId="184AF2E1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 w:rsidR="00B87A67">
        <w:rPr>
          <w:sz w:val="24"/>
        </w:rPr>
        <w:t xml:space="preserve">, kteří </w:t>
      </w:r>
      <w:r w:rsidR="008A1292">
        <w:rPr>
          <w:sz w:val="24"/>
        </w:rPr>
        <w:t xml:space="preserve">potřebují procvičit </w:t>
      </w:r>
      <w:r w:rsidR="00135745">
        <w:rPr>
          <w:sz w:val="24"/>
        </w:rPr>
        <w:t>úlohu, jejímž principem je hledání chyb v textu</w:t>
      </w:r>
      <w:r w:rsidR="008A1292">
        <w:rPr>
          <w:sz w:val="24"/>
        </w:rPr>
        <w:t xml:space="preserve">. Pracovní list je </w:t>
      </w:r>
      <w:r w:rsidR="00135745">
        <w:rPr>
          <w:sz w:val="24"/>
        </w:rPr>
        <w:t xml:space="preserve">tak </w:t>
      </w:r>
      <w:r w:rsidR="008A1292">
        <w:rPr>
          <w:sz w:val="24"/>
        </w:rPr>
        <w:t xml:space="preserve">možné využít </w:t>
      </w:r>
      <w:r w:rsidR="00135745">
        <w:rPr>
          <w:sz w:val="24"/>
        </w:rPr>
        <w:t>při</w:t>
      </w:r>
      <w:r w:rsidR="008A1292">
        <w:rPr>
          <w:sz w:val="24"/>
        </w:rPr>
        <w:t xml:space="preserve"> přípravě </w:t>
      </w:r>
      <w:r w:rsidR="00B87A67">
        <w:rPr>
          <w:sz w:val="24"/>
        </w:rPr>
        <w:t xml:space="preserve">na přijímací zkoušky ke studiu na víceletých gymnáziích i čtyřletých oborech středních škol, </w:t>
      </w:r>
      <w:r w:rsidR="008A1292">
        <w:rPr>
          <w:sz w:val="24"/>
        </w:rPr>
        <w:t xml:space="preserve">stejně tak ho mohou využít budoucí maturanti.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648FD81" w14:textId="79BD89FD" w:rsidR="00FA405E" w:rsidRDefault="00CB5BA6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2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A3C2F64" w14:textId="77777777" w:rsidR="00D45AB0" w:rsidRPr="005A1C4E" w:rsidRDefault="00D45AB0" w:rsidP="00D45AB0">
      <w:pPr>
        <w:keepNext/>
        <w:keepLines/>
        <w:spacing w:after="120"/>
        <w:ind w:left="709" w:right="1275" w:hanging="709"/>
        <w:jc w:val="both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42B0B6D7" w14:textId="77777777" w:rsidR="00D45AB0" w:rsidRDefault="00D45AB0" w:rsidP="003C46C8">
      <w:pPr>
        <w:keepNext/>
        <w:keepLines/>
        <w:tabs>
          <w:tab w:val="left" w:pos="708"/>
        </w:tabs>
        <w:ind w:left="709" w:hanging="425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06182F29" w14:textId="77777777" w:rsidR="008F0378" w:rsidRDefault="008F0378" w:rsidP="003C46C8">
      <w:pPr>
        <w:keepNext/>
        <w:keepLines/>
        <w:tabs>
          <w:tab w:val="left" w:pos="708"/>
        </w:tabs>
        <w:ind w:left="709" w:hanging="425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7CC95568" w14:textId="0BDCF128" w:rsidR="00E651BC" w:rsidRPr="008F0378" w:rsidRDefault="00135745" w:rsidP="008F0378">
      <w:pPr>
        <w:pStyle w:val="Popispracovnholistu"/>
        <w:spacing w:line="360" w:lineRule="auto"/>
        <w:ind w:right="414"/>
        <w:rPr>
          <w:b/>
          <w:bCs/>
          <w:sz w:val="24"/>
        </w:rPr>
      </w:pPr>
      <w:r>
        <w:rPr>
          <w:b/>
          <w:bCs/>
          <w:sz w:val="24"/>
        </w:rPr>
        <w:t>Nalezněte v textu 4 pravopisné chyby a opravte je</w:t>
      </w:r>
      <w:r w:rsidR="009D2801">
        <w:rPr>
          <w:b/>
          <w:bCs/>
          <w:sz w:val="24"/>
        </w:rPr>
        <w:t>:</w:t>
      </w:r>
    </w:p>
    <w:p w14:paraId="021D0ABF" w14:textId="13F720AA" w:rsidR="00CB5BA6" w:rsidRPr="00CB5BA6" w:rsidRDefault="00CB5BA6" w:rsidP="00CB5BA6">
      <w:pPr>
        <w:pStyle w:val="Popispracovnholistu"/>
        <w:spacing w:line="360" w:lineRule="auto"/>
        <w:ind w:right="414"/>
        <w:rPr>
          <w:sz w:val="24"/>
        </w:rPr>
      </w:pPr>
      <w:r w:rsidRPr="00CB5BA6">
        <w:rPr>
          <w:sz w:val="24"/>
        </w:rPr>
        <w:t xml:space="preserve">V italských Pompejích byly objeveny kostry dvou dalších obětí výbuchu sopky Vesuv před téměř </w:t>
      </w:r>
      <w:proofErr w:type="spellStart"/>
      <w:r w:rsidRPr="00CB5BA6">
        <w:rPr>
          <w:sz w:val="24"/>
        </w:rPr>
        <w:t>dvěm</w:t>
      </w:r>
      <w:r>
        <w:rPr>
          <w:sz w:val="24"/>
        </w:rPr>
        <w:t>i</w:t>
      </w:r>
      <w:proofErr w:type="spellEnd"/>
      <w:r w:rsidRPr="00CB5BA6">
        <w:rPr>
          <w:sz w:val="24"/>
        </w:rPr>
        <w:t xml:space="preserve"> tisíci lety. Podle správy archeologického parku jde o pozůstatky muže a ženy, kteří hledali úkryt v ložnici.</w:t>
      </w:r>
    </w:p>
    <w:p w14:paraId="2F31EFEB" w14:textId="439B61CC" w:rsidR="00CB5BA6" w:rsidRPr="00CB5BA6" w:rsidRDefault="00CB5BA6" w:rsidP="00CB5BA6">
      <w:pPr>
        <w:pStyle w:val="Popispracovnholistu"/>
        <w:spacing w:line="360" w:lineRule="auto"/>
        <w:ind w:right="414"/>
        <w:rPr>
          <w:sz w:val="24"/>
        </w:rPr>
      </w:pPr>
      <w:r w:rsidRPr="00CB5BA6">
        <w:rPr>
          <w:sz w:val="24"/>
        </w:rPr>
        <w:t>Kostry byly nalezeny v malé provizorní ložnici ve vile, která se v době erupce přestavovala. Žena ležela na posteli a kolem ní byly zlaté, stříbr</w:t>
      </w:r>
      <w:r>
        <w:rPr>
          <w:sz w:val="24"/>
        </w:rPr>
        <w:t>n</w:t>
      </w:r>
      <w:r w:rsidRPr="00CB5BA6">
        <w:rPr>
          <w:sz w:val="24"/>
        </w:rPr>
        <w:t>né a bronzové mince a šperky včetně zlatých a perlových náušnic. Muž ležel u nohou postele, </w:t>
      </w:r>
      <w:hyperlink r:id="rId13" w:history="1">
        <w:r w:rsidRPr="00CB5BA6">
          <w:rPr>
            <w:sz w:val="24"/>
          </w:rPr>
          <w:t>uvádí se v prohlášení správy pompejského naleziště</w:t>
        </w:r>
      </w:hyperlink>
      <w:r w:rsidRPr="00CB5BA6">
        <w:rPr>
          <w:sz w:val="24"/>
        </w:rPr>
        <w:t>.</w:t>
      </w:r>
    </w:p>
    <w:p w14:paraId="29CDDC7F" w14:textId="67847FF8" w:rsidR="00CB5BA6" w:rsidRPr="00CB5BA6" w:rsidRDefault="00CB5BA6" w:rsidP="00CB5BA6">
      <w:pPr>
        <w:pStyle w:val="Popispracovnholistu"/>
        <w:spacing w:line="360" w:lineRule="auto"/>
        <w:ind w:right="414"/>
        <w:rPr>
          <w:sz w:val="24"/>
        </w:rPr>
      </w:pPr>
      <w:r w:rsidRPr="00CB5BA6">
        <w:rPr>
          <w:sz w:val="24"/>
        </w:rPr>
        <w:t xml:space="preserve">Římské město Pompeje se nacházelo na úpatí sopky Vesuv. Její výbuch v roce 79 našeho letopočtu </w:t>
      </w:r>
      <w:proofErr w:type="spellStart"/>
      <w:r w:rsidRPr="00CB5BA6">
        <w:rPr>
          <w:sz w:val="24"/>
        </w:rPr>
        <w:t>zab</w:t>
      </w:r>
      <w:r>
        <w:rPr>
          <w:sz w:val="24"/>
        </w:rPr>
        <w:t>y</w:t>
      </w:r>
      <w:r w:rsidRPr="00CB5BA6">
        <w:rPr>
          <w:sz w:val="24"/>
        </w:rPr>
        <w:t>l</w:t>
      </w:r>
      <w:proofErr w:type="spellEnd"/>
      <w:r w:rsidRPr="00CB5BA6">
        <w:rPr>
          <w:sz w:val="24"/>
        </w:rPr>
        <w:t xml:space="preserve"> tisíce lidí, město zasypal popelem a zalil lávou, a část města se tak uchovala téměř netknutá.</w:t>
      </w:r>
    </w:p>
    <w:p w14:paraId="5990C19D" w14:textId="439844FC" w:rsidR="00CB5BA6" w:rsidRPr="00CB5BA6" w:rsidRDefault="00CB5BA6" w:rsidP="00CB5BA6">
      <w:pPr>
        <w:pStyle w:val="Popispracovnholistu"/>
        <w:spacing w:line="360" w:lineRule="auto"/>
        <w:ind w:right="414"/>
        <w:rPr>
          <w:sz w:val="24"/>
        </w:rPr>
      </w:pPr>
      <w:r w:rsidRPr="00CB5BA6">
        <w:rPr>
          <w:sz w:val="24"/>
        </w:rPr>
        <w:t xml:space="preserve">Zatím poslední nalezené oběti erupce si vybraly malou místnost jako útočiště a čekaly, až </w:t>
      </w:r>
      <w:proofErr w:type="spellStart"/>
      <w:r>
        <w:rPr>
          <w:sz w:val="24"/>
        </w:rPr>
        <w:t>z</w:t>
      </w:r>
      <w:r w:rsidRPr="00CB5BA6">
        <w:rPr>
          <w:sz w:val="24"/>
        </w:rPr>
        <w:t>končí</w:t>
      </w:r>
      <w:proofErr w:type="spellEnd"/>
      <w:r w:rsidRPr="00CB5BA6">
        <w:rPr>
          <w:sz w:val="24"/>
        </w:rPr>
        <w:t xml:space="preserve"> déšť sopkou vyvržených kamenů. Ty však zablokovaly dveře a zabránily jim v útěku. Nakonec je zalila láva ze sopky, zrekonstruovali jejich poslední okamžiky archeologové.</w:t>
      </w:r>
    </w:p>
    <w:p w14:paraId="36316D40" w14:textId="69294FD5" w:rsidR="00072894" w:rsidRPr="00072894" w:rsidRDefault="00000AFD" w:rsidP="00072894">
      <w:pPr>
        <w:pStyle w:val="Popispracovnholistu"/>
        <w:spacing w:line="360" w:lineRule="auto"/>
        <w:ind w:right="414"/>
        <w:jc w:val="lef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="00CB5BA6" w:rsidRPr="00CB5BA6">
        <w:rPr>
          <w:i/>
          <w:iCs/>
          <w:sz w:val="18"/>
          <w:szCs w:val="18"/>
        </w:rPr>
        <w:t>https://ct24.ceskatelevize.cz/clanek/veda/v-pompejich-se-nasly-kostry-dalsich-dvou-obeti-davneho-vybuchu-vesuvu-352017</w:t>
      </w:r>
      <w:r>
        <w:rPr>
          <w:i/>
          <w:iCs/>
          <w:sz w:val="18"/>
          <w:szCs w:val="18"/>
        </w:rPr>
        <w:t>, kráceno</w:t>
      </w:r>
      <w:r w:rsidR="00B04219">
        <w:rPr>
          <w:i/>
          <w:iCs/>
          <w:sz w:val="18"/>
          <w:szCs w:val="18"/>
        </w:rPr>
        <w:t xml:space="preserve"> a upraveno</w:t>
      </w:r>
      <w:r w:rsidR="00072894" w:rsidRPr="00072894">
        <w:rPr>
          <w:i/>
          <w:iCs/>
          <w:sz w:val="18"/>
          <w:szCs w:val="18"/>
        </w:rPr>
        <w:t>)</w:t>
      </w:r>
    </w:p>
    <w:p w14:paraId="0B1F8020" w14:textId="77777777" w:rsidR="00347296" w:rsidRDefault="00347296" w:rsidP="004E1372">
      <w:pPr>
        <w:pStyle w:val="Popispracovnholistu"/>
        <w:spacing w:line="360" w:lineRule="auto"/>
        <w:ind w:right="414"/>
        <w:rPr>
          <w:sz w:val="24"/>
        </w:rPr>
      </w:pPr>
    </w:p>
    <w:p w14:paraId="1C92DA6E" w14:textId="77777777" w:rsidR="00072894" w:rsidRDefault="00072894" w:rsidP="004E1372">
      <w:pPr>
        <w:pStyle w:val="Popispracovnholistu"/>
        <w:spacing w:line="360" w:lineRule="auto"/>
        <w:ind w:right="414"/>
        <w:rPr>
          <w:sz w:val="24"/>
        </w:rPr>
      </w:pPr>
    </w:p>
    <w:p w14:paraId="2F976C8F" w14:textId="7826F42B" w:rsidR="00D712DE" w:rsidRDefault="00D712DE">
      <w:pPr>
        <w:rPr>
          <w:rFonts w:ascii="Arial" w:eastAsia="Arial" w:hAnsi="Arial" w:cs="Arial"/>
          <w:sz w:val="24"/>
          <w:szCs w:val="32"/>
        </w:rPr>
      </w:pPr>
      <w:r>
        <w:rPr>
          <w:sz w:val="24"/>
        </w:rPr>
        <w:br w:type="page"/>
      </w:r>
    </w:p>
    <w:p w14:paraId="5382B622" w14:textId="5D8DEC17" w:rsidR="0074462E" w:rsidRDefault="0074462E" w:rsidP="0074462E">
      <w:pPr>
        <w:pStyle w:val="kol-zadn"/>
        <w:ind w:left="288" w:right="-153" w:hanging="4"/>
      </w:pPr>
      <w:r>
        <w:lastRenderedPageBreak/>
        <w:t>Řešení</w:t>
      </w:r>
    </w:p>
    <w:p w14:paraId="1F48117D" w14:textId="5EAE8AB5" w:rsidR="00CB5BA6" w:rsidRPr="00CB5BA6" w:rsidRDefault="00CB5BA6" w:rsidP="00CB5BA6">
      <w:pPr>
        <w:pStyle w:val="Popispracovnholistu"/>
        <w:spacing w:line="360" w:lineRule="auto"/>
        <w:ind w:right="414"/>
        <w:rPr>
          <w:sz w:val="24"/>
        </w:rPr>
      </w:pPr>
      <w:r w:rsidRPr="00CB5BA6">
        <w:rPr>
          <w:sz w:val="24"/>
        </w:rPr>
        <w:t xml:space="preserve">V italských Pompejích byly objeveny kostry dvou dalších obětí výbuchu sopky Vesuv před téměř </w:t>
      </w:r>
      <w:proofErr w:type="spellStart"/>
      <w:r w:rsidRPr="00CB5BA6">
        <w:rPr>
          <w:sz w:val="24"/>
          <w:highlight w:val="yellow"/>
        </w:rPr>
        <w:t>dvěmi</w:t>
      </w:r>
      <w:proofErr w:type="spellEnd"/>
      <w:r w:rsidRPr="00CB5BA6">
        <w:rPr>
          <w:sz w:val="24"/>
        </w:rPr>
        <w:t xml:space="preserve"> </w:t>
      </w:r>
      <w:r w:rsidRPr="00CB5BA6">
        <w:rPr>
          <w:i/>
          <w:iCs/>
          <w:sz w:val="24"/>
        </w:rPr>
        <w:t>(dvěma)</w:t>
      </w:r>
      <w:r>
        <w:rPr>
          <w:sz w:val="24"/>
        </w:rPr>
        <w:t xml:space="preserve"> </w:t>
      </w:r>
      <w:r w:rsidRPr="00CB5BA6">
        <w:rPr>
          <w:sz w:val="24"/>
        </w:rPr>
        <w:t>tisíci lety. Podle správy archeologického parku jde o pozůstatky muže a ženy, kteří hledali úkryt v ložnici.</w:t>
      </w:r>
    </w:p>
    <w:p w14:paraId="2AD3A601" w14:textId="525CD6BD" w:rsidR="00CB5BA6" w:rsidRPr="00CB5BA6" w:rsidRDefault="00CB5BA6" w:rsidP="00CB5BA6">
      <w:pPr>
        <w:pStyle w:val="Popispracovnholistu"/>
        <w:spacing w:line="360" w:lineRule="auto"/>
        <w:ind w:right="414"/>
        <w:rPr>
          <w:sz w:val="24"/>
        </w:rPr>
      </w:pPr>
      <w:r w:rsidRPr="00CB5BA6">
        <w:rPr>
          <w:sz w:val="24"/>
        </w:rPr>
        <w:t xml:space="preserve">Kostry byly nalezeny v malé provizorní ložnici ve vile, která se v době erupce přestavovala. Žena ležela na posteli a kolem ní byly zlaté, </w:t>
      </w:r>
      <w:r w:rsidRPr="00CB5BA6">
        <w:rPr>
          <w:sz w:val="24"/>
          <w:highlight w:val="yellow"/>
        </w:rPr>
        <w:t>stříbrnné</w:t>
      </w:r>
      <w:r>
        <w:rPr>
          <w:sz w:val="24"/>
        </w:rPr>
        <w:t xml:space="preserve"> </w:t>
      </w:r>
      <w:r w:rsidRPr="00CB5BA6">
        <w:rPr>
          <w:i/>
          <w:iCs/>
          <w:sz w:val="24"/>
        </w:rPr>
        <w:t>(stříbrné)</w:t>
      </w:r>
      <w:r w:rsidRPr="00CB5BA6">
        <w:rPr>
          <w:sz w:val="24"/>
        </w:rPr>
        <w:t xml:space="preserve"> a bronzové mince a šperky včetně zlatých a perlových náušnic. Muž ležel u nohou postele, </w:t>
      </w:r>
      <w:hyperlink r:id="rId14" w:history="1">
        <w:r w:rsidRPr="00CB5BA6">
          <w:rPr>
            <w:sz w:val="24"/>
          </w:rPr>
          <w:t>uvádí se v prohlášení správy pompejského naleziště</w:t>
        </w:r>
      </w:hyperlink>
      <w:r w:rsidRPr="00CB5BA6">
        <w:rPr>
          <w:sz w:val="24"/>
        </w:rPr>
        <w:t>.</w:t>
      </w:r>
    </w:p>
    <w:p w14:paraId="149433AE" w14:textId="0048B40F" w:rsidR="00CB5BA6" w:rsidRPr="00CB5BA6" w:rsidRDefault="00CB5BA6" w:rsidP="00CB5BA6">
      <w:pPr>
        <w:pStyle w:val="Popispracovnholistu"/>
        <w:spacing w:line="360" w:lineRule="auto"/>
        <w:ind w:right="414"/>
        <w:rPr>
          <w:sz w:val="24"/>
        </w:rPr>
      </w:pPr>
      <w:r w:rsidRPr="00CB5BA6">
        <w:rPr>
          <w:sz w:val="24"/>
        </w:rPr>
        <w:t xml:space="preserve">Římské město Pompeje se nacházelo na úpatí sopky Vesuv. Její výbuch v roce 79 našeho letopočtu </w:t>
      </w:r>
      <w:proofErr w:type="spellStart"/>
      <w:r w:rsidRPr="00CB5BA6">
        <w:rPr>
          <w:sz w:val="24"/>
          <w:highlight w:val="yellow"/>
        </w:rPr>
        <w:t>zabyl</w:t>
      </w:r>
      <w:proofErr w:type="spellEnd"/>
      <w:r w:rsidRPr="00CB5BA6">
        <w:rPr>
          <w:sz w:val="24"/>
        </w:rPr>
        <w:t xml:space="preserve"> </w:t>
      </w:r>
      <w:r w:rsidRPr="00CB5BA6">
        <w:rPr>
          <w:i/>
          <w:iCs/>
          <w:sz w:val="24"/>
        </w:rPr>
        <w:t>(zabil)</w:t>
      </w:r>
      <w:r>
        <w:rPr>
          <w:sz w:val="24"/>
        </w:rPr>
        <w:t xml:space="preserve"> </w:t>
      </w:r>
      <w:r w:rsidRPr="00CB5BA6">
        <w:rPr>
          <w:sz w:val="24"/>
        </w:rPr>
        <w:t>tisíce lidí, město zasypal popelem a zalil lávou, a část města se tak uchovala téměř netknutá.</w:t>
      </w:r>
    </w:p>
    <w:p w14:paraId="148F6059" w14:textId="716183C0" w:rsidR="00CB5BA6" w:rsidRPr="00CB5BA6" w:rsidRDefault="00CB5BA6" w:rsidP="00CB5BA6">
      <w:pPr>
        <w:pStyle w:val="Popispracovnholistu"/>
        <w:spacing w:line="360" w:lineRule="auto"/>
        <w:ind w:right="414"/>
        <w:rPr>
          <w:sz w:val="24"/>
        </w:rPr>
      </w:pPr>
      <w:r w:rsidRPr="00CB5BA6">
        <w:rPr>
          <w:sz w:val="24"/>
        </w:rPr>
        <w:t xml:space="preserve">Zatím poslední nalezené oběti erupce si vybraly malou místnost jako útočiště a čekaly, až </w:t>
      </w:r>
      <w:proofErr w:type="spellStart"/>
      <w:r w:rsidRPr="00CB5BA6">
        <w:rPr>
          <w:sz w:val="24"/>
          <w:highlight w:val="yellow"/>
        </w:rPr>
        <w:t>zkončí</w:t>
      </w:r>
      <w:proofErr w:type="spellEnd"/>
      <w:r w:rsidRPr="00CB5BA6">
        <w:rPr>
          <w:sz w:val="24"/>
        </w:rPr>
        <w:t xml:space="preserve"> </w:t>
      </w:r>
      <w:r w:rsidRPr="00CB5BA6">
        <w:rPr>
          <w:i/>
          <w:iCs/>
          <w:sz w:val="24"/>
        </w:rPr>
        <w:t>(</w:t>
      </w:r>
      <w:proofErr w:type="gramStart"/>
      <w:r w:rsidRPr="00CB5BA6">
        <w:rPr>
          <w:i/>
          <w:iCs/>
          <w:sz w:val="24"/>
        </w:rPr>
        <w:t>skončí</w:t>
      </w:r>
      <w:proofErr w:type="gramEnd"/>
      <w:r w:rsidRPr="00CB5BA6">
        <w:rPr>
          <w:i/>
          <w:iCs/>
          <w:sz w:val="24"/>
        </w:rPr>
        <w:t>)</w:t>
      </w:r>
      <w:r>
        <w:rPr>
          <w:sz w:val="24"/>
        </w:rPr>
        <w:t xml:space="preserve"> </w:t>
      </w:r>
      <w:r w:rsidRPr="00CB5BA6">
        <w:rPr>
          <w:sz w:val="24"/>
        </w:rPr>
        <w:t>déšť sopkou vyvržených kamenů. Ty však zablokovaly dveře a zabránily jim v útěku. Nakonec je zalila láva ze sopky, zrekonstruovali jejich poslední okamžiky archeologové.</w:t>
      </w:r>
    </w:p>
    <w:p w14:paraId="760FA8BE" w14:textId="77777777" w:rsidR="00B04219" w:rsidRDefault="00B04219" w:rsidP="00194B7F">
      <w:pPr>
        <w:pStyle w:val="Sebereflexeka"/>
      </w:pPr>
    </w:p>
    <w:p w14:paraId="60EB91BD" w14:textId="54F5D595" w:rsidR="004130DD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365B3128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bookmarkStart w:id="1" w:name="_Hlk125469332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bookmarkStart w:id="2" w:name="_Hlk125469332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D726E6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003C46C8">
    <w:pPr>
      <w:keepNext/>
      <w:spacing w:before="240" w:after="60"/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3.6pt" o:bullet="t">
        <v:imagedata r:id="rId1" o:title="odrazka"/>
      </v:shape>
    </w:pict>
  </w:numPicBullet>
  <w:numPicBullet w:numPicBulletId="1">
    <w:pict>
      <v:shape id="_x0000_i1027" type="#_x0000_t75" style="width:5.4pt;height:3.6pt" o:bullet="t">
        <v:imagedata r:id="rId2" o:title="videoodrazka"/>
      </v:shape>
    </w:pict>
  </w:numPicBullet>
  <w:numPicBullet w:numPicBulletId="2">
    <w:pict>
      <v:shape id="_x0000_i1028" type="#_x0000_t75" style="width:13.2pt;height:12pt" o:bullet="t">
        <v:imagedata r:id="rId3" o:title="videoodrazka"/>
      </v:shape>
    </w:pict>
  </w:numPicBullet>
  <w:numPicBullet w:numPicBulletId="3">
    <w:pict>
      <v:shape id="_x0000_i1029" type="#_x0000_t75" style="width:24pt;height:24pt" o:bullet="t">
        <v:imagedata r:id="rId4" o:title="Group 45"/>
      </v:shape>
    </w:pict>
  </w:numPicBullet>
  <w:numPicBullet w:numPicBulletId="4">
    <w:pict>
      <v:shape id="_x0000_i103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8939055">
    <w:abstractNumId w:val="8"/>
  </w:num>
  <w:num w:numId="2" w16cid:durableId="697659304">
    <w:abstractNumId w:val="2"/>
  </w:num>
  <w:num w:numId="3" w16cid:durableId="1475567398">
    <w:abstractNumId w:val="25"/>
  </w:num>
  <w:num w:numId="4" w16cid:durableId="1640306130">
    <w:abstractNumId w:val="19"/>
  </w:num>
  <w:num w:numId="5" w16cid:durableId="454103062">
    <w:abstractNumId w:val="10"/>
  </w:num>
  <w:num w:numId="6" w16cid:durableId="438763556">
    <w:abstractNumId w:val="5"/>
  </w:num>
  <w:num w:numId="7" w16cid:durableId="2026327374">
    <w:abstractNumId w:val="21"/>
  </w:num>
  <w:num w:numId="8" w16cid:durableId="554437508">
    <w:abstractNumId w:val="27"/>
  </w:num>
  <w:num w:numId="9" w16cid:durableId="1941982566">
    <w:abstractNumId w:val="14"/>
  </w:num>
  <w:num w:numId="10" w16cid:durableId="773479820">
    <w:abstractNumId w:val="20"/>
  </w:num>
  <w:num w:numId="11" w16cid:durableId="952398306">
    <w:abstractNumId w:val="7"/>
  </w:num>
  <w:num w:numId="12" w16cid:durableId="596988646">
    <w:abstractNumId w:val="9"/>
  </w:num>
  <w:num w:numId="13" w16cid:durableId="707098513">
    <w:abstractNumId w:val="28"/>
  </w:num>
  <w:num w:numId="14" w16cid:durableId="505172702">
    <w:abstractNumId w:val="3"/>
  </w:num>
  <w:num w:numId="15" w16cid:durableId="445975550">
    <w:abstractNumId w:val="13"/>
  </w:num>
  <w:num w:numId="16" w16cid:durableId="2071147083">
    <w:abstractNumId w:val="28"/>
  </w:num>
  <w:num w:numId="17" w16cid:durableId="309789222">
    <w:abstractNumId w:val="28"/>
  </w:num>
  <w:num w:numId="18" w16cid:durableId="1691104297">
    <w:abstractNumId w:val="6"/>
  </w:num>
  <w:num w:numId="19" w16cid:durableId="1142039936">
    <w:abstractNumId w:val="28"/>
  </w:num>
  <w:num w:numId="20" w16cid:durableId="1955555110">
    <w:abstractNumId w:val="0"/>
  </w:num>
  <w:num w:numId="21" w16cid:durableId="1891921829">
    <w:abstractNumId w:val="28"/>
  </w:num>
  <w:num w:numId="22" w16cid:durableId="895818136">
    <w:abstractNumId w:val="1"/>
  </w:num>
  <w:num w:numId="23" w16cid:durableId="1411662203">
    <w:abstractNumId w:val="28"/>
  </w:num>
  <w:num w:numId="24" w16cid:durableId="743378066">
    <w:abstractNumId w:val="24"/>
  </w:num>
  <w:num w:numId="25" w16cid:durableId="1640920313">
    <w:abstractNumId w:val="28"/>
  </w:num>
  <w:num w:numId="26" w16cid:durableId="337654403">
    <w:abstractNumId w:val="26"/>
  </w:num>
  <w:num w:numId="27" w16cid:durableId="1678655700">
    <w:abstractNumId w:val="28"/>
  </w:num>
  <w:num w:numId="28" w16cid:durableId="1794245548">
    <w:abstractNumId w:val="28"/>
  </w:num>
  <w:num w:numId="29" w16cid:durableId="1932279208">
    <w:abstractNumId w:val="15"/>
  </w:num>
  <w:num w:numId="30" w16cid:durableId="1352105641">
    <w:abstractNumId w:val="28"/>
  </w:num>
  <w:num w:numId="31" w16cid:durableId="850991236">
    <w:abstractNumId w:val="4"/>
  </w:num>
  <w:num w:numId="32" w16cid:durableId="1116095827">
    <w:abstractNumId w:val="28"/>
  </w:num>
  <w:num w:numId="33" w16cid:durableId="1157962207">
    <w:abstractNumId w:val="18"/>
  </w:num>
  <w:num w:numId="34" w16cid:durableId="11540235">
    <w:abstractNumId w:val="28"/>
  </w:num>
  <w:num w:numId="35" w16cid:durableId="778718109">
    <w:abstractNumId w:val="23"/>
  </w:num>
  <w:num w:numId="36" w16cid:durableId="818228984">
    <w:abstractNumId w:val="17"/>
  </w:num>
  <w:num w:numId="37" w16cid:durableId="425656734">
    <w:abstractNumId w:val="12"/>
  </w:num>
  <w:num w:numId="38" w16cid:durableId="118185201">
    <w:abstractNumId w:val="22"/>
  </w:num>
  <w:num w:numId="39" w16cid:durableId="1792896520">
    <w:abstractNumId w:val="11"/>
  </w:num>
  <w:num w:numId="40" w16cid:durableId="907611160">
    <w:abstractNumId w:val="29"/>
  </w:num>
  <w:num w:numId="41" w16cid:durableId="1306273326">
    <w:abstractNumId w:val="28"/>
  </w:num>
  <w:num w:numId="42" w16cid:durableId="734013320">
    <w:abstractNumId w:val="28"/>
  </w:num>
  <w:num w:numId="43" w16cid:durableId="109935822">
    <w:abstractNumId w:val="28"/>
  </w:num>
  <w:num w:numId="44" w16cid:durableId="1130199844">
    <w:abstractNumId w:val="28"/>
  </w:num>
  <w:num w:numId="45" w16cid:durableId="1190996066">
    <w:abstractNumId w:val="28"/>
  </w:num>
  <w:num w:numId="46" w16cid:durableId="2039616915">
    <w:abstractNumId w:val="28"/>
  </w:num>
  <w:num w:numId="47" w16cid:durableId="506680188">
    <w:abstractNumId w:val="28"/>
  </w:num>
  <w:num w:numId="48" w16cid:durableId="2044402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0AFD"/>
    <w:rsid w:val="00041C0B"/>
    <w:rsid w:val="000523B4"/>
    <w:rsid w:val="000525EF"/>
    <w:rsid w:val="0005319B"/>
    <w:rsid w:val="00055EC3"/>
    <w:rsid w:val="00065EF9"/>
    <w:rsid w:val="00072894"/>
    <w:rsid w:val="00074A27"/>
    <w:rsid w:val="000A308A"/>
    <w:rsid w:val="000C1E71"/>
    <w:rsid w:val="000D1A13"/>
    <w:rsid w:val="00106D77"/>
    <w:rsid w:val="0011432B"/>
    <w:rsid w:val="00135745"/>
    <w:rsid w:val="00145BE7"/>
    <w:rsid w:val="00194B7F"/>
    <w:rsid w:val="001C2D2C"/>
    <w:rsid w:val="001E2A79"/>
    <w:rsid w:val="001F61B9"/>
    <w:rsid w:val="0020026C"/>
    <w:rsid w:val="00202D62"/>
    <w:rsid w:val="00215D31"/>
    <w:rsid w:val="002230CF"/>
    <w:rsid w:val="00234CC8"/>
    <w:rsid w:val="00241D37"/>
    <w:rsid w:val="00257488"/>
    <w:rsid w:val="00263525"/>
    <w:rsid w:val="00271864"/>
    <w:rsid w:val="002C10F6"/>
    <w:rsid w:val="002D5A52"/>
    <w:rsid w:val="002E43B0"/>
    <w:rsid w:val="002E64A8"/>
    <w:rsid w:val="002F2EB6"/>
    <w:rsid w:val="00301E59"/>
    <w:rsid w:val="00302AC8"/>
    <w:rsid w:val="00322ABE"/>
    <w:rsid w:val="00333B50"/>
    <w:rsid w:val="003366EE"/>
    <w:rsid w:val="00347296"/>
    <w:rsid w:val="00352510"/>
    <w:rsid w:val="003821C4"/>
    <w:rsid w:val="003855C1"/>
    <w:rsid w:val="003A58BE"/>
    <w:rsid w:val="003A5F0C"/>
    <w:rsid w:val="003A668F"/>
    <w:rsid w:val="003A7C08"/>
    <w:rsid w:val="003C1E11"/>
    <w:rsid w:val="003C46C8"/>
    <w:rsid w:val="003E17E5"/>
    <w:rsid w:val="003F2D72"/>
    <w:rsid w:val="004072A8"/>
    <w:rsid w:val="004130DD"/>
    <w:rsid w:val="00421096"/>
    <w:rsid w:val="004210B0"/>
    <w:rsid w:val="00421A76"/>
    <w:rsid w:val="00447EEF"/>
    <w:rsid w:val="0045037D"/>
    <w:rsid w:val="004740FD"/>
    <w:rsid w:val="004744E7"/>
    <w:rsid w:val="004B046F"/>
    <w:rsid w:val="004B4448"/>
    <w:rsid w:val="004B6382"/>
    <w:rsid w:val="004B6785"/>
    <w:rsid w:val="004B73D3"/>
    <w:rsid w:val="004D1840"/>
    <w:rsid w:val="004E1372"/>
    <w:rsid w:val="00502DC8"/>
    <w:rsid w:val="00512C1B"/>
    <w:rsid w:val="005774CC"/>
    <w:rsid w:val="00580E32"/>
    <w:rsid w:val="00587CEB"/>
    <w:rsid w:val="00595755"/>
    <w:rsid w:val="005A1665"/>
    <w:rsid w:val="005D6867"/>
    <w:rsid w:val="005E2369"/>
    <w:rsid w:val="005E7074"/>
    <w:rsid w:val="005E7AD1"/>
    <w:rsid w:val="005F251B"/>
    <w:rsid w:val="00643389"/>
    <w:rsid w:val="00646338"/>
    <w:rsid w:val="00680DD0"/>
    <w:rsid w:val="006A731E"/>
    <w:rsid w:val="006B452B"/>
    <w:rsid w:val="006D6094"/>
    <w:rsid w:val="00710BE9"/>
    <w:rsid w:val="007215F5"/>
    <w:rsid w:val="0074462E"/>
    <w:rsid w:val="00754984"/>
    <w:rsid w:val="00777383"/>
    <w:rsid w:val="007845D0"/>
    <w:rsid w:val="007D0B28"/>
    <w:rsid w:val="007D2437"/>
    <w:rsid w:val="007D566A"/>
    <w:rsid w:val="007E1C4D"/>
    <w:rsid w:val="007E2F96"/>
    <w:rsid w:val="008003C6"/>
    <w:rsid w:val="00803995"/>
    <w:rsid w:val="0081489F"/>
    <w:rsid w:val="008220DE"/>
    <w:rsid w:val="008311C7"/>
    <w:rsid w:val="0083700B"/>
    <w:rsid w:val="008456A5"/>
    <w:rsid w:val="00867E80"/>
    <w:rsid w:val="00870C4B"/>
    <w:rsid w:val="008824CF"/>
    <w:rsid w:val="008A1292"/>
    <w:rsid w:val="008B3122"/>
    <w:rsid w:val="008C5045"/>
    <w:rsid w:val="008F0378"/>
    <w:rsid w:val="008F4671"/>
    <w:rsid w:val="009068D6"/>
    <w:rsid w:val="0093051A"/>
    <w:rsid w:val="009507D2"/>
    <w:rsid w:val="009C587A"/>
    <w:rsid w:val="009D05FB"/>
    <w:rsid w:val="009D2801"/>
    <w:rsid w:val="009E5E19"/>
    <w:rsid w:val="00A120A9"/>
    <w:rsid w:val="00A34965"/>
    <w:rsid w:val="00AD05C6"/>
    <w:rsid w:val="00AD1C92"/>
    <w:rsid w:val="00AD59E1"/>
    <w:rsid w:val="00AE2C5A"/>
    <w:rsid w:val="00AF7D7B"/>
    <w:rsid w:val="00B04219"/>
    <w:rsid w:val="00B16A1A"/>
    <w:rsid w:val="00B243B8"/>
    <w:rsid w:val="00B26F80"/>
    <w:rsid w:val="00B33CF3"/>
    <w:rsid w:val="00B36D5A"/>
    <w:rsid w:val="00B53E7A"/>
    <w:rsid w:val="00B60544"/>
    <w:rsid w:val="00B87A67"/>
    <w:rsid w:val="00B87CA7"/>
    <w:rsid w:val="00BA46DE"/>
    <w:rsid w:val="00BB44B1"/>
    <w:rsid w:val="00BC46D4"/>
    <w:rsid w:val="00BE41D2"/>
    <w:rsid w:val="00C223E5"/>
    <w:rsid w:val="00C31B60"/>
    <w:rsid w:val="00C63551"/>
    <w:rsid w:val="00C86DD4"/>
    <w:rsid w:val="00CB5595"/>
    <w:rsid w:val="00CB5BA6"/>
    <w:rsid w:val="00CC1CA1"/>
    <w:rsid w:val="00CC51D8"/>
    <w:rsid w:val="00CE1361"/>
    <w:rsid w:val="00CE28A6"/>
    <w:rsid w:val="00D059CC"/>
    <w:rsid w:val="00D334AC"/>
    <w:rsid w:val="00D44F42"/>
    <w:rsid w:val="00D45AB0"/>
    <w:rsid w:val="00D47B00"/>
    <w:rsid w:val="00D518AA"/>
    <w:rsid w:val="00D52D71"/>
    <w:rsid w:val="00D57763"/>
    <w:rsid w:val="00D60859"/>
    <w:rsid w:val="00D712DE"/>
    <w:rsid w:val="00D726E6"/>
    <w:rsid w:val="00D7445A"/>
    <w:rsid w:val="00D818E5"/>
    <w:rsid w:val="00D85463"/>
    <w:rsid w:val="00D86010"/>
    <w:rsid w:val="00D91734"/>
    <w:rsid w:val="00D965CE"/>
    <w:rsid w:val="00DB1472"/>
    <w:rsid w:val="00DB4536"/>
    <w:rsid w:val="00DB6CF6"/>
    <w:rsid w:val="00DC5D9E"/>
    <w:rsid w:val="00DD3FFA"/>
    <w:rsid w:val="00DD6FC0"/>
    <w:rsid w:val="00DE165C"/>
    <w:rsid w:val="00DE57E9"/>
    <w:rsid w:val="00DF45C8"/>
    <w:rsid w:val="00E0332A"/>
    <w:rsid w:val="00E10B8F"/>
    <w:rsid w:val="00E54E6C"/>
    <w:rsid w:val="00E651BC"/>
    <w:rsid w:val="00E708AF"/>
    <w:rsid w:val="00E77B64"/>
    <w:rsid w:val="00EA3EF5"/>
    <w:rsid w:val="00EA7288"/>
    <w:rsid w:val="00EB029C"/>
    <w:rsid w:val="00ED3DDC"/>
    <w:rsid w:val="00EE3316"/>
    <w:rsid w:val="00EF53A7"/>
    <w:rsid w:val="00F07446"/>
    <w:rsid w:val="00F15F6B"/>
    <w:rsid w:val="00F2067A"/>
    <w:rsid w:val="00F24D3D"/>
    <w:rsid w:val="00F279BD"/>
    <w:rsid w:val="00F3021A"/>
    <w:rsid w:val="00F674D6"/>
    <w:rsid w:val="00F74B36"/>
    <w:rsid w:val="00F87D93"/>
    <w:rsid w:val="00F92BEE"/>
    <w:rsid w:val="00FA1C19"/>
    <w:rsid w:val="00FA405E"/>
    <w:rsid w:val="00FD6204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paragraph" w:customStyle="1" w:styleId="cdt">
    <w:name w:val="c_dt"/>
    <w:basedOn w:val="Normln"/>
    <w:rsid w:val="0013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dm">
    <w:name w:val="c_dm"/>
    <w:basedOn w:val="Standardnpsmoodstavce"/>
    <w:rsid w:val="00135745"/>
  </w:style>
  <w:style w:type="character" w:customStyle="1" w:styleId="cd">
    <w:name w:val="c_d"/>
    <w:basedOn w:val="Standardnpsmoodstavce"/>
    <w:rsid w:val="00135745"/>
  </w:style>
  <w:style w:type="paragraph" w:customStyle="1" w:styleId="fw-bold">
    <w:name w:val="fw-bold"/>
    <w:basedOn w:val="Normln"/>
    <w:rsid w:val="00F2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750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59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143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386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634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20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649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547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640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225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ompeiisites.org/comunicati/pompei-i-resti-di-altre-due-vittime-delleruzione-ritrovati-nella-regio-i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2799-bible-historie-a-obsah?vsrc=vyhledavani&amp;vsrcid=bibl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predmet/cj-a-literatura?stupen=2-stupen-zs_stredni-skola&amp;tema=pravopi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mpeiisites.org/comunicati/pompei-i-resti-di-altre-due-vittime-delleruzione-ritrovati-nella-regio-ix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83</cp:revision>
  <cp:lastPrinted>2024-01-25T17:15:00Z</cp:lastPrinted>
  <dcterms:created xsi:type="dcterms:W3CDTF">2021-08-03T09:29:00Z</dcterms:created>
  <dcterms:modified xsi:type="dcterms:W3CDTF">2024-08-21T20:20:00Z</dcterms:modified>
</cp:coreProperties>
</file>