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274D0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Seznam se</w:t>
      </w:r>
      <w:r w:rsidR="00F341CE">
        <w:t xml:space="preserve"> s</w:t>
      </w:r>
      <w:r>
        <w:t> Organizací spojených národů (OSN)</w:t>
      </w:r>
    </w:p>
    <w:p w:rsidR="00FA405E" w:rsidRDefault="00F341CE" w:rsidP="009D05FB">
      <w:pPr>
        <w:pStyle w:val="Popispracovnholistu"/>
        <w:rPr>
          <w:sz w:val="24"/>
        </w:rPr>
      </w:pPr>
      <w:r>
        <w:rPr>
          <w:sz w:val="24"/>
        </w:rPr>
        <w:t>Cílem pracovního listu je seznámit žáky se základními informacemi týkajícími s</w:t>
      </w:r>
      <w:r w:rsidR="00283688">
        <w:rPr>
          <w:sz w:val="24"/>
        </w:rPr>
        <w:t>e Organizace spojených národů (C</w:t>
      </w:r>
      <w:r>
        <w:rPr>
          <w:sz w:val="24"/>
        </w:rPr>
        <w:t xml:space="preserve">o to je, proč a kdy </w:t>
      </w:r>
      <w:r w:rsidR="00274D04">
        <w:rPr>
          <w:sz w:val="24"/>
        </w:rPr>
        <w:t xml:space="preserve">organizace </w:t>
      </w:r>
      <w:r>
        <w:rPr>
          <w:sz w:val="24"/>
        </w:rPr>
        <w:t>vznikla, kdo ji řídí a</w:t>
      </w:r>
      <w:r w:rsidR="00283688">
        <w:rPr>
          <w:sz w:val="24"/>
        </w:rPr>
        <w:t xml:space="preserve"> podobně.</w:t>
      </w:r>
      <w:r>
        <w:rPr>
          <w:sz w:val="24"/>
        </w:rPr>
        <w:t xml:space="preserve">). Pracovní list je určen pro 1. stupeň ZŠ. Žáci k práci potřebují pracovní list, psací potřeby, </w:t>
      </w:r>
      <w:r w:rsidR="00274D04">
        <w:rPr>
          <w:sz w:val="24"/>
        </w:rPr>
        <w:t xml:space="preserve">pastelky, </w:t>
      </w:r>
      <w:r>
        <w:rPr>
          <w:sz w:val="24"/>
        </w:rPr>
        <w:t>přístup k internetu nebo odborné literatuře.</w:t>
      </w:r>
      <w:r w:rsidR="00083FA3">
        <w:rPr>
          <w:sz w:val="24"/>
        </w:rPr>
        <w:t> </w:t>
      </w:r>
    </w:p>
    <w:p w:rsidR="00083FA3" w:rsidRPr="00F279BD" w:rsidRDefault="00083FA3" w:rsidP="009D05FB">
      <w:pPr>
        <w:pStyle w:val="Popispracovnholistu"/>
        <w:rPr>
          <w:sz w:val="24"/>
        </w:rPr>
        <w:sectPr w:rsidR="00083FA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F341CE" w:rsidRPr="00101B4E" w:rsidRDefault="00067995" w:rsidP="00101B4E">
      <w:pPr>
        <w:pStyle w:val="Video"/>
        <w:rPr>
          <w:rStyle w:val="Hypertextovodkaz"/>
          <w:color w:val="F22EA2"/>
        </w:rPr>
      </w:pPr>
      <w:hyperlink r:id="rId11" w:history="1">
        <w:r w:rsidR="00F341CE" w:rsidRPr="00101B4E">
          <w:rPr>
            <w:rStyle w:val="Hypertextovodkaz"/>
            <w:color w:val="F22EA2"/>
          </w:rPr>
          <w:t>Založení OSN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F341C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Video bylo publikováno 24. 10. 2020 a zazní v něm: </w:t>
      </w:r>
      <w:r w:rsidRPr="00F341CE">
        <w:rPr>
          <w:i/>
          <w:iCs/>
        </w:rPr>
        <w:t>„Dnes uplynulo 75 let od založení OSN“</w:t>
      </w:r>
      <w:r w:rsidR="00283688">
        <w:t>.</w:t>
      </w:r>
      <w:r>
        <w:t xml:space="preserve"> Dopň následující časové údaje:</w:t>
      </w:r>
    </w:p>
    <w:p w:rsidR="00C47672" w:rsidRDefault="00F341CE" w:rsidP="00F341CE">
      <w:pPr>
        <w:pStyle w:val="Odrkakostka"/>
        <w:sectPr w:rsidR="00C476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1CE">
        <w:t>Kolik let od založení OSN si připomínáme v letošním roce?</w:t>
      </w:r>
    </w:p>
    <w:p w:rsidR="00C47672" w:rsidRDefault="00C47672" w:rsidP="00C47672">
      <w:pPr>
        <w:pStyle w:val="dekodpov"/>
        <w:ind w:firstLine="424"/>
        <w:rPr>
          <w:rStyle w:val="dekodpovChar"/>
        </w:rPr>
        <w:sectPr w:rsidR="00C476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1CE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</w:t>
      </w:r>
      <w:r w:rsidRPr="00F341CE">
        <w:rPr>
          <w:rStyle w:val="dekodpovChar"/>
        </w:rPr>
        <w:t>............</w:t>
      </w:r>
      <w:r>
        <w:rPr>
          <w:rStyle w:val="dekodpovChar"/>
        </w:rPr>
        <w:t>.....................................</w:t>
      </w:r>
      <w:r w:rsidR="00F341CE">
        <w:rPr>
          <w:rStyle w:val="dekodpovChar"/>
        </w:rPr>
        <w:t>..</w:t>
      </w:r>
      <w:r>
        <w:rPr>
          <w:rStyle w:val="dekodpovChar"/>
        </w:rPr>
        <w:t>...............</w:t>
      </w:r>
    </w:p>
    <w:p w:rsidR="00C47672" w:rsidRDefault="00F341CE" w:rsidP="0084742E">
      <w:pPr>
        <w:pStyle w:val="Odrkakostka"/>
        <w:sectPr w:rsidR="00C476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1CE">
        <w:rPr>
          <w:rStyle w:val="OdrkakostkaChar"/>
        </w:rPr>
        <w:t>Kdy bylo OSN založeno?</w:t>
      </w:r>
    </w:p>
    <w:p w:rsidR="00C47672" w:rsidRDefault="00C47672" w:rsidP="00C47672">
      <w:pPr>
        <w:pStyle w:val="dekodpov"/>
        <w:ind w:firstLine="424"/>
        <w:rPr>
          <w:rStyle w:val="dekodpovChar"/>
        </w:rPr>
        <w:sectPr w:rsidR="00C476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1CE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</w:t>
      </w:r>
      <w:r w:rsidRPr="00F341CE">
        <w:rPr>
          <w:rStyle w:val="dekodpovChar"/>
        </w:rPr>
        <w:t>............</w:t>
      </w:r>
      <w:r>
        <w:rPr>
          <w:rStyle w:val="dekodpovChar"/>
        </w:rPr>
        <w:t>......................................................</w:t>
      </w:r>
    </w:p>
    <w:p w:rsidR="00211386" w:rsidRDefault="00F341CE" w:rsidP="00D85463">
      <w:pPr>
        <w:pStyle w:val="kol-zadn"/>
        <w:numPr>
          <w:ilvl w:val="0"/>
          <w:numId w:val="11"/>
        </w:numPr>
        <w:sectPr w:rsidR="002113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Urči na základě informací z videa, zda jsou dané výrok</w:t>
      </w:r>
      <w:r w:rsidR="00283688">
        <w:t>y</w:t>
      </w:r>
      <w:r>
        <w:t xml:space="preserve"> o OSN pravdivé, nebo nepravdivé.</w:t>
      </w:r>
    </w:p>
    <w:p w:rsidR="00211386" w:rsidRDefault="00945613" w:rsidP="0084742E">
      <w:pPr>
        <w:pStyle w:val="Odrkakostka"/>
        <w:sectPr w:rsidR="002113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 </w:t>
      </w:r>
      <w:r w:rsidR="0084742E">
        <w:t xml:space="preserve">každé odpovědi </w:t>
      </w:r>
      <w:r>
        <w:t xml:space="preserve">je uvedeno </w:t>
      </w:r>
      <w:r w:rsidR="0084742E">
        <w:t>písmeno v závorce. Vybereš-li správné odpovědi, vyjde ti slovo, pojem, který zaznívá i ve videu. Víš, co znamená? Pokud ne, význam si najdi.</w:t>
      </w:r>
    </w:p>
    <w:p w:rsidR="00211386" w:rsidRDefault="00211386" w:rsidP="00211386">
      <w:pPr>
        <w:pStyle w:val="dekodpov"/>
        <w:ind w:firstLine="424"/>
        <w:rPr>
          <w:rStyle w:val="dekodpovChar"/>
        </w:rPr>
        <w:sectPr w:rsidR="0021138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341CE">
        <w:rPr>
          <w:rStyle w:val="dekodpovChar"/>
        </w:rPr>
        <w:t>..................................................</w:t>
      </w:r>
      <w:r>
        <w:rPr>
          <w:rStyle w:val="dekodpovChar"/>
        </w:rPr>
        <w:t>.....................................</w:t>
      </w:r>
      <w:r w:rsidRPr="00F341CE">
        <w:rPr>
          <w:rStyle w:val="dekodpovChar"/>
        </w:rPr>
        <w:t>............</w:t>
      </w:r>
      <w:r>
        <w:rPr>
          <w:rStyle w:val="dekodpovChar"/>
        </w:rPr>
        <w:t>......................................................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67"/>
        <w:gridCol w:w="3056"/>
        <w:gridCol w:w="3036"/>
      </w:tblGrid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OSN vzniklo v roce 1945.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(R)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(M)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Česká republika je členem OSN.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(E)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(A)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V čele OSN stojí prezident USA.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(P)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(Z)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Sídlo OSN je v Paříži.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(A)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(O)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Cílem Rady bezpečnosti OSN je zajistit světový mír.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(L)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(P)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UNICEF pomáhá chránit ohrožená zvířata.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</w:t>
            </w:r>
            <w:r w:rsidR="0084742E" w:rsidRPr="0084742E">
              <w:rPr>
                <w:b w:val="0"/>
                <w:bCs w:val="0"/>
              </w:rPr>
              <w:t>A</w:t>
            </w:r>
            <w:r w:rsidRPr="0084742E">
              <w:rPr>
                <w:b w:val="0"/>
                <w:bCs w:val="0"/>
              </w:rPr>
              <w:t>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</w:t>
            </w:r>
            <w:r w:rsidR="0084742E" w:rsidRPr="0084742E">
              <w:rPr>
                <w:b w:val="0"/>
                <w:bCs w:val="0"/>
              </w:rPr>
              <w:t>U</w:t>
            </w:r>
            <w:r w:rsidRPr="0084742E">
              <w:rPr>
                <w:b w:val="0"/>
                <w:bCs w:val="0"/>
              </w:rPr>
              <w:t>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4307BB" w:rsidP="00CB48C7">
            <w:pPr>
              <w:pStyle w:val="Vpltabulky"/>
              <w:spacing w:before="120" w:after="120"/>
            </w:pPr>
            <w:r>
              <w:t>OSN má celkem 200 členů.</w:t>
            </w:r>
          </w:p>
        </w:tc>
        <w:tc>
          <w:tcPr>
            <w:tcW w:w="305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(N)</w:t>
            </w:r>
          </w:p>
        </w:tc>
        <w:tc>
          <w:tcPr>
            <w:tcW w:w="3036" w:type="dxa"/>
            <w:vAlign w:val="center"/>
          </w:tcPr>
          <w:p w:rsidR="004307BB" w:rsidRPr="0084742E" w:rsidRDefault="004307BB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(C)</w:t>
            </w:r>
          </w:p>
        </w:tc>
      </w:tr>
      <w:tr w:rsidR="0084742E" w:rsidTr="00CB48C7">
        <w:trPr>
          <w:jc w:val="center"/>
        </w:trPr>
        <w:tc>
          <w:tcPr>
            <w:tcW w:w="3167" w:type="dxa"/>
            <w:vAlign w:val="center"/>
          </w:tcPr>
          <w:p w:rsidR="004307BB" w:rsidRDefault="0084742E" w:rsidP="00CB48C7">
            <w:pPr>
              <w:pStyle w:val="Vpltabulky"/>
              <w:spacing w:before="120" w:after="120"/>
            </w:pPr>
            <w:r>
              <w:t>Jedním z téma</w:t>
            </w:r>
            <w:r w:rsidR="00166F54">
              <w:t>t</w:t>
            </w:r>
            <w:r>
              <w:t>, kterým se OSN věnuje, je dodržování lidských práv.</w:t>
            </w:r>
          </w:p>
        </w:tc>
        <w:tc>
          <w:tcPr>
            <w:tcW w:w="3056" w:type="dxa"/>
            <w:vAlign w:val="center"/>
          </w:tcPr>
          <w:p w:rsidR="004307BB" w:rsidRPr="0084742E" w:rsidRDefault="0084742E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ANO (E)</w:t>
            </w:r>
          </w:p>
        </w:tc>
        <w:tc>
          <w:tcPr>
            <w:tcW w:w="3036" w:type="dxa"/>
            <w:vAlign w:val="center"/>
          </w:tcPr>
          <w:p w:rsidR="004307BB" w:rsidRPr="0084742E" w:rsidRDefault="0084742E" w:rsidP="00CB48C7">
            <w:pPr>
              <w:pStyle w:val="Vpltabulky"/>
              <w:spacing w:before="120" w:after="120"/>
              <w:rPr>
                <w:b w:val="0"/>
                <w:bCs w:val="0"/>
              </w:rPr>
            </w:pPr>
            <w:r w:rsidRPr="0084742E">
              <w:rPr>
                <w:b w:val="0"/>
                <w:bCs w:val="0"/>
              </w:rPr>
              <w:t>NE (I)</w:t>
            </w:r>
          </w:p>
        </w:tc>
      </w:tr>
    </w:tbl>
    <w:p w:rsidR="00CE28A6" w:rsidRDefault="0084742E" w:rsidP="00EE3316">
      <w:pPr>
        <w:pStyle w:val="kol-zadn"/>
        <w:numPr>
          <w:ilvl w:val="0"/>
          <w:numId w:val="11"/>
        </w:numPr>
      </w:pPr>
      <w:r>
        <w:lastRenderedPageBreak/>
        <w:t>Po konci druhé světové války vstoupila v platnost Charta spojených národů. Státy se v ní zavázaly spolupracovat. Uveď příklady, jak může v dnešní době vypadat spolupráce mezi jednotlivými státy.</w:t>
      </w:r>
    </w:p>
    <w:p w:rsidR="0084742E" w:rsidRDefault="0084742E" w:rsidP="0084742E">
      <w:pPr>
        <w:pStyle w:val="kol-zadn"/>
        <w:numPr>
          <w:ilvl w:val="0"/>
          <w:numId w:val="0"/>
        </w:numPr>
        <w:ind w:left="1068" w:hanging="360"/>
        <w:sectPr w:rsidR="008474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B653F4" w:rsidRDefault="0084742E" w:rsidP="0084742E">
      <w:pPr>
        <w:pStyle w:val="dekodpov"/>
        <w:sectPr w:rsidR="00B653F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FF5" w:rsidRDefault="00F026E9" w:rsidP="0084742E">
      <w:pPr>
        <w:pStyle w:val="kol-zadn"/>
        <w:numPr>
          <w:ilvl w:val="0"/>
          <w:numId w:val="11"/>
        </w:numPr>
        <w:sectPr w:rsidR="00491F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OSN má od 1947 svoji vlajku. Zkus se vrátit v čase, kdy ještě žádná nebyla</w:t>
      </w:r>
      <w:r w:rsidR="00B653F4">
        <w:t>,</w:t>
      </w:r>
      <w:r>
        <w:t xml:space="preserve"> a nějakou navrhnout. Nezapomeň při tvorbě na cíle a hodnoty, ke kterým OS</w:t>
      </w:r>
      <w:r w:rsidR="00EB4052">
        <w:t>N</w:t>
      </w:r>
      <w:r>
        <w:t xml:space="preserve"> směřuje.</w:t>
      </w:r>
    </w:p>
    <w:p w:rsidR="00F026E9" w:rsidRDefault="00F026E9" w:rsidP="00F026E9">
      <w:pPr>
        <w:pStyle w:val="kol-zadn"/>
        <w:numPr>
          <w:ilvl w:val="0"/>
          <w:numId w:val="0"/>
        </w:numPr>
        <w:ind w:left="36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C9B7DC" wp14:editId="0A859965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3649980" cy="1722120"/>
                <wp:effectExtent l="0" t="0" r="26670" b="11430"/>
                <wp:wrapTight wrapText="bothSides">
                  <wp:wrapPolygon edited="0">
                    <wp:start x="0" y="0"/>
                    <wp:lineTo x="0" y="21504"/>
                    <wp:lineTo x="21645" y="21504"/>
                    <wp:lineTo x="21645" y="0"/>
                    <wp:lineTo x="0" y="0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1722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0194" id="Obdélník 2" o:spid="_x0000_s1026" style="position:absolute;margin-left:0;margin-top:13.9pt;width:287.4pt;height:135.6pt;z-index:-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" fillcolor="white [3212]" strokecolor="black [3213]" strokeweight="1pt">
                <w10:wrap type="tight" anchorx="margin"/>
              </v:rect>
            </w:pict>
          </mc:Fallback>
        </mc:AlternateContent>
      </w:r>
    </w:p>
    <w:p w:rsidR="00F026E9" w:rsidRDefault="00F026E9" w:rsidP="00F026E9">
      <w:pPr>
        <w:pStyle w:val="kol-zadn"/>
        <w:numPr>
          <w:ilvl w:val="0"/>
          <w:numId w:val="0"/>
        </w:numPr>
        <w:ind w:left="360"/>
      </w:pPr>
    </w:p>
    <w:p w:rsidR="00EA3EF5" w:rsidRDefault="0084742E" w:rsidP="00EA3EF5">
      <w:pPr>
        <w:pStyle w:val="dekodpov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42E" w:rsidRDefault="0084742E" w:rsidP="00EA3EF5">
      <w:pPr>
        <w:pStyle w:val="dekodpov"/>
        <w:ind w:left="0"/>
      </w:pPr>
    </w:p>
    <w:p w:rsidR="0084742E" w:rsidRDefault="0084742E" w:rsidP="00EA3EF5">
      <w:pPr>
        <w:pStyle w:val="dekodpov"/>
        <w:ind w:left="0"/>
      </w:pPr>
    </w:p>
    <w:p w:rsidR="0084742E" w:rsidRDefault="0084742E" w:rsidP="00EA3EF5">
      <w:pPr>
        <w:pStyle w:val="dekodpov"/>
        <w:ind w:left="0"/>
        <w:sectPr w:rsidR="008474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28368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5F758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E39D2CE">
                <wp:simplePos x="0" y="0"/>
                <wp:positionH relativeFrom="page">
                  <wp:posOffset>354965</wp:posOffset>
                </wp:positionH>
                <wp:positionV relativeFrom="paragraph">
                  <wp:posOffset>630196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B469E2">
                              <w:t>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.95pt;margin-top:49.6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B469E2">
                        <w:t>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E21C" w16cex:dateUtc="2022-10-05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95" w:rsidRDefault="00067995">
      <w:pPr>
        <w:spacing w:after="0" w:line="240" w:lineRule="auto"/>
      </w:pPr>
      <w:r>
        <w:separator/>
      </w:r>
    </w:p>
  </w:endnote>
  <w:endnote w:type="continuationSeparator" w:id="0">
    <w:p w:rsidR="00067995" w:rsidRDefault="0006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95" w:rsidRDefault="00067995">
      <w:pPr>
        <w:spacing w:after="0" w:line="240" w:lineRule="auto"/>
      </w:pPr>
      <w:r>
        <w:separator/>
      </w:r>
    </w:p>
  </w:footnote>
  <w:footnote w:type="continuationSeparator" w:id="0">
    <w:p w:rsidR="00067995" w:rsidRDefault="0006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pt" o:bullet="t">
        <v:imagedata r:id="rId1" o:title="odrazka"/>
      </v:shape>
    </w:pict>
  </w:numPicBullet>
  <w:numPicBullet w:numPicBulletId="1">
    <w:pict>
      <v:shape id="_x0000_i1035" type="#_x0000_t75" style="width:5pt;height:4pt" o:bullet="t">
        <v:imagedata r:id="rId2" o:title="videoodrazka"/>
      </v:shape>
    </w:pict>
  </w:numPicBullet>
  <w:numPicBullet w:numPicBulletId="2">
    <w:pict>
      <v:shape id="_x0000_i1036" type="#_x0000_t75" style="width:13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7995"/>
    <w:rsid w:val="00083FA3"/>
    <w:rsid w:val="00101B4E"/>
    <w:rsid w:val="00106D77"/>
    <w:rsid w:val="0011432B"/>
    <w:rsid w:val="00166F54"/>
    <w:rsid w:val="00194B7F"/>
    <w:rsid w:val="00211386"/>
    <w:rsid w:val="00241D37"/>
    <w:rsid w:val="00274D04"/>
    <w:rsid w:val="00283688"/>
    <w:rsid w:val="002C10F6"/>
    <w:rsid w:val="002D5A52"/>
    <w:rsid w:val="00301E59"/>
    <w:rsid w:val="00326595"/>
    <w:rsid w:val="004210B0"/>
    <w:rsid w:val="004307BB"/>
    <w:rsid w:val="00491FF5"/>
    <w:rsid w:val="00533D24"/>
    <w:rsid w:val="005E2369"/>
    <w:rsid w:val="005F7580"/>
    <w:rsid w:val="006431E0"/>
    <w:rsid w:val="00643389"/>
    <w:rsid w:val="00777383"/>
    <w:rsid w:val="007D2437"/>
    <w:rsid w:val="008311C7"/>
    <w:rsid w:val="008456A5"/>
    <w:rsid w:val="0084742E"/>
    <w:rsid w:val="00945613"/>
    <w:rsid w:val="009D05FB"/>
    <w:rsid w:val="00AD1C92"/>
    <w:rsid w:val="00B16A1A"/>
    <w:rsid w:val="00B469E2"/>
    <w:rsid w:val="00B653F4"/>
    <w:rsid w:val="00BC46D4"/>
    <w:rsid w:val="00C31B60"/>
    <w:rsid w:val="00C47672"/>
    <w:rsid w:val="00CB48C7"/>
    <w:rsid w:val="00CE28A6"/>
    <w:rsid w:val="00D334AC"/>
    <w:rsid w:val="00D85463"/>
    <w:rsid w:val="00DB4536"/>
    <w:rsid w:val="00E0332A"/>
    <w:rsid w:val="00E77B64"/>
    <w:rsid w:val="00EA3EF5"/>
    <w:rsid w:val="00EB4052"/>
    <w:rsid w:val="00ED3DDC"/>
    <w:rsid w:val="00EE3316"/>
    <w:rsid w:val="00F026E9"/>
    <w:rsid w:val="00F15F6B"/>
    <w:rsid w:val="00F2067A"/>
    <w:rsid w:val="00F279BD"/>
    <w:rsid w:val="00F341CE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E7B1"/>
  <w15:docId w15:val="{1EA44534-A80B-4725-B939-50ED3B1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456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56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56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6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6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0959-zalozeni-osn?vsrc=vyhledavani&amp;vsrcid=osn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47A0-80E6-47F9-96A1-FD118358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Jana Krulichová</cp:lastModifiedBy>
  <cp:revision>22</cp:revision>
  <cp:lastPrinted>2021-07-23T08:26:00Z</cp:lastPrinted>
  <dcterms:created xsi:type="dcterms:W3CDTF">2021-08-03T09:29:00Z</dcterms:created>
  <dcterms:modified xsi:type="dcterms:W3CDTF">2022-10-09T15:00:00Z</dcterms:modified>
</cp:coreProperties>
</file>