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A54B82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Neklidná bývalá Jugoslávie</w:t>
      </w:r>
    </w:p>
    <w:p w:rsidR="00FA405E" w:rsidRPr="005F57E2" w:rsidRDefault="001D253E" w:rsidP="009D05FB">
      <w:pPr>
        <w:pStyle w:val="Popispracovnholistu"/>
        <w:rPr>
          <w:sz w:val="26"/>
          <w:szCs w:val="26"/>
        </w:rPr>
        <w:sectPr w:rsidR="00FA405E" w:rsidRPr="005F57E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F57E2">
        <w:rPr>
          <w:sz w:val="26"/>
          <w:szCs w:val="26"/>
        </w:rPr>
        <w:t xml:space="preserve">Cílem pracovního </w:t>
      </w:r>
      <w:r w:rsidR="00F01AF2" w:rsidRPr="005F57E2">
        <w:rPr>
          <w:sz w:val="26"/>
          <w:szCs w:val="26"/>
        </w:rPr>
        <w:t>listu je porovnání zemí</w:t>
      </w:r>
      <w:r w:rsidRPr="005F57E2">
        <w:rPr>
          <w:sz w:val="26"/>
          <w:szCs w:val="26"/>
        </w:rPr>
        <w:t xml:space="preserve"> býv</w:t>
      </w:r>
      <w:r w:rsidR="00F01AF2" w:rsidRPr="005F57E2">
        <w:rPr>
          <w:sz w:val="26"/>
          <w:szCs w:val="26"/>
        </w:rPr>
        <w:t>alé Jugoslávie a seznámení se s novodobým vývoje</w:t>
      </w:r>
      <w:r w:rsidR="00755F4F" w:rsidRPr="005F57E2">
        <w:rPr>
          <w:sz w:val="26"/>
          <w:szCs w:val="26"/>
        </w:rPr>
        <w:t>m</w:t>
      </w:r>
      <w:r w:rsidR="00F01AF2" w:rsidRPr="005F57E2">
        <w:rPr>
          <w:sz w:val="26"/>
          <w:szCs w:val="26"/>
        </w:rPr>
        <w:t xml:space="preserve"> v posledních třiceti letech, který zásadně ovlivnil vztahy zemí v regionu. Vedle videa jsou dalšími zdroji informací internet či Školní atlas světa.</w:t>
      </w:r>
    </w:p>
    <w:p w:rsidR="002419FA" w:rsidRPr="002419FA" w:rsidRDefault="00A01EE7" w:rsidP="002419FA">
      <w:pPr>
        <w:pStyle w:val="Video"/>
      </w:pPr>
      <w:hyperlink r:id="rId10" w:history="1">
        <w:r w:rsidR="00A54B82" w:rsidRPr="002419FA">
          <w:rPr>
            <w:rStyle w:val="Hypertextovodkaz"/>
            <w:color w:val="F22EA2"/>
          </w:rPr>
          <w:t>Rozpad Jugoslávie</w:t>
        </w:r>
      </w:hyperlink>
    </w:p>
    <w:p w:rsidR="00FA405E" w:rsidRPr="00A54B82" w:rsidRDefault="6F7C9433" w:rsidP="00A54B82">
      <w:pPr>
        <w:sectPr w:rsidR="00FA405E" w:rsidRPr="00A54B8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A54B82" w:rsidRDefault="00A54B82" w:rsidP="00A54B82">
      <w:pPr>
        <w:pStyle w:val="kol-zadn"/>
        <w:numPr>
          <w:ilvl w:val="0"/>
          <w:numId w:val="11"/>
        </w:numPr>
      </w:pPr>
      <w:r>
        <w:t>Na následující slepé mapě jsou</w:t>
      </w:r>
      <w:r w:rsidR="00207959">
        <w:t xml:space="preserve"> vyznačeny hranice</w:t>
      </w:r>
      <w:r>
        <w:t xml:space="preserve"> z</w:t>
      </w:r>
      <w:r w:rsidR="00207959">
        <w:t>emí</w:t>
      </w:r>
      <w:r w:rsidR="00755F4F">
        <w:t xml:space="preserve"> bývalé Jugoslávie.</w:t>
      </w:r>
    </w:p>
    <w:p w:rsidR="00A54B82" w:rsidRDefault="00A54B82" w:rsidP="00A54B82">
      <w:pPr>
        <w:pStyle w:val="Odrkakostka"/>
      </w:pPr>
      <w:r>
        <w:t>Zaznačte do mapy jed</w:t>
      </w:r>
      <w:r w:rsidR="00755F4F">
        <w:t>notlivé země bývalé Jugoslávie.</w:t>
      </w:r>
    </w:p>
    <w:p w:rsidR="00A54B82" w:rsidRPr="00A54B82" w:rsidRDefault="00A54B82" w:rsidP="00A54B82">
      <w:pPr>
        <w:pStyle w:val="Odrkakostka"/>
        <w:rPr>
          <w:color w:val="33BEF2"/>
        </w:rPr>
      </w:pPr>
      <w:r w:rsidRPr="00BB2A2D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DB43B0E" wp14:editId="60BF5CC2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273425" cy="2354580"/>
            <wp:effectExtent l="0" t="0" r="3175" b="7620"/>
            <wp:wrapTight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ight>
            <wp:docPr id="2" name="obrázek 2" descr="jugosla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goslavi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7035" t="9375" r="3859" b="5208"/>
                    <a:stretch/>
                  </pic:blipFill>
                  <pic:spPr bwMode="auto">
                    <a:xfrm>
                      <a:off x="0" y="0"/>
                      <a:ext cx="327342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2A2D">
        <w:t>Nejmladší z nich není vyznačen</w:t>
      </w:r>
      <w:r>
        <w:t>a</w:t>
      </w:r>
      <w:r w:rsidRPr="00BB2A2D">
        <w:t xml:space="preserve">. </w:t>
      </w:r>
      <w:r>
        <w:t xml:space="preserve">Vznikla v roce 2008. </w:t>
      </w:r>
      <w:r w:rsidR="00755F4F">
        <w:t>Jak se tento stát nazývá?</w:t>
      </w:r>
    </w:p>
    <w:p w:rsidR="00A54B82" w:rsidRDefault="00A54B82" w:rsidP="00A54B82">
      <w:pPr>
        <w:pStyle w:val="Odrkakostka"/>
        <w:numPr>
          <w:ilvl w:val="0"/>
          <w:numId w:val="0"/>
        </w:numPr>
        <w:ind w:left="720"/>
        <w:rPr>
          <w:rStyle w:val="dekodpovChar"/>
        </w:rPr>
      </w:pPr>
      <w:r w:rsidRPr="00A54B82">
        <w:rPr>
          <w:rStyle w:val="dekodpovChar"/>
        </w:rPr>
        <w:t>……………………………………</w:t>
      </w:r>
    </w:p>
    <w:p w:rsidR="00A54B82" w:rsidRDefault="00A54B82" w:rsidP="00A54B82">
      <w:pPr>
        <w:pStyle w:val="Odrkakostka"/>
        <w:numPr>
          <w:ilvl w:val="0"/>
          <w:numId w:val="0"/>
        </w:numPr>
        <w:ind w:left="720"/>
        <w:rPr>
          <w:rStyle w:val="dekodpovChar"/>
        </w:rPr>
      </w:pPr>
      <w:r w:rsidRPr="00A54B82">
        <w:rPr>
          <w:rStyle w:val="dekodpovChar"/>
        </w:rPr>
        <w:t>……………………………………</w:t>
      </w:r>
    </w:p>
    <w:p w:rsidR="00A54B82" w:rsidRDefault="00A54B82" w:rsidP="00755F4F">
      <w:pPr>
        <w:pStyle w:val="Odrkakostka"/>
        <w:sectPr w:rsidR="00A54B8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Pojmenujte </w:t>
      </w:r>
      <w:r w:rsidR="00055564">
        <w:t xml:space="preserve">v mapě </w:t>
      </w:r>
      <w:r>
        <w:t xml:space="preserve">hlavní města zemí bývalé Jugoslávie. </w:t>
      </w:r>
    </w:p>
    <w:p w:rsidR="00A54B82" w:rsidRPr="00A54B82" w:rsidRDefault="00A54B82" w:rsidP="00A54B82">
      <w:pPr>
        <w:pStyle w:val="Odrkakostka"/>
        <w:numPr>
          <w:ilvl w:val="0"/>
          <w:numId w:val="0"/>
        </w:numPr>
        <w:rPr>
          <w:rStyle w:val="dekodpovChar"/>
        </w:rPr>
      </w:pPr>
    </w:p>
    <w:p w:rsidR="00A54B82" w:rsidRDefault="00055564" w:rsidP="00D85463">
      <w:pPr>
        <w:pStyle w:val="kol-zadn"/>
        <w:numPr>
          <w:ilvl w:val="0"/>
          <w:numId w:val="11"/>
        </w:numPr>
      </w:pPr>
      <w:r>
        <w:t>Válka v Jugoslávii začala již v 90. letech a úplný klid ve všech zemích bý</w:t>
      </w:r>
      <w:r w:rsidR="00755F4F">
        <w:t>valé Jugoslávie stále nenastal.</w:t>
      </w:r>
    </w:p>
    <w:p w:rsidR="00055564" w:rsidRDefault="00055564" w:rsidP="00055564">
      <w:pPr>
        <w:pStyle w:val="Odrkakostka"/>
      </w:pPr>
      <w:r>
        <w:t>Zjistěte, jakou událostí za</w:t>
      </w:r>
      <w:r w:rsidR="00755F4F">
        <w:t>čala válka v bývalé Jugoslávii.</w:t>
      </w:r>
    </w:p>
    <w:p w:rsidR="00055564" w:rsidRDefault="00055564" w:rsidP="00055564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55564" w:rsidRDefault="00055564" w:rsidP="00055564">
      <w:pPr>
        <w:pStyle w:val="Odrkakostka"/>
      </w:pPr>
      <w:r>
        <w:t>Jugoslávie se sice rozpadala již od počátku 90. let, stát Jugoslávie přestal existovat až v roce 2006. Proč se v tomto roce J</w:t>
      </w:r>
      <w:r w:rsidR="00755F4F">
        <w:t>ugoslávie definitivně rozpadla?</w:t>
      </w:r>
    </w:p>
    <w:p w:rsidR="00055564" w:rsidRDefault="00055564" w:rsidP="00055564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07959" w:rsidRDefault="00207959" w:rsidP="00207959">
      <w:pPr>
        <w:pStyle w:val="Odrkakostka"/>
      </w:pPr>
      <w:r>
        <w:t xml:space="preserve">Ve které </w:t>
      </w:r>
      <w:r w:rsidR="00755F4F">
        <w:t xml:space="preserve">ze </w:t>
      </w:r>
      <w:r>
        <w:t>zemí bývalé Jugoslávie je situa</w:t>
      </w:r>
      <w:r w:rsidR="00755F4F">
        <w:t>ce v dnešní době nejnapjatější?</w:t>
      </w:r>
    </w:p>
    <w:p w:rsidR="00135919" w:rsidRDefault="00207959" w:rsidP="00207959">
      <w:pPr>
        <w:pStyle w:val="dekodpov"/>
      </w:pPr>
      <w:r>
        <w:t>……………………………………………………………………………………………………………………</w:t>
      </w:r>
    </w:p>
    <w:p w:rsidR="00135919" w:rsidRDefault="00135919">
      <w:pPr>
        <w:rPr>
          <w:rFonts w:ascii="Arial" w:eastAsia="Arial" w:hAnsi="Arial" w:cs="Arial"/>
          <w:color w:val="33BEF2"/>
        </w:rPr>
      </w:pPr>
      <w:r>
        <w:br w:type="page"/>
      </w:r>
    </w:p>
    <w:p w:rsidR="00055564" w:rsidRDefault="00055564" w:rsidP="00055564">
      <w:pPr>
        <w:pStyle w:val="kol-zadn"/>
        <w:numPr>
          <w:ilvl w:val="0"/>
          <w:numId w:val="11"/>
        </w:numPr>
      </w:pPr>
      <w:r>
        <w:lastRenderedPageBreak/>
        <w:t>Příčiny krvavého rozpadu Jugoslávie lze spatřovat především v nejednoznačných národnostních hranicích mezi etniky. Asi nejvíce je to</w:t>
      </w:r>
      <w:r w:rsidR="001C0E02">
        <w:t xml:space="preserve"> patrné</w:t>
      </w:r>
      <w:r w:rsidR="00E912E4">
        <w:t xml:space="preserve"> </w:t>
      </w:r>
      <w:r w:rsidR="001C0E02">
        <w:t>na příkladu</w:t>
      </w:r>
      <w:r w:rsidR="00755F4F">
        <w:t xml:space="preserve"> </w:t>
      </w:r>
      <w:r w:rsidR="001C0E02">
        <w:t>Bosny</w:t>
      </w:r>
      <w:r>
        <w:t xml:space="preserve"> </w:t>
      </w:r>
      <w:r w:rsidR="001C0E02">
        <w:t>a Hercegoviny</w:t>
      </w:r>
      <w:r w:rsidR="00755F4F">
        <w:t>.</w:t>
      </w:r>
    </w:p>
    <w:p w:rsidR="001C0E02" w:rsidRDefault="001C0E02" w:rsidP="001C0E02">
      <w:pPr>
        <w:pStyle w:val="Odrkakostka"/>
      </w:pPr>
      <w:r w:rsidRPr="001C0E02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3090E10" wp14:editId="1986A8AA">
            <wp:simplePos x="0" y="0"/>
            <wp:positionH relativeFrom="margin">
              <wp:posOffset>3714750</wp:posOffset>
            </wp:positionH>
            <wp:positionV relativeFrom="paragraph">
              <wp:posOffset>635</wp:posOffset>
            </wp:positionV>
            <wp:extent cx="2850515" cy="2743200"/>
            <wp:effectExtent l="0" t="0" r="6985" b="0"/>
            <wp:wrapTight wrapText="bothSides">
              <wp:wrapPolygon edited="0">
                <wp:start x="0" y="0"/>
                <wp:lineTo x="0" y="21450"/>
                <wp:lineTo x="21509" y="21450"/>
                <wp:lineTo x="2150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51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9FA">
        <w:rPr>
          <w:rStyle w:val="Znakapoznpodarou"/>
        </w:rPr>
        <w:footnoteReference w:id="1"/>
      </w:r>
      <w:r>
        <w:t>Pojmenujte tři hlavní etnik</w:t>
      </w:r>
      <w:r w:rsidR="00755F4F">
        <w:t>a žijící v Bosně a Hercegovině.</w:t>
      </w:r>
    </w:p>
    <w:p w:rsidR="001C0E02" w:rsidRDefault="001C0E02" w:rsidP="001C0E02">
      <w:pPr>
        <w:pStyle w:val="dekodpov"/>
      </w:pPr>
      <w:r>
        <w:t>……………………………………………………..</w:t>
      </w:r>
    </w:p>
    <w:p w:rsidR="001C0E02" w:rsidRDefault="001C0E02" w:rsidP="001C0E02">
      <w:pPr>
        <w:pStyle w:val="dekodpov"/>
      </w:pPr>
      <w:r>
        <w:t>……………………………………………………..</w:t>
      </w:r>
    </w:p>
    <w:p w:rsidR="001C0E02" w:rsidRDefault="001C0E02" w:rsidP="001C0E02">
      <w:pPr>
        <w:pStyle w:val="Odrkakostka"/>
      </w:pPr>
      <w:r>
        <w:t xml:space="preserve">Každé z výše zmíněných etnik </w:t>
      </w:r>
      <w:r w:rsidR="00207959">
        <w:t>vyznává jiné náboženství. Dopište ke každému e</w:t>
      </w:r>
      <w:r w:rsidR="00755F4F">
        <w:t>tniku převládající náboženství.</w:t>
      </w:r>
    </w:p>
    <w:p w:rsidR="00207959" w:rsidRDefault="00207959" w:rsidP="00207959">
      <w:pPr>
        <w:pStyle w:val="dekodpov"/>
      </w:pPr>
      <w:r>
        <w:t>……………………………………………………..</w:t>
      </w:r>
    </w:p>
    <w:p w:rsidR="001C0E02" w:rsidRDefault="00207959" w:rsidP="005712F9">
      <w:pPr>
        <w:pStyle w:val="dekodpov"/>
      </w:pPr>
      <w:r>
        <w:t>……………………………………………………..</w:t>
      </w:r>
    </w:p>
    <w:p w:rsidR="001C0E02" w:rsidRDefault="001C0E02" w:rsidP="002419FA">
      <w:pPr>
        <w:pStyle w:val="dekodpov"/>
        <w:ind w:left="0"/>
      </w:pPr>
    </w:p>
    <w:tbl>
      <w:tblPr>
        <w:tblStyle w:val="Mkatabulky"/>
        <w:tblpPr w:leftFromText="141" w:rightFromText="141" w:vertAnchor="text" w:horzAnchor="margin" w:tblpY="682"/>
        <w:tblW w:w="9121" w:type="dxa"/>
        <w:tblLayout w:type="fixed"/>
        <w:tblLook w:val="06A0" w:firstRow="1" w:lastRow="0" w:firstColumn="1" w:lastColumn="0" w:noHBand="1" w:noVBand="1"/>
      </w:tblPr>
      <w:tblGrid>
        <w:gridCol w:w="1800"/>
        <w:gridCol w:w="1028"/>
        <w:gridCol w:w="1053"/>
        <w:gridCol w:w="1132"/>
        <w:gridCol w:w="899"/>
        <w:gridCol w:w="895"/>
        <w:gridCol w:w="1157"/>
        <w:gridCol w:w="1157"/>
      </w:tblGrid>
      <w:tr w:rsidR="002419FA" w:rsidRPr="005712F9" w:rsidTr="005F57E2">
        <w:trPr>
          <w:trHeight w:val="329"/>
        </w:trPr>
        <w:tc>
          <w:tcPr>
            <w:tcW w:w="1800" w:type="dxa"/>
            <w:shd w:val="clear" w:color="auto" w:fill="33BEF2"/>
          </w:tcPr>
          <w:p w:rsidR="002419FA" w:rsidRPr="005712F9" w:rsidRDefault="002419FA" w:rsidP="002419FA">
            <w:pPr>
              <w:pStyle w:val="Zhlav-tabulka"/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Země</w:t>
            </w:r>
          </w:p>
        </w:tc>
        <w:tc>
          <w:tcPr>
            <w:tcW w:w="1028" w:type="dxa"/>
            <w:shd w:val="clear" w:color="auto" w:fill="33BEF2"/>
          </w:tcPr>
          <w:p w:rsidR="002419FA" w:rsidRPr="005712F9" w:rsidRDefault="002419FA" w:rsidP="002419FA">
            <w:pPr>
              <w:pStyle w:val="Zhlav-tabulka"/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Rozloha</w:t>
            </w:r>
          </w:p>
        </w:tc>
        <w:tc>
          <w:tcPr>
            <w:tcW w:w="1053" w:type="dxa"/>
            <w:shd w:val="clear" w:color="auto" w:fill="33BEF2"/>
          </w:tcPr>
          <w:p w:rsidR="002419FA" w:rsidRPr="005712F9" w:rsidRDefault="002419FA" w:rsidP="002419FA">
            <w:pPr>
              <w:pStyle w:val="Zhlav-tabulka"/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Počet ob. (mil.)</w:t>
            </w:r>
          </w:p>
        </w:tc>
        <w:tc>
          <w:tcPr>
            <w:tcW w:w="1132" w:type="dxa"/>
            <w:shd w:val="clear" w:color="auto" w:fill="33BEF2"/>
          </w:tcPr>
          <w:p w:rsidR="002419FA" w:rsidRPr="005712F9" w:rsidRDefault="002419FA" w:rsidP="002419FA">
            <w:pPr>
              <w:pStyle w:val="Zhlav-tabulka"/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HDi</w:t>
            </w:r>
            <w:proofErr w:type="spellEnd"/>
          </w:p>
        </w:tc>
        <w:tc>
          <w:tcPr>
            <w:tcW w:w="899" w:type="dxa"/>
            <w:shd w:val="clear" w:color="auto" w:fill="33BEF2"/>
          </w:tcPr>
          <w:p w:rsidR="002419FA" w:rsidRPr="005712F9" w:rsidRDefault="002419FA" w:rsidP="002419FA">
            <w:pPr>
              <w:pStyle w:val="Zhlav-tabulka"/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HDP na obyv. (USD)</w:t>
            </w:r>
          </w:p>
        </w:tc>
        <w:tc>
          <w:tcPr>
            <w:tcW w:w="895" w:type="dxa"/>
            <w:shd w:val="clear" w:color="auto" w:fill="33BEF2"/>
          </w:tcPr>
          <w:p w:rsidR="002419FA" w:rsidRPr="005712F9" w:rsidRDefault="002419FA" w:rsidP="002419FA">
            <w:pPr>
              <w:pStyle w:val="Zhlav-tabulka"/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Střední délka života</w:t>
            </w:r>
          </w:p>
        </w:tc>
        <w:tc>
          <w:tcPr>
            <w:tcW w:w="1157" w:type="dxa"/>
            <w:shd w:val="clear" w:color="auto" w:fill="33BEF2"/>
          </w:tcPr>
          <w:p w:rsidR="002419FA" w:rsidRPr="005712F9" w:rsidRDefault="002419FA" w:rsidP="002419FA">
            <w:pPr>
              <w:pStyle w:val="Zhlav-tabulka"/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Gramotnost (v %)</w:t>
            </w:r>
          </w:p>
        </w:tc>
        <w:tc>
          <w:tcPr>
            <w:tcW w:w="1157" w:type="dxa"/>
            <w:shd w:val="clear" w:color="auto" w:fill="33BEF2"/>
          </w:tcPr>
          <w:p w:rsidR="002419FA" w:rsidRPr="005712F9" w:rsidRDefault="002419FA" w:rsidP="002419FA">
            <w:pPr>
              <w:pStyle w:val="Zhlav-tabulka"/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Převažující náboženství</w:t>
            </w:r>
          </w:p>
        </w:tc>
      </w:tr>
      <w:tr w:rsidR="002419FA" w:rsidRPr="005712F9" w:rsidTr="005F57E2">
        <w:trPr>
          <w:trHeight w:val="593"/>
        </w:trPr>
        <w:tc>
          <w:tcPr>
            <w:tcW w:w="1800" w:type="dxa"/>
          </w:tcPr>
          <w:p w:rsidR="002419FA" w:rsidRPr="005712F9" w:rsidRDefault="002419FA" w:rsidP="002419FA">
            <w:pPr>
              <w:pStyle w:val="Vpltabulky"/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Bosna a Hercegovina</w:t>
            </w:r>
          </w:p>
        </w:tc>
        <w:tc>
          <w:tcPr>
            <w:tcW w:w="1028" w:type="dxa"/>
          </w:tcPr>
          <w:p w:rsidR="002419FA" w:rsidRPr="005712F9" w:rsidRDefault="002419FA" w:rsidP="002419FA">
            <w:pPr>
              <w:pStyle w:val="Vpltabulky"/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51 233</w:t>
            </w:r>
          </w:p>
        </w:tc>
        <w:tc>
          <w:tcPr>
            <w:tcW w:w="1053" w:type="dxa"/>
          </w:tcPr>
          <w:p w:rsidR="002419FA" w:rsidRPr="005712F9" w:rsidRDefault="002419FA" w:rsidP="002419FA">
            <w:pPr>
              <w:pStyle w:val="Vpltabulky"/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2" w:type="dxa"/>
          </w:tcPr>
          <w:p w:rsidR="002419FA" w:rsidRPr="005712F9" w:rsidRDefault="002419FA" w:rsidP="002419FA">
            <w:pPr>
              <w:pStyle w:val="Vpltabulky"/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85.</w:t>
            </w:r>
          </w:p>
        </w:tc>
        <w:tc>
          <w:tcPr>
            <w:tcW w:w="899" w:type="dxa"/>
          </w:tcPr>
          <w:p w:rsidR="002419FA" w:rsidRPr="005712F9" w:rsidRDefault="002419FA" w:rsidP="002419FA">
            <w:pPr>
              <w:pStyle w:val="Vpltabulky"/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10 600</w:t>
            </w:r>
          </w:p>
        </w:tc>
        <w:tc>
          <w:tcPr>
            <w:tcW w:w="895" w:type="dxa"/>
          </w:tcPr>
          <w:p w:rsidR="002419FA" w:rsidRPr="005712F9" w:rsidRDefault="002419FA" w:rsidP="002419FA">
            <w:pPr>
              <w:pStyle w:val="Vpltabulky"/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78 let</w:t>
            </w:r>
          </w:p>
        </w:tc>
        <w:tc>
          <w:tcPr>
            <w:tcW w:w="1157" w:type="dxa"/>
          </w:tcPr>
          <w:p w:rsidR="002419FA" w:rsidRPr="005712F9" w:rsidRDefault="002419FA" w:rsidP="002419FA">
            <w:pPr>
              <w:pStyle w:val="Vpltabulky"/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96,7</w:t>
            </w:r>
          </w:p>
        </w:tc>
        <w:tc>
          <w:tcPr>
            <w:tcW w:w="1157" w:type="dxa"/>
          </w:tcPr>
          <w:p w:rsidR="002419FA" w:rsidRPr="005712F9" w:rsidRDefault="002419FA" w:rsidP="002419FA">
            <w:pPr>
              <w:pStyle w:val="Vpltabulky"/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I/P/K</w:t>
            </w:r>
          </w:p>
        </w:tc>
      </w:tr>
      <w:tr w:rsidR="002419FA" w:rsidRPr="005712F9" w:rsidTr="005F57E2">
        <w:trPr>
          <w:trHeight w:val="593"/>
        </w:trPr>
        <w:tc>
          <w:tcPr>
            <w:tcW w:w="1800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Černá Hora</w:t>
            </w:r>
          </w:p>
        </w:tc>
        <w:tc>
          <w:tcPr>
            <w:tcW w:w="1028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13 812</w:t>
            </w:r>
          </w:p>
        </w:tc>
        <w:tc>
          <w:tcPr>
            <w:tcW w:w="1053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0,62</w:t>
            </w:r>
          </w:p>
        </w:tc>
        <w:tc>
          <w:tcPr>
            <w:tcW w:w="1132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49.</w:t>
            </w:r>
          </w:p>
        </w:tc>
        <w:tc>
          <w:tcPr>
            <w:tcW w:w="899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15 400</w:t>
            </w:r>
          </w:p>
        </w:tc>
        <w:tc>
          <w:tcPr>
            <w:tcW w:w="895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74 let</w:t>
            </w:r>
          </w:p>
        </w:tc>
        <w:tc>
          <w:tcPr>
            <w:tcW w:w="1157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 xml:space="preserve">  96,4 </w:t>
            </w:r>
          </w:p>
        </w:tc>
        <w:tc>
          <w:tcPr>
            <w:tcW w:w="1157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</w:tr>
      <w:tr w:rsidR="002419FA" w:rsidRPr="005712F9" w:rsidTr="005F57E2">
        <w:trPr>
          <w:trHeight w:val="593"/>
        </w:trPr>
        <w:tc>
          <w:tcPr>
            <w:tcW w:w="1800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Chorvatsko</w:t>
            </w:r>
          </w:p>
        </w:tc>
        <w:tc>
          <w:tcPr>
            <w:tcW w:w="1028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56 542</w:t>
            </w:r>
          </w:p>
        </w:tc>
        <w:tc>
          <w:tcPr>
            <w:tcW w:w="1053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4,5</w:t>
            </w:r>
          </w:p>
        </w:tc>
        <w:tc>
          <w:tcPr>
            <w:tcW w:w="1132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47.</w:t>
            </w:r>
          </w:p>
        </w:tc>
        <w:tc>
          <w:tcPr>
            <w:tcW w:w="899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21 800</w:t>
            </w:r>
          </w:p>
        </w:tc>
        <w:tc>
          <w:tcPr>
            <w:tcW w:w="895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76 let</w:t>
            </w:r>
          </w:p>
        </w:tc>
        <w:tc>
          <w:tcPr>
            <w:tcW w:w="1157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98,1</w:t>
            </w:r>
          </w:p>
        </w:tc>
        <w:tc>
          <w:tcPr>
            <w:tcW w:w="1157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</w:tr>
      <w:tr w:rsidR="002419FA" w:rsidRPr="005712F9" w:rsidTr="005F57E2">
        <w:trPr>
          <w:trHeight w:val="593"/>
        </w:trPr>
        <w:tc>
          <w:tcPr>
            <w:tcW w:w="1800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Kosovo</w:t>
            </w:r>
          </w:p>
        </w:tc>
        <w:tc>
          <w:tcPr>
            <w:tcW w:w="1028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10 912</w:t>
            </w:r>
          </w:p>
        </w:tc>
        <w:tc>
          <w:tcPr>
            <w:tcW w:w="1053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1,8</w:t>
            </w:r>
          </w:p>
        </w:tc>
        <w:tc>
          <w:tcPr>
            <w:tcW w:w="1132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103.</w:t>
            </w:r>
          </w:p>
        </w:tc>
        <w:tc>
          <w:tcPr>
            <w:tcW w:w="899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7 000</w:t>
            </w:r>
          </w:p>
        </w:tc>
        <w:tc>
          <w:tcPr>
            <w:tcW w:w="895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70 let</w:t>
            </w:r>
          </w:p>
        </w:tc>
        <w:tc>
          <w:tcPr>
            <w:tcW w:w="1157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66,9</w:t>
            </w:r>
          </w:p>
        </w:tc>
        <w:tc>
          <w:tcPr>
            <w:tcW w:w="1157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I/P</w:t>
            </w:r>
          </w:p>
        </w:tc>
      </w:tr>
      <w:tr w:rsidR="002419FA" w:rsidRPr="005712F9" w:rsidTr="005F57E2">
        <w:trPr>
          <w:trHeight w:val="593"/>
        </w:trPr>
        <w:tc>
          <w:tcPr>
            <w:tcW w:w="1800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Makedonie</w:t>
            </w:r>
          </w:p>
        </w:tc>
        <w:tc>
          <w:tcPr>
            <w:tcW w:w="1028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25 713</w:t>
            </w:r>
          </w:p>
        </w:tc>
        <w:tc>
          <w:tcPr>
            <w:tcW w:w="1053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81.</w:t>
            </w:r>
          </w:p>
        </w:tc>
        <w:tc>
          <w:tcPr>
            <w:tcW w:w="899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13 900</w:t>
            </w:r>
          </w:p>
        </w:tc>
        <w:tc>
          <w:tcPr>
            <w:tcW w:w="895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74 let</w:t>
            </w:r>
          </w:p>
        </w:tc>
        <w:tc>
          <w:tcPr>
            <w:tcW w:w="1157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96,1</w:t>
            </w:r>
          </w:p>
        </w:tc>
        <w:tc>
          <w:tcPr>
            <w:tcW w:w="1157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</w:tr>
      <w:tr w:rsidR="002419FA" w:rsidRPr="005712F9" w:rsidTr="005F57E2">
        <w:trPr>
          <w:trHeight w:val="593"/>
        </w:trPr>
        <w:tc>
          <w:tcPr>
            <w:tcW w:w="1800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Slovinsko</w:t>
            </w:r>
          </w:p>
        </w:tc>
        <w:tc>
          <w:tcPr>
            <w:tcW w:w="1028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20 253</w:t>
            </w:r>
          </w:p>
        </w:tc>
        <w:tc>
          <w:tcPr>
            <w:tcW w:w="1053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25.</w:t>
            </w:r>
          </w:p>
        </w:tc>
        <w:tc>
          <w:tcPr>
            <w:tcW w:w="899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31 100</w:t>
            </w:r>
          </w:p>
        </w:tc>
        <w:tc>
          <w:tcPr>
            <w:tcW w:w="895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79 let</w:t>
            </w:r>
          </w:p>
        </w:tc>
        <w:tc>
          <w:tcPr>
            <w:tcW w:w="1157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99,7</w:t>
            </w:r>
          </w:p>
        </w:tc>
        <w:tc>
          <w:tcPr>
            <w:tcW w:w="1157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</w:tr>
      <w:tr w:rsidR="002419FA" w:rsidRPr="005712F9" w:rsidTr="005F57E2">
        <w:trPr>
          <w:trHeight w:val="593"/>
        </w:trPr>
        <w:tc>
          <w:tcPr>
            <w:tcW w:w="1800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Srbsko</w:t>
            </w:r>
          </w:p>
        </w:tc>
        <w:tc>
          <w:tcPr>
            <w:tcW w:w="1028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88 361</w:t>
            </w:r>
          </w:p>
        </w:tc>
        <w:tc>
          <w:tcPr>
            <w:tcW w:w="1053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7,4</w:t>
            </w:r>
          </w:p>
        </w:tc>
        <w:tc>
          <w:tcPr>
            <w:tcW w:w="1132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66.</w:t>
            </w:r>
          </w:p>
        </w:tc>
        <w:tc>
          <w:tcPr>
            <w:tcW w:w="899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13 700</w:t>
            </w:r>
          </w:p>
        </w:tc>
        <w:tc>
          <w:tcPr>
            <w:tcW w:w="895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73 let</w:t>
            </w:r>
          </w:p>
        </w:tc>
        <w:tc>
          <w:tcPr>
            <w:tcW w:w="1157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 xml:space="preserve">  96,4 </w:t>
            </w:r>
          </w:p>
        </w:tc>
        <w:tc>
          <w:tcPr>
            <w:tcW w:w="1157" w:type="dxa"/>
          </w:tcPr>
          <w:p w:rsidR="002419FA" w:rsidRPr="005712F9" w:rsidRDefault="002419FA" w:rsidP="002419FA">
            <w:pPr>
              <w:pStyle w:val="Vpl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712F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</w:tr>
    </w:tbl>
    <w:p w:rsidR="00FA405E" w:rsidRDefault="005712F9" w:rsidP="00D85463">
      <w:pPr>
        <w:pStyle w:val="kol-zadn"/>
        <w:numPr>
          <w:ilvl w:val="0"/>
          <w:numId w:val="11"/>
        </w:numPr>
      </w:pPr>
      <w:r>
        <w:t>Údaje v tabulce porov</w:t>
      </w:r>
      <w:r w:rsidR="00755F4F">
        <w:t>návájí země bývalé Jugoslávie.</w:t>
      </w:r>
    </w:p>
    <w:p w:rsidR="005F57E2" w:rsidRDefault="005F57E2" w:rsidP="005F57E2">
      <w:pPr>
        <w:pStyle w:val="kol-zadn"/>
        <w:numPr>
          <w:ilvl w:val="0"/>
          <w:numId w:val="0"/>
        </w:numPr>
        <w:ind w:left="360"/>
      </w:pPr>
    </w:p>
    <w:p w:rsidR="005F57E2" w:rsidRPr="005F57E2" w:rsidRDefault="005F57E2" w:rsidP="005F57E2"/>
    <w:p w:rsidR="005F57E2" w:rsidRPr="005F57E2" w:rsidRDefault="005F57E2" w:rsidP="005F57E2"/>
    <w:p w:rsidR="005F57E2" w:rsidRPr="005F57E2" w:rsidRDefault="005F57E2" w:rsidP="005F57E2"/>
    <w:p w:rsidR="005F57E2" w:rsidRPr="005F57E2" w:rsidRDefault="005F57E2" w:rsidP="005F57E2"/>
    <w:p w:rsidR="005F57E2" w:rsidRPr="005F57E2" w:rsidRDefault="005F57E2" w:rsidP="005F57E2"/>
    <w:p w:rsidR="005F57E2" w:rsidRPr="005F57E2" w:rsidRDefault="005F57E2" w:rsidP="005F57E2"/>
    <w:p w:rsidR="005F57E2" w:rsidRPr="005F57E2" w:rsidRDefault="005F57E2" w:rsidP="005F57E2"/>
    <w:p w:rsidR="005F57E2" w:rsidRPr="005F57E2" w:rsidRDefault="005F57E2" w:rsidP="005F57E2"/>
    <w:p w:rsidR="005F57E2" w:rsidRPr="005F57E2" w:rsidRDefault="005F57E2" w:rsidP="005F57E2"/>
    <w:p w:rsidR="005F57E2" w:rsidRPr="005F57E2" w:rsidRDefault="005F57E2" w:rsidP="005F57E2"/>
    <w:p w:rsidR="005F57E2" w:rsidRPr="005F57E2" w:rsidRDefault="005F57E2" w:rsidP="005F57E2"/>
    <w:p w:rsidR="005F57E2" w:rsidRPr="005F57E2" w:rsidRDefault="005F57E2" w:rsidP="005F57E2"/>
    <w:p w:rsidR="00135919" w:rsidRDefault="005F57E2" w:rsidP="00135919">
      <w:pPr>
        <w:pStyle w:val="Odrkakostka"/>
        <w:numPr>
          <w:ilvl w:val="0"/>
          <w:numId w:val="0"/>
        </w:numPr>
        <w:ind w:left="720"/>
      </w:pPr>
      <w:r>
        <w:br/>
      </w:r>
      <w:r w:rsidR="00135919">
        <w:t xml:space="preserve">Vysvětlivky k převažujícímu náboženství: </w:t>
      </w:r>
      <w:proofErr w:type="gramStart"/>
      <w:r w:rsidR="00135919">
        <w:t>I.</w:t>
      </w:r>
      <w:r w:rsidR="00755F4F">
        <w:t>.</w:t>
      </w:r>
      <w:r w:rsidR="00135919">
        <w:t>.</w:t>
      </w:r>
      <w:proofErr w:type="gramEnd"/>
      <w:r w:rsidR="00135919">
        <w:t>islám, P…pravoslavné křesťanství, K…katolické křesťanství</w:t>
      </w:r>
    </w:p>
    <w:p w:rsidR="005F57E2" w:rsidRDefault="005F57E2" w:rsidP="00135919">
      <w:pPr>
        <w:pStyle w:val="Odrkakostka"/>
        <w:numPr>
          <w:ilvl w:val="0"/>
          <w:numId w:val="0"/>
        </w:numPr>
        <w:ind w:left="720"/>
      </w:pPr>
    </w:p>
    <w:p w:rsidR="005712F9" w:rsidRDefault="005712F9" w:rsidP="005712F9">
      <w:pPr>
        <w:pStyle w:val="Odrkakostka"/>
      </w:pPr>
      <w:r>
        <w:lastRenderedPageBreak/>
        <w:t>P</w:t>
      </w:r>
      <w:r w:rsidRPr="00BB2A2D">
        <w:t>orovnej</w:t>
      </w:r>
      <w:r>
        <w:t>te</w:t>
      </w:r>
      <w:r w:rsidRPr="00BB2A2D">
        <w:t xml:space="preserve"> územní rozsah a počet obyvatel jednotlivých republik</w:t>
      </w:r>
      <w:r>
        <w:t xml:space="preserve"> bývalé Jugoslávie</w:t>
      </w:r>
      <w:r w:rsidRPr="00BB2A2D">
        <w:t>.</w:t>
      </w:r>
    </w:p>
    <w:p w:rsidR="005712F9" w:rsidRDefault="005712F9" w:rsidP="005712F9">
      <w:pPr>
        <w:pStyle w:val="dekodpov"/>
        <w:sectPr w:rsidR="005712F9" w:rsidSect="005F57E2">
          <w:headerReference w:type="default" r:id="rId13"/>
          <w:type w:val="continuous"/>
          <w:pgSz w:w="11906" w:h="16838"/>
          <w:pgMar w:top="720" w:right="849" w:bottom="720" w:left="720" w:header="567" w:footer="567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:rsidR="005712F9" w:rsidRDefault="005712F9" w:rsidP="005712F9">
      <w:pPr>
        <w:pStyle w:val="Odrkakostka"/>
      </w:pPr>
      <w:r w:rsidRPr="00BB2A2D">
        <w:t>Na základě uvedených údajů srovnej</w:t>
      </w:r>
      <w:r>
        <w:t>te</w:t>
      </w:r>
      <w:r w:rsidRPr="00BB2A2D">
        <w:t xml:space="preserve"> vyspělost uvedených zemí.</w:t>
      </w:r>
    </w:p>
    <w:p w:rsidR="005712F9" w:rsidRDefault="005712F9" w:rsidP="005712F9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:rsidR="001D253E" w:rsidRDefault="001D253E" w:rsidP="001D253E">
      <w:pPr>
        <w:pStyle w:val="Odrkakostka"/>
      </w:pPr>
      <w:r>
        <w:t xml:space="preserve">Jaká ze zemí bývalé Jugoslávie </w:t>
      </w:r>
      <w:r w:rsidR="00755F4F">
        <w:t>je považována za nejvyspělejší?</w:t>
      </w:r>
    </w:p>
    <w:p w:rsidR="001D253E" w:rsidRDefault="001D253E" w:rsidP="001D253E">
      <w:pPr>
        <w:pStyle w:val="dekodpov"/>
        <w:sectPr w:rsidR="001D253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</w:t>
      </w:r>
      <w:r>
        <w:t>………………………………………</w:t>
      </w:r>
    </w:p>
    <w:p w:rsidR="005712F9" w:rsidRDefault="00755F4F" w:rsidP="005712F9">
      <w:pPr>
        <w:pStyle w:val="Odrkakostka"/>
      </w:pPr>
      <w:r>
        <w:t>Vyhledejte, kter</w:t>
      </w:r>
      <w:r w:rsidR="005712F9">
        <w:t>é ze zemí bývalé Jugos</w:t>
      </w:r>
      <w:r>
        <w:t>lávie jsou členy Evropské unie?</w:t>
      </w:r>
    </w:p>
    <w:p w:rsidR="005712F9" w:rsidRDefault="005712F9" w:rsidP="005712F9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2F9" w:rsidRDefault="005712F9" w:rsidP="005712F9">
      <w:pPr>
        <w:pStyle w:val="Odrkakostka"/>
        <w:numPr>
          <w:ilvl w:val="0"/>
          <w:numId w:val="0"/>
        </w:numPr>
        <w:ind w:left="720"/>
      </w:pPr>
    </w:p>
    <w:p w:rsidR="005712F9" w:rsidRPr="00BB2A2D" w:rsidRDefault="005712F9" w:rsidP="005712F9">
      <w:pPr>
        <w:pStyle w:val="Odrkakostka"/>
      </w:pPr>
      <w:r w:rsidRPr="00BB2A2D">
        <w:t xml:space="preserve">Které země </w:t>
      </w:r>
      <w:r>
        <w:t xml:space="preserve">bývalé Jugoslávie o členství v EU </w:t>
      </w:r>
      <w:r w:rsidRPr="00BB2A2D">
        <w:t>v současné době nejvíce usilují? Která z nich má v</w:t>
      </w:r>
      <w:r w:rsidR="00755F4F">
        <w:t>ětší šance na dřívější přijetí?</w:t>
      </w:r>
    </w:p>
    <w:p w:rsidR="007D2437" w:rsidRDefault="005712F9" w:rsidP="005712F9">
      <w:pPr>
        <w:pStyle w:val="dekodpov"/>
      </w:pPr>
      <w:r w:rsidRPr="005712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57E2" w:rsidRDefault="005F57E2" w:rsidP="005712F9">
      <w:pPr>
        <w:pStyle w:val="dekodpov"/>
      </w:pPr>
    </w:p>
    <w:p w:rsidR="005F57E2" w:rsidRDefault="005F57E2" w:rsidP="005712F9">
      <w:pPr>
        <w:pStyle w:val="dekodpov"/>
      </w:pPr>
    </w:p>
    <w:p w:rsidR="005F57E2" w:rsidRDefault="005F57E2" w:rsidP="005712F9">
      <w:pPr>
        <w:pStyle w:val="dekodpov"/>
      </w:pPr>
    </w:p>
    <w:p w:rsidR="005F57E2" w:rsidRDefault="005F57E2" w:rsidP="005712F9">
      <w:pPr>
        <w:pStyle w:val="dekodpov"/>
      </w:pPr>
    </w:p>
    <w:p w:rsidR="005F57E2" w:rsidRDefault="005F57E2" w:rsidP="005712F9">
      <w:pPr>
        <w:pStyle w:val="dekodpov"/>
      </w:pPr>
    </w:p>
    <w:p w:rsidR="005F57E2" w:rsidRDefault="005F57E2" w:rsidP="005712F9">
      <w:pPr>
        <w:pStyle w:val="dekodpov"/>
      </w:pPr>
    </w:p>
    <w:p w:rsidR="005F57E2" w:rsidRDefault="005F57E2" w:rsidP="005712F9">
      <w:pPr>
        <w:pStyle w:val="dekodpov"/>
      </w:pPr>
    </w:p>
    <w:p w:rsidR="005F57E2" w:rsidRPr="007D2437" w:rsidRDefault="005F57E2" w:rsidP="005712F9">
      <w:pPr>
        <w:pStyle w:val="dekodpov"/>
      </w:pPr>
    </w:p>
    <w:p w:rsidR="00A54B82" w:rsidRPr="005712F9" w:rsidRDefault="005712F9" w:rsidP="005712F9">
      <w:pPr>
        <w:pStyle w:val="kol-zadn"/>
        <w:numPr>
          <w:ilvl w:val="0"/>
          <w:numId w:val="11"/>
        </w:numPr>
        <w:rPr>
          <w:sz w:val="22"/>
        </w:rPr>
      </w:pPr>
      <w:r>
        <w:lastRenderedPageBreak/>
        <w:t>V roce 2019 došlo k přejmenová</w:t>
      </w:r>
      <w:r w:rsidR="00755F4F">
        <w:t>ní tehdejšího státu Makedonie.</w:t>
      </w:r>
    </w:p>
    <w:p w:rsidR="005712F9" w:rsidRPr="005712F9" w:rsidRDefault="00135919" w:rsidP="00135919">
      <w:pPr>
        <w:pStyle w:val="Odrkakostka"/>
      </w:pPr>
      <w:r>
        <w:t>V současnosti se Makedonie již jmenuje takto:</w:t>
      </w:r>
    </w:p>
    <w:p w:rsidR="00A54B82" w:rsidRDefault="00A54B82" w:rsidP="00A54B82">
      <w:pPr>
        <w:pStyle w:val="dekodpov"/>
      </w:pPr>
      <w:r>
        <w:t>…………………………………………...</w:t>
      </w:r>
      <w:r w:rsidR="00135919">
        <w:t>...................................................................................................</w:t>
      </w:r>
    </w:p>
    <w:p w:rsidR="00135919" w:rsidRDefault="00135919" w:rsidP="00135919">
      <w:pPr>
        <w:pStyle w:val="Odrkakostka"/>
      </w:pPr>
      <w:r>
        <w:t>Změnou názvu zažehnala Makedonie dlouhodobě špatn</w:t>
      </w:r>
      <w:r w:rsidR="00755F4F">
        <w:t>é vztahy s tímto svým sousedem:</w:t>
      </w:r>
    </w:p>
    <w:p w:rsidR="00EA3EF5" w:rsidRDefault="00135919" w:rsidP="00F01AF2">
      <w:pPr>
        <w:pStyle w:val="dekodpov"/>
      </w:pPr>
      <w:r>
        <w:t>…………………………………………......................................................................................................</w:t>
      </w:r>
    </w:p>
    <w:p w:rsidR="005F57E2" w:rsidRDefault="005F57E2" w:rsidP="00F01AF2">
      <w:pPr>
        <w:pStyle w:val="dekodpov"/>
      </w:pPr>
    </w:p>
    <w:p w:rsidR="005F57E2" w:rsidRDefault="005F57E2" w:rsidP="00F01AF2">
      <w:pPr>
        <w:pStyle w:val="dekodpov"/>
      </w:pPr>
    </w:p>
    <w:p w:rsidR="005F57E2" w:rsidRDefault="005F57E2" w:rsidP="00F01AF2">
      <w:pPr>
        <w:pStyle w:val="dekodpov"/>
      </w:pPr>
    </w:p>
    <w:p w:rsidR="005F57E2" w:rsidRDefault="005F57E2" w:rsidP="00F01AF2">
      <w:pPr>
        <w:pStyle w:val="dekodpov"/>
      </w:pPr>
    </w:p>
    <w:p w:rsidR="005F57E2" w:rsidRDefault="005F57E2" w:rsidP="00F01AF2">
      <w:pPr>
        <w:pStyle w:val="dekodpov"/>
      </w:pPr>
    </w:p>
    <w:p w:rsidR="005F57E2" w:rsidRDefault="005F57E2" w:rsidP="00F01AF2">
      <w:pPr>
        <w:pStyle w:val="dekodpov"/>
        <w:sectPr w:rsidR="005F57E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755F4F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B8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Michael Krška</w:t>
      </w:r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:rsidR="00CE28A6" w:rsidRPr="00F01AF2" w:rsidRDefault="00CE28A6" w:rsidP="00F01AF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F01AF2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EE7" w:rsidRDefault="00A01EE7">
      <w:pPr>
        <w:spacing w:after="0" w:line="240" w:lineRule="auto"/>
      </w:pPr>
      <w:r>
        <w:separator/>
      </w:r>
    </w:p>
  </w:endnote>
  <w:endnote w:type="continuationSeparator" w:id="0">
    <w:p w:rsidR="00A01EE7" w:rsidRDefault="00A0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EE7" w:rsidRDefault="00A01EE7">
      <w:pPr>
        <w:spacing w:after="0" w:line="240" w:lineRule="auto"/>
      </w:pPr>
      <w:r>
        <w:separator/>
      </w:r>
    </w:p>
  </w:footnote>
  <w:footnote w:type="continuationSeparator" w:id="0">
    <w:p w:rsidR="00A01EE7" w:rsidRDefault="00A01EE7">
      <w:pPr>
        <w:spacing w:after="0" w:line="240" w:lineRule="auto"/>
      </w:pPr>
      <w:r>
        <w:continuationSeparator/>
      </w:r>
    </w:p>
  </w:footnote>
  <w:footnote w:id="1">
    <w:p w:rsidR="002419FA" w:rsidRDefault="002419F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419FA">
        <w:rPr>
          <w:sz w:val="18"/>
        </w:rPr>
        <w:t xml:space="preserve">zdroj obrázku: </w:t>
      </w:r>
      <w:hyperlink r:id="rId1" w:anchor="/media/Soubor:BiH2013.png" w:history="1">
        <w:r w:rsidRPr="002419FA">
          <w:rPr>
            <w:rStyle w:val="Hypertextovodkaz"/>
            <w:sz w:val="18"/>
          </w:rPr>
          <w:t>https://cs.wikipedia.org/wiki/Obyvatelstvo_Bosny_a_Hercegoviny#/media/Soubor:BiH2013.png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2419FA" w:rsidTr="7DAA1868">
      <w:tc>
        <w:tcPr>
          <w:tcW w:w="10455" w:type="dxa"/>
        </w:tcPr>
        <w:p w:rsidR="002419FA" w:rsidRDefault="002419FA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1A130666" wp14:editId="66E93CA9">
                <wp:extent cx="6553200" cy="453543"/>
                <wp:effectExtent l="0" t="0" r="0" b="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5079"/>
                        <a:stretch/>
                      </pic:blipFill>
                      <pic:spPr bwMode="auto">
                        <a:xfrm>
                          <a:off x="0" y="0"/>
                          <a:ext cx="6553200" cy="4535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419FA" w:rsidRDefault="002419FA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5.25pt;height:3.75pt" o:bullet="t">
        <v:imagedata r:id="rId1" o:title="odrazka"/>
      </v:shape>
    </w:pict>
  </w:numPicBullet>
  <w:numPicBullet w:numPicBulletId="1">
    <w:pict>
      <v:shape id="_x0000_i1105" type="#_x0000_t75" style="width:5.25pt;height:3.75pt" o:bullet="t">
        <v:imagedata r:id="rId2" o:title="videoodrazka"/>
      </v:shape>
    </w:pict>
  </w:numPicBullet>
  <w:numPicBullet w:numPicBulletId="2">
    <w:pict>
      <v:shape id="_x0000_i1106" type="#_x0000_t75" style="width:12.75pt;height:12pt" o:bullet="t">
        <v:imagedata r:id="rId3" o:title="videoodrazka"/>
      </v:shape>
    </w:pict>
  </w:numPicBullet>
  <w:numPicBullet w:numPicBulletId="3">
    <w:pict>
      <v:shape id="_x0000_i1107" type="#_x0000_t75" style="width:24pt;height:24pt" o:bullet="t">
        <v:imagedata r:id="rId4" o:title="Group 45"/>
      </v:shape>
    </w:pict>
  </w:numPicBullet>
  <w:abstractNum w:abstractNumId="0" w15:restartNumberingAfterBreak="0">
    <w:nsid w:val="0A290B17"/>
    <w:multiLevelType w:val="hybridMultilevel"/>
    <w:tmpl w:val="5BB0FB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DA7006"/>
    <w:multiLevelType w:val="hybridMultilevel"/>
    <w:tmpl w:val="D4AEC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2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55564"/>
    <w:rsid w:val="000E3CF5"/>
    <w:rsid w:val="00106D77"/>
    <w:rsid w:val="0011432B"/>
    <w:rsid w:val="00135919"/>
    <w:rsid w:val="00194B7F"/>
    <w:rsid w:val="001C0E02"/>
    <w:rsid w:val="001D253E"/>
    <w:rsid w:val="00207959"/>
    <w:rsid w:val="002419FA"/>
    <w:rsid w:val="002C10F6"/>
    <w:rsid w:val="00301E59"/>
    <w:rsid w:val="005712F9"/>
    <w:rsid w:val="005E2369"/>
    <w:rsid w:val="005F57E2"/>
    <w:rsid w:val="00643389"/>
    <w:rsid w:val="007110C2"/>
    <w:rsid w:val="00726EAD"/>
    <w:rsid w:val="00755F4F"/>
    <w:rsid w:val="00777383"/>
    <w:rsid w:val="007D2437"/>
    <w:rsid w:val="008311C7"/>
    <w:rsid w:val="008456A5"/>
    <w:rsid w:val="009D05FB"/>
    <w:rsid w:val="00A01EE7"/>
    <w:rsid w:val="00A54B82"/>
    <w:rsid w:val="00AD1C92"/>
    <w:rsid w:val="00B16A1A"/>
    <w:rsid w:val="00CE28A6"/>
    <w:rsid w:val="00D334AC"/>
    <w:rsid w:val="00D85463"/>
    <w:rsid w:val="00DB4536"/>
    <w:rsid w:val="00E0332A"/>
    <w:rsid w:val="00E77B64"/>
    <w:rsid w:val="00E912E4"/>
    <w:rsid w:val="00EA3EF5"/>
    <w:rsid w:val="00ED00EE"/>
    <w:rsid w:val="00ED3DDC"/>
    <w:rsid w:val="00EE3316"/>
    <w:rsid w:val="00F01AF2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7A45C"/>
  <w15:docId w15:val="{9B6D0ED4-62A4-42FE-99C9-C2DFF337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4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19F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19F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41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.ceskatelevize.cz/video/1691-rozpad-jugoslav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s.wikipedia.org/wiki/Obyvatelstvo_Bosny_a_Hercegovin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0E8E6-821E-4BF4-B8F2-8BE8F8A4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11</cp:revision>
  <cp:lastPrinted>2021-07-23T08:26:00Z</cp:lastPrinted>
  <dcterms:created xsi:type="dcterms:W3CDTF">2021-08-03T09:29:00Z</dcterms:created>
  <dcterms:modified xsi:type="dcterms:W3CDTF">2023-05-12T13:05:00Z</dcterms:modified>
</cp:coreProperties>
</file>