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2800" w14:textId="7FB7F54B" w:rsidR="00B375A5" w:rsidRPr="00635FDA" w:rsidRDefault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Pracovní list:</w:t>
      </w:r>
    </w:p>
    <w:p w14:paraId="0816A099" w14:textId="12F9F653" w:rsidR="00B375A5" w:rsidRPr="00635FDA" w:rsidRDefault="00ED7029" w:rsidP="00ED7029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30 let po sametu</w:t>
      </w:r>
    </w:p>
    <w:p w14:paraId="740B0F01" w14:textId="77777777" w:rsidR="009A0423" w:rsidRPr="00635FDA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51F8061F" w:rsidR="00B375A5" w:rsidRPr="00635FDA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Anotace</w:t>
      </w:r>
      <w:r w:rsidR="00B375A5" w:rsidRPr="00635FDA">
        <w:rPr>
          <w:sz w:val="24"/>
          <w:szCs w:val="24"/>
          <w:lang w:val="cs-CZ"/>
        </w:rPr>
        <w:t>:</w:t>
      </w:r>
    </w:p>
    <w:p w14:paraId="2EB60F07" w14:textId="281199E3" w:rsidR="00B375A5" w:rsidRPr="00635FDA" w:rsidRDefault="0065208C" w:rsidP="0065208C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Za třicet let od sametové revoluce ušla česká společnost dlouhou cestu. Změny byly obrovské, ale ne u všech lidí panuje s</w:t>
      </w:r>
      <w:r w:rsidR="00D90847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uplynulým vývojem a se současnou situací spokojenost. Zkusme spolu s</w:t>
      </w:r>
      <w:r w:rsidR="00D90847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některými osobnostmi zhodnotit, co se povedlo a co ne.</w:t>
      </w:r>
    </w:p>
    <w:p w14:paraId="1545BCE3" w14:textId="77777777" w:rsidR="009A0423" w:rsidRPr="00635FDA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7642B6D5" w:rsidR="00B375A5" w:rsidRPr="00635FDA" w:rsidRDefault="004147DB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Ma</w:t>
      </w:r>
      <w:r w:rsidR="00B375A5" w:rsidRPr="00635FDA">
        <w:rPr>
          <w:sz w:val="24"/>
          <w:szCs w:val="24"/>
          <w:lang w:val="cs-CZ"/>
        </w:rPr>
        <w:t>teriály:</w:t>
      </w:r>
    </w:p>
    <w:p w14:paraId="44D28779" w14:textId="7A4A7519" w:rsidR="00B375A5" w:rsidRPr="00635FDA" w:rsidRDefault="00B375A5" w:rsidP="00ED7029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 xml:space="preserve">Videoukázka </w:t>
      </w:r>
      <w:hyperlink r:id="rId8" w:history="1">
        <w:r w:rsidR="00ED7029" w:rsidRPr="00635FDA">
          <w:rPr>
            <w:rStyle w:val="Hypertextovodkaz"/>
            <w:sz w:val="24"/>
            <w:szCs w:val="24"/>
            <w:lang w:val="cs-CZ"/>
          </w:rPr>
          <w:t>Zhodnocení polistopadového vývoje</w:t>
        </w:r>
      </w:hyperlink>
      <w:bookmarkStart w:id="0" w:name="_GoBack"/>
      <w:bookmarkEnd w:id="0"/>
    </w:p>
    <w:p w14:paraId="5BA4115C" w14:textId="1F9CAF31" w:rsidR="00B375A5" w:rsidRPr="00635FDA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Pracovní lis</w:t>
      </w:r>
      <w:r w:rsidR="005636ED" w:rsidRPr="00635FDA">
        <w:rPr>
          <w:sz w:val="24"/>
          <w:szCs w:val="24"/>
          <w:lang w:val="cs-CZ"/>
        </w:rPr>
        <w:t>t</w:t>
      </w:r>
    </w:p>
    <w:p w14:paraId="403ADF8C" w14:textId="77777777" w:rsidR="00B375A5" w:rsidRPr="00635FDA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635FDA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Vstupní předpoklady:</w:t>
      </w:r>
    </w:p>
    <w:p w14:paraId="40DCEA2D" w14:textId="3F826EAB" w:rsidR="00B375A5" w:rsidRPr="00635FDA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 xml:space="preserve">Žák má základní </w:t>
      </w:r>
      <w:r w:rsidR="0065208C" w:rsidRPr="00635FDA">
        <w:rPr>
          <w:sz w:val="24"/>
          <w:szCs w:val="24"/>
          <w:lang w:val="cs-CZ"/>
        </w:rPr>
        <w:t>znalosti o polistopadovém vývoji v</w:t>
      </w:r>
      <w:r w:rsidR="00321DAD">
        <w:rPr>
          <w:sz w:val="24"/>
          <w:szCs w:val="24"/>
          <w:lang w:val="cs-CZ"/>
        </w:rPr>
        <w:t> </w:t>
      </w:r>
      <w:r w:rsidR="0065208C" w:rsidRPr="00635FDA">
        <w:rPr>
          <w:sz w:val="24"/>
          <w:szCs w:val="24"/>
          <w:lang w:val="cs-CZ"/>
        </w:rPr>
        <w:t>Československu a posléze v České republice. Má</w:t>
      </w:r>
      <w:r w:rsidRPr="00635FDA">
        <w:rPr>
          <w:sz w:val="24"/>
          <w:szCs w:val="24"/>
          <w:lang w:val="cs-CZ"/>
        </w:rPr>
        <w:t xml:space="preserve"> povědomí o </w:t>
      </w:r>
      <w:r w:rsidR="0065208C" w:rsidRPr="00635FDA">
        <w:rPr>
          <w:sz w:val="24"/>
          <w:szCs w:val="24"/>
          <w:lang w:val="cs-CZ"/>
        </w:rPr>
        <w:t xml:space="preserve">současné </w:t>
      </w:r>
      <w:r w:rsidRPr="00635FDA">
        <w:rPr>
          <w:sz w:val="24"/>
          <w:szCs w:val="24"/>
          <w:lang w:val="cs-CZ"/>
        </w:rPr>
        <w:t>politické, ekonomické a společenské situaci</w:t>
      </w:r>
      <w:r w:rsidR="0065208C" w:rsidRPr="00635FDA">
        <w:rPr>
          <w:sz w:val="24"/>
          <w:szCs w:val="24"/>
          <w:lang w:val="cs-CZ"/>
        </w:rPr>
        <w:t xml:space="preserve">, má </w:t>
      </w:r>
      <w:r w:rsidR="00D311AC" w:rsidRPr="00635FDA">
        <w:rPr>
          <w:sz w:val="24"/>
          <w:szCs w:val="24"/>
          <w:lang w:val="cs-CZ"/>
        </w:rPr>
        <w:t>základní</w:t>
      </w:r>
      <w:r w:rsidR="0065208C" w:rsidRPr="00635FDA">
        <w:rPr>
          <w:sz w:val="24"/>
          <w:szCs w:val="24"/>
          <w:lang w:val="cs-CZ"/>
        </w:rPr>
        <w:t xml:space="preserve"> kulturní p</w:t>
      </w:r>
      <w:r w:rsidR="00D311AC" w:rsidRPr="00635FDA">
        <w:rPr>
          <w:sz w:val="24"/>
          <w:szCs w:val="24"/>
          <w:lang w:val="cs-CZ"/>
        </w:rPr>
        <w:t>ovědomí.</w:t>
      </w:r>
    </w:p>
    <w:p w14:paraId="76108E45" w14:textId="09DC7908" w:rsidR="00B375A5" w:rsidRPr="00635FDA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je schopen samostatně pracovat s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 xml:space="preserve">různými zdroji informací a </w:t>
      </w:r>
      <w:r w:rsidR="004147DB" w:rsidRPr="00635FDA">
        <w:rPr>
          <w:sz w:val="24"/>
          <w:szCs w:val="24"/>
          <w:lang w:val="cs-CZ"/>
        </w:rPr>
        <w:t>samostatně kriticky uvažovat</w:t>
      </w:r>
      <w:r w:rsidRPr="00635FDA">
        <w:rPr>
          <w:sz w:val="24"/>
          <w:szCs w:val="24"/>
          <w:lang w:val="cs-CZ"/>
        </w:rPr>
        <w:t>.</w:t>
      </w:r>
    </w:p>
    <w:p w14:paraId="2FC16A38" w14:textId="1553ED87" w:rsidR="0012580C" w:rsidRPr="00635FDA" w:rsidRDefault="0012580C" w:rsidP="0012580C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Pracovní list je vhodný zejména pro žáky střední škol</w:t>
      </w:r>
      <w:r w:rsidR="0021546A" w:rsidRPr="00635FDA">
        <w:rPr>
          <w:sz w:val="24"/>
          <w:szCs w:val="24"/>
          <w:lang w:val="cs-CZ"/>
        </w:rPr>
        <w:t>y</w:t>
      </w:r>
      <w:r w:rsidRPr="00635FDA">
        <w:rPr>
          <w:sz w:val="24"/>
          <w:szCs w:val="24"/>
          <w:lang w:val="cs-CZ"/>
        </w:rPr>
        <w:t>.</w:t>
      </w:r>
    </w:p>
    <w:p w14:paraId="46C74805" w14:textId="77777777" w:rsidR="00B375A5" w:rsidRPr="00635FDA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635FDA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Cíle:</w:t>
      </w:r>
    </w:p>
    <w:p w14:paraId="71C0687F" w14:textId="48631FCB" w:rsidR="00BF314A" w:rsidRPr="00635FDA" w:rsidRDefault="00BF314A" w:rsidP="00BF314A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vybírá podstatné informace z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videoukázky a kriticky je vyhodnocuje z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hlediska relevantnosti.</w:t>
      </w:r>
    </w:p>
    <w:p w14:paraId="52A51F69" w14:textId="2831E36E" w:rsidR="00B375A5" w:rsidRPr="00635FDA" w:rsidRDefault="00BF314A" w:rsidP="00BF314A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 xml:space="preserve">Žák </w:t>
      </w:r>
      <w:r w:rsidR="00D80663" w:rsidRPr="00635FDA">
        <w:rPr>
          <w:sz w:val="24"/>
          <w:szCs w:val="24"/>
          <w:lang w:val="cs-CZ"/>
        </w:rPr>
        <w:t>určí</w:t>
      </w:r>
      <w:r w:rsidRPr="00635FDA">
        <w:rPr>
          <w:sz w:val="24"/>
          <w:szCs w:val="24"/>
          <w:lang w:val="cs-CZ"/>
        </w:rPr>
        <w:t xml:space="preserve"> nejdůležitější okamžiky v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polistopadovém vývoji z</w:t>
      </w:r>
      <w:r w:rsidR="00321DAD">
        <w:rPr>
          <w:sz w:val="24"/>
          <w:szCs w:val="24"/>
          <w:lang w:val="cs-CZ"/>
        </w:rPr>
        <w:t> </w:t>
      </w:r>
      <w:r w:rsidR="004147DB" w:rsidRPr="00635FDA">
        <w:rPr>
          <w:sz w:val="24"/>
          <w:szCs w:val="24"/>
          <w:lang w:val="cs-CZ"/>
        </w:rPr>
        <w:t>hlediska mezinárodní politiky a dalších oblastí (např</w:t>
      </w:r>
      <w:r w:rsidR="00321DAD">
        <w:rPr>
          <w:sz w:val="24"/>
          <w:szCs w:val="24"/>
          <w:lang w:val="cs-CZ"/>
        </w:rPr>
        <w:t>íklad</w:t>
      </w:r>
      <w:r w:rsidR="004147DB" w:rsidRPr="00635FDA">
        <w:rPr>
          <w:sz w:val="24"/>
          <w:szCs w:val="24"/>
          <w:lang w:val="cs-CZ"/>
        </w:rPr>
        <w:t xml:space="preserve"> kultury, sportu)</w:t>
      </w:r>
      <w:r w:rsidRPr="00635FDA">
        <w:rPr>
          <w:sz w:val="24"/>
          <w:szCs w:val="24"/>
          <w:lang w:val="cs-CZ"/>
        </w:rPr>
        <w:t>.</w:t>
      </w:r>
    </w:p>
    <w:p w14:paraId="52F50C7F" w14:textId="6561B059" w:rsidR="004147DB" w:rsidRPr="00635FDA" w:rsidRDefault="004147DB" w:rsidP="00BF314A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 xml:space="preserve">Žák zhodnotí roli hodnot jako </w:t>
      </w:r>
      <w:r w:rsidRPr="00635FDA">
        <w:rPr>
          <w:i/>
          <w:sz w:val="24"/>
          <w:szCs w:val="24"/>
          <w:lang w:val="cs-CZ"/>
        </w:rPr>
        <w:t>svoboda a demokracie</w:t>
      </w:r>
      <w:r w:rsidRPr="00635FDA">
        <w:rPr>
          <w:sz w:val="24"/>
          <w:szCs w:val="24"/>
          <w:lang w:val="cs-CZ"/>
        </w:rPr>
        <w:t xml:space="preserve"> pro člověka.</w:t>
      </w:r>
    </w:p>
    <w:p w14:paraId="36C1077F" w14:textId="1CEEA9F6" w:rsidR="007669E7" w:rsidRPr="00635FDA" w:rsidRDefault="007669E7" w:rsidP="00BF314A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vyjmenuje druhy voleb v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České republice.</w:t>
      </w:r>
    </w:p>
    <w:p w14:paraId="372D1B51" w14:textId="0AFB0249" w:rsidR="00EC3CD0" w:rsidRPr="00635FDA" w:rsidRDefault="00EC3CD0" w:rsidP="00BF314A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zhodnotí úlohu občana v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demokratických volbách.</w:t>
      </w:r>
    </w:p>
    <w:p w14:paraId="50C7A23B" w14:textId="5A935BAC" w:rsidR="007669E7" w:rsidRPr="00635FDA" w:rsidRDefault="007669E7" w:rsidP="007669E7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vyhledává požadované informace v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různých zdrojích.</w:t>
      </w:r>
    </w:p>
    <w:p w14:paraId="15A77FD0" w14:textId="6230B551" w:rsidR="007669E7" w:rsidRPr="00635FDA" w:rsidRDefault="007669E7" w:rsidP="007669E7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kriticky posuzuje získané informace, zařazuje je do širšího kontextu a vyvozuje z nich závěry.</w:t>
      </w:r>
    </w:p>
    <w:p w14:paraId="55DF01E3" w14:textId="06FBD884" w:rsidR="007669E7" w:rsidRPr="00635FDA" w:rsidRDefault="007669E7" w:rsidP="007669E7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argumentuje a obhajuje svůj názor při d</w:t>
      </w:r>
      <w:r w:rsidR="00EC3CD0" w:rsidRPr="00635FDA">
        <w:rPr>
          <w:sz w:val="24"/>
          <w:szCs w:val="24"/>
          <w:lang w:val="cs-CZ"/>
        </w:rPr>
        <w:t>iskuz</w:t>
      </w:r>
      <w:r w:rsidRPr="00635FDA">
        <w:rPr>
          <w:sz w:val="24"/>
          <w:szCs w:val="24"/>
          <w:lang w:val="cs-CZ"/>
        </w:rPr>
        <w:t>i.</w:t>
      </w:r>
    </w:p>
    <w:p w14:paraId="56293A1B" w14:textId="77777777" w:rsidR="007669E7" w:rsidRPr="00635FDA" w:rsidRDefault="007669E7" w:rsidP="00EC3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</w:p>
    <w:p w14:paraId="76FF26CD" w14:textId="77777777" w:rsidR="005636ED" w:rsidRPr="00635FDA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Časová náročnost:</w:t>
      </w:r>
    </w:p>
    <w:p w14:paraId="1883AB23" w14:textId="6936E66D" w:rsidR="007171EF" w:rsidRPr="00635FDA" w:rsidRDefault="00E45FD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Přibližně 45 minut na zhlédnutí videa, zpracování pracovního listu (PL) a diskuzi nad odpověďmi.</w:t>
      </w:r>
    </w:p>
    <w:p w14:paraId="5E38AE66" w14:textId="3CDE839B" w:rsidR="005636ED" w:rsidRPr="00635FDA" w:rsidRDefault="005636E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273EDDD5" w:rsidR="005636ED" w:rsidRPr="00635FDA" w:rsidRDefault="00EC3CD0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Instrukce</w:t>
      </w:r>
      <w:r w:rsidR="005636ED" w:rsidRPr="00635FDA">
        <w:rPr>
          <w:sz w:val="24"/>
          <w:szCs w:val="24"/>
          <w:lang w:val="cs-CZ"/>
        </w:rPr>
        <w:t>:</w:t>
      </w:r>
    </w:p>
    <w:p w14:paraId="744784AF" w14:textId="77777777" w:rsidR="008863E7" w:rsidRPr="00635FDA" w:rsidRDefault="008863E7" w:rsidP="008863E7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Učitel žáky uvede do tématu (krátkou motivační aktivitou, výkladem).</w:t>
      </w:r>
    </w:p>
    <w:p w14:paraId="76BA132D" w14:textId="375B9072" w:rsidR="008863E7" w:rsidRPr="00635FDA" w:rsidRDefault="008863E7" w:rsidP="008863E7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 xml:space="preserve">Každý žák obdrží od učitele pracovní list. Učitel žáky upozorní, na které otázky se mají </w:t>
      </w:r>
      <w:r w:rsidRPr="00635FDA">
        <w:rPr>
          <w:sz w:val="24"/>
          <w:szCs w:val="24"/>
          <w:lang w:val="cs-CZ"/>
        </w:rPr>
        <w:lastRenderedPageBreak/>
        <w:t>soustředit při sledování videa (t</w:t>
      </w:r>
      <w:r w:rsidR="00321DAD">
        <w:rPr>
          <w:sz w:val="24"/>
          <w:szCs w:val="24"/>
          <w:lang w:val="cs-CZ"/>
        </w:rPr>
        <w:t>edy</w:t>
      </w:r>
      <w:r w:rsidRPr="00635FDA">
        <w:rPr>
          <w:sz w:val="24"/>
          <w:szCs w:val="24"/>
          <w:lang w:val="cs-CZ"/>
        </w:rPr>
        <w:t xml:space="preserve"> na otázky, k</w:t>
      </w:r>
      <w:r w:rsidR="00321DAD">
        <w:rPr>
          <w:sz w:val="24"/>
          <w:szCs w:val="24"/>
          <w:lang w:val="cs-CZ"/>
        </w:rPr>
        <w:t> </w:t>
      </w:r>
      <w:r w:rsidRPr="00635FDA">
        <w:rPr>
          <w:sz w:val="24"/>
          <w:szCs w:val="24"/>
          <w:lang w:val="cs-CZ"/>
        </w:rPr>
        <w:t>nimž video poskytuje přímé odpovědi).</w:t>
      </w:r>
    </w:p>
    <w:p w14:paraId="5B7E8AE0" w14:textId="77777777" w:rsidR="008863E7" w:rsidRPr="00635FDA" w:rsidRDefault="008863E7" w:rsidP="008863E7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zhlédne videoukázku.</w:t>
      </w:r>
    </w:p>
    <w:p w14:paraId="359D5BEF" w14:textId="4EC12F71" w:rsidR="005636ED" w:rsidRPr="00635FDA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635FDA">
        <w:rPr>
          <w:sz w:val="24"/>
          <w:szCs w:val="24"/>
          <w:lang w:val="cs-CZ"/>
        </w:rPr>
        <w:t xml:space="preserve">a </w:t>
      </w:r>
      <w:r w:rsidR="00321DAD">
        <w:rPr>
          <w:sz w:val="24"/>
          <w:szCs w:val="24"/>
          <w:lang w:val="cs-CZ"/>
        </w:rPr>
        <w:t xml:space="preserve">tam, </w:t>
      </w:r>
      <w:r w:rsidRPr="00635FDA">
        <w:rPr>
          <w:sz w:val="24"/>
          <w:szCs w:val="24"/>
          <w:lang w:val="cs-CZ"/>
        </w:rPr>
        <w:t>kde to odpověď umožňuje, píše jen heslovité body.</w:t>
      </w:r>
    </w:p>
    <w:p w14:paraId="52F096CB" w14:textId="23592959" w:rsidR="00B375A5" w:rsidRPr="00635FDA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Žák využívá pro odpovědi kromě videoukázky</w:t>
      </w:r>
      <w:r w:rsidR="00EC3CD0" w:rsidRPr="00635FDA">
        <w:rPr>
          <w:sz w:val="24"/>
          <w:szCs w:val="24"/>
          <w:lang w:val="cs-CZ"/>
        </w:rPr>
        <w:t xml:space="preserve"> </w:t>
      </w:r>
      <w:r w:rsidRPr="00635FDA">
        <w:rPr>
          <w:sz w:val="24"/>
          <w:szCs w:val="24"/>
          <w:lang w:val="cs-CZ"/>
        </w:rPr>
        <w:t>všechny jemu dostupné zdroje.</w:t>
      </w:r>
      <w:r w:rsidR="00AB389F" w:rsidRPr="00635FDA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6A060EE4" w14:textId="500B2516" w:rsidR="00726BFA" w:rsidRPr="00635FDA" w:rsidRDefault="00D615B7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 xml:space="preserve">Po zpracování PL je </w:t>
      </w:r>
      <w:r w:rsidR="00AB389F" w:rsidRPr="00635FDA">
        <w:rPr>
          <w:sz w:val="24"/>
          <w:szCs w:val="24"/>
          <w:lang w:val="cs-CZ"/>
        </w:rPr>
        <w:t>žádoucí, aby byly odpovědi veřejně konfrontovány. U</w:t>
      </w:r>
      <w:r w:rsidR="00321DAD">
        <w:rPr>
          <w:sz w:val="24"/>
          <w:szCs w:val="24"/>
          <w:lang w:val="cs-CZ"/>
        </w:rPr>
        <w:t> </w:t>
      </w:r>
      <w:r w:rsidR="00AB389F" w:rsidRPr="00635FDA">
        <w:rPr>
          <w:sz w:val="24"/>
          <w:szCs w:val="24"/>
          <w:lang w:val="cs-CZ"/>
        </w:rPr>
        <w:t xml:space="preserve">faktografických otázek je nutné ověřit správnost odpovědí. U otázek, které předpokládají osobní názor a </w:t>
      </w:r>
      <w:r w:rsidR="00466BFF" w:rsidRPr="00635FDA">
        <w:rPr>
          <w:sz w:val="24"/>
          <w:szCs w:val="24"/>
          <w:lang w:val="cs-CZ"/>
        </w:rPr>
        <w:t xml:space="preserve">vlastní </w:t>
      </w:r>
      <w:r w:rsidR="00AB389F" w:rsidRPr="00635FDA">
        <w:rPr>
          <w:sz w:val="24"/>
          <w:szCs w:val="24"/>
          <w:lang w:val="cs-CZ"/>
        </w:rPr>
        <w:t>pohled na danou problematiku, budiž vedena d</w:t>
      </w:r>
      <w:r w:rsidR="00EC3CD0" w:rsidRPr="00635FDA">
        <w:rPr>
          <w:sz w:val="24"/>
          <w:szCs w:val="24"/>
          <w:lang w:val="cs-CZ"/>
        </w:rPr>
        <w:t>iskuz</w:t>
      </w:r>
      <w:r w:rsidR="00AB389F" w:rsidRPr="00635FDA">
        <w:rPr>
          <w:sz w:val="24"/>
          <w:szCs w:val="24"/>
          <w:lang w:val="cs-CZ"/>
        </w:rPr>
        <w:t>e, při níž žáci prezentují své názory a závěry. V</w:t>
      </w:r>
      <w:r w:rsidR="00321DAD">
        <w:rPr>
          <w:sz w:val="24"/>
          <w:szCs w:val="24"/>
          <w:lang w:val="cs-CZ"/>
        </w:rPr>
        <w:t> </w:t>
      </w:r>
      <w:r w:rsidR="00AB389F" w:rsidRPr="00635FDA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7AB8B72E" w14:textId="612B33B0" w:rsidR="00726BFA" w:rsidRPr="00635FDA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516ACA5E" w14:textId="08E2536A" w:rsidR="00726BFA" w:rsidRPr="00635FDA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635FDA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Komentář:</w:t>
      </w:r>
    </w:p>
    <w:p w14:paraId="6B6393DE" w14:textId="039C1AED" w:rsidR="00726BFA" w:rsidRPr="00635FDA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635FDA">
        <w:rPr>
          <w:sz w:val="24"/>
          <w:szCs w:val="24"/>
          <w:lang w:val="cs-CZ"/>
        </w:rPr>
        <w:t>Žáci by měli</w:t>
      </w:r>
      <w:r w:rsidR="00342A79" w:rsidRPr="00635FDA">
        <w:rPr>
          <w:sz w:val="24"/>
          <w:szCs w:val="24"/>
          <w:lang w:val="cs-CZ"/>
        </w:rPr>
        <w:t xml:space="preserve"> mít</w:t>
      </w:r>
      <w:r w:rsidRPr="00635FDA">
        <w:rPr>
          <w:sz w:val="24"/>
          <w:szCs w:val="24"/>
          <w:lang w:val="cs-CZ"/>
        </w:rPr>
        <w:t xml:space="preserve"> předem základní povědomí o probíraném tématu. Učitel může na úvod shrnout základní fakta, která považuje za důležitá, </w:t>
      </w:r>
      <w:r w:rsidR="00273E3D" w:rsidRPr="00635FDA">
        <w:rPr>
          <w:sz w:val="24"/>
          <w:szCs w:val="24"/>
          <w:lang w:val="cs-CZ"/>
        </w:rPr>
        <w:t>popř</w:t>
      </w:r>
      <w:r w:rsidR="00321DAD">
        <w:rPr>
          <w:sz w:val="24"/>
          <w:szCs w:val="24"/>
          <w:lang w:val="cs-CZ"/>
        </w:rPr>
        <w:t>ípadě</w:t>
      </w:r>
      <w:r w:rsidR="00273E3D" w:rsidRPr="00635FDA">
        <w:rPr>
          <w:sz w:val="24"/>
          <w:szCs w:val="24"/>
          <w:lang w:val="cs-CZ"/>
        </w:rPr>
        <w:t xml:space="preserve"> odkázat na doporučenou literaturu nebo online zdroje</w:t>
      </w:r>
      <w:r w:rsidR="008863E7" w:rsidRPr="00635FDA">
        <w:rPr>
          <w:sz w:val="24"/>
          <w:szCs w:val="24"/>
          <w:lang w:val="cs-CZ"/>
        </w:rPr>
        <w:t xml:space="preserve"> (to je obzvláště důležité při distanční výuce)</w:t>
      </w:r>
      <w:r w:rsidRPr="00635FDA">
        <w:rPr>
          <w:sz w:val="24"/>
          <w:szCs w:val="24"/>
          <w:lang w:val="cs-CZ"/>
        </w:rPr>
        <w:t xml:space="preserve">. Video poskytuje </w:t>
      </w:r>
      <w:r w:rsidR="00273E3D" w:rsidRPr="00635FDA">
        <w:rPr>
          <w:sz w:val="24"/>
          <w:szCs w:val="24"/>
          <w:lang w:val="cs-CZ"/>
        </w:rPr>
        <w:t>v</w:t>
      </w:r>
      <w:r w:rsidR="00321DAD">
        <w:rPr>
          <w:sz w:val="24"/>
          <w:szCs w:val="24"/>
          <w:lang w:val="cs-CZ"/>
        </w:rPr>
        <w:t> </w:t>
      </w:r>
      <w:r w:rsidR="00273E3D" w:rsidRPr="00635FDA">
        <w:rPr>
          <w:sz w:val="24"/>
          <w:szCs w:val="24"/>
          <w:lang w:val="cs-CZ"/>
        </w:rPr>
        <w:t xml:space="preserve">první řadě prostor k zamyšlení, jeho hlavním smyslem </w:t>
      </w:r>
      <w:r w:rsidRPr="00635FDA">
        <w:rPr>
          <w:sz w:val="24"/>
          <w:szCs w:val="24"/>
          <w:lang w:val="cs-CZ"/>
        </w:rPr>
        <w:t xml:space="preserve">není nabýt nové informace, </w:t>
      </w:r>
      <w:r w:rsidR="00273E3D" w:rsidRPr="00635FDA">
        <w:rPr>
          <w:sz w:val="24"/>
          <w:szCs w:val="24"/>
          <w:lang w:val="cs-CZ"/>
        </w:rPr>
        <w:t>ale vyvolat úvahy nad otázkami týkajícími se základních lidských</w:t>
      </w:r>
      <w:r w:rsidR="00EC3CD0" w:rsidRPr="00635FDA">
        <w:rPr>
          <w:sz w:val="24"/>
          <w:szCs w:val="24"/>
          <w:lang w:val="cs-CZ"/>
        </w:rPr>
        <w:t xml:space="preserve"> práv a</w:t>
      </w:r>
      <w:r w:rsidR="00273E3D" w:rsidRPr="00635FDA">
        <w:rPr>
          <w:sz w:val="24"/>
          <w:szCs w:val="24"/>
          <w:lang w:val="cs-CZ"/>
        </w:rPr>
        <w:t xml:space="preserve"> svobod a projevů demokracie, nad současnou politickou situací a nad významem vlastní občanské angažovanosti</w:t>
      </w:r>
      <w:r w:rsidR="00342A79" w:rsidRPr="00635FDA">
        <w:rPr>
          <w:sz w:val="24"/>
          <w:szCs w:val="24"/>
          <w:lang w:val="cs-CZ"/>
        </w:rPr>
        <w:t>.</w:t>
      </w:r>
    </w:p>
    <w:p w14:paraId="535379CF" w14:textId="27F6FDEC" w:rsidR="00AB389F" w:rsidRPr="00635FDA" w:rsidRDefault="00360B17" w:rsidP="00734CDF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lang w:val="cs-CZ"/>
        </w:rPr>
      </w:pPr>
      <w:r w:rsidRPr="00635FDA">
        <w:rPr>
          <w:sz w:val="24"/>
          <w:szCs w:val="24"/>
          <w:lang w:val="cs-CZ"/>
        </w:rPr>
        <w:t xml:space="preserve">Pracovní list obsahuje zejména otevřené otázky, které nemají jednu správnou odpověď. </w:t>
      </w:r>
      <w:r w:rsidR="00726BFA" w:rsidRPr="00635FDA">
        <w:rPr>
          <w:sz w:val="24"/>
          <w:szCs w:val="24"/>
          <w:lang w:val="cs-CZ"/>
        </w:rPr>
        <w:t xml:space="preserve">Výjimkou jsou otázky </w:t>
      </w:r>
      <w:r w:rsidR="009631A9" w:rsidRPr="00635FDA">
        <w:rPr>
          <w:sz w:val="24"/>
          <w:szCs w:val="24"/>
          <w:lang w:val="cs-CZ"/>
        </w:rPr>
        <w:t>1</w:t>
      </w:r>
      <w:r w:rsidR="007669E7" w:rsidRPr="00635FDA">
        <w:rPr>
          <w:sz w:val="24"/>
          <w:szCs w:val="24"/>
          <w:lang w:val="cs-CZ"/>
        </w:rPr>
        <w:t xml:space="preserve"> a 6</w:t>
      </w:r>
      <w:r w:rsidR="006F3770" w:rsidRPr="00635FDA">
        <w:rPr>
          <w:sz w:val="24"/>
          <w:szCs w:val="24"/>
          <w:lang w:val="cs-CZ"/>
        </w:rPr>
        <w:t xml:space="preserve">, u nichž je </w:t>
      </w:r>
      <w:r w:rsidR="0050434B" w:rsidRPr="00635FDA">
        <w:rPr>
          <w:sz w:val="24"/>
          <w:szCs w:val="24"/>
          <w:lang w:val="cs-CZ"/>
        </w:rPr>
        <w:t>třeba</w:t>
      </w:r>
      <w:r w:rsidR="006F3770" w:rsidRPr="00635FDA">
        <w:rPr>
          <w:sz w:val="24"/>
          <w:szCs w:val="24"/>
          <w:lang w:val="cs-CZ"/>
        </w:rPr>
        <w:t xml:space="preserve"> správnost odpověd</w:t>
      </w:r>
      <w:r w:rsidR="0050434B" w:rsidRPr="00635FDA">
        <w:rPr>
          <w:sz w:val="24"/>
          <w:szCs w:val="24"/>
          <w:lang w:val="cs-CZ"/>
        </w:rPr>
        <w:t>í zkontrolovat, resp</w:t>
      </w:r>
      <w:r w:rsidR="00321DAD">
        <w:rPr>
          <w:sz w:val="24"/>
          <w:szCs w:val="24"/>
          <w:lang w:val="cs-CZ"/>
        </w:rPr>
        <w:t>ektive</w:t>
      </w:r>
      <w:r w:rsidR="0050434B" w:rsidRPr="00635FDA">
        <w:rPr>
          <w:sz w:val="24"/>
          <w:szCs w:val="24"/>
          <w:lang w:val="cs-CZ"/>
        </w:rPr>
        <w:t xml:space="preserve"> porovnat. </w:t>
      </w:r>
      <w:r w:rsidR="006F3770" w:rsidRPr="00635FDA">
        <w:rPr>
          <w:sz w:val="24"/>
          <w:szCs w:val="24"/>
          <w:lang w:val="cs-CZ"/>
        </w:rPr>
        <w:t xml:space="preserve">Ostatní otázky </w:t>
      </w:r>
      <w:bookmarkStart w:id="1" w:name="_Hlk55210127"/>
      <w:r w:rsidR="006F3770" w:rsidRPr="00635FDA">
        <w:rPr>
          <w:sz w:val="24"/>
          <w:szCs w:val="24"/>
          <w:lang w:val="cs-CZ"/>
        </w:rPr>
        <w:t>poskytují prostor pro</w:t>
      </w:r>
      <w:r w:rsidR="00AB389F" w:rsidRPr="00635FDA">
        <w:rPr>
          <w:sz w:val="24"/>
          <w:szCs w:val="24"/>
          <w:lang w:val="cs-CZ"/>
        </w:rPr>
        <w:t xml:space="preserve"> </w:t>
      </w:r>
      <w:r w:rsidR="006F3770" w:rsidRPr="00635FDA">
        <w:rPr>
          <w:sz w:val="24"/>
          <w:szCs w:val="24"/>
          <w:lang w:val="cs-CZ"/>
        </w:rPr>
        <w:t>individuální interpretac</w:t>
      </w:r>
      <w:r w:rsidR="00F715CE" w:rsidRPr="00635FDA">
        <w:rPr>
          <w:sz w:val="24"/>
          <w:szCs w:val="24"/>
          <w:lang w:val="cs-CZ"/>
        </w:rPr>
        <w:t>i</w:t>
      </w:r>
      <w:r w:rsidR="006F3770" w:rsidRPr="00635FDA">
        <w:rPr>
          <w:sz w:val="24"/>
          <w:szCs w:val="24"/>
          <w:lang w:val="cs-CZ"/>
        </w:rPr>
        <w:t xml:space="preserve">. Očekávána je </w:t>
      </w:r>
      <w:r w:rsidR="00AB389F" w:rsidRPr="00635FDA">
        <w:rPr>
          <w:sz w:val="24"/>
          <w:szCs w:val="24"/>
          <w:lang w:val="cs-CZ"/>
        </w:rPr>
        <w:t>pluralit</w:t>
      </w:r>
      <w:r w:rsidR="006F3770" w:rsidRPr="00635FDA">
        <w:rPr>
          <w:sz w:val="24"/>
          <w:szCs w:val="24"/>
          <w:lang w:val="cs-CZ"/>
        </w:rPr>
        <w:t>a</w:t>
      </w:r>
      <w:r w:rsidR="00AB389F" w:rsidRPr="00635FDA">
        <w:rPr>
          <w:sz w:val="24"/>
          <w:szCs w:val="24"/>
          <w:lang w:val="cs-CZ"/>
        </w:rPr>
        <w:t xml:space="preserve"> názorů</w:t>
      </w:r>
      <w:r w:rsidR="006F3770" w:rsidRPr="00635FDA">
        <w:rPr>
          <w:sz w:val="24"/>
          <w:szCs w:val="24"/>
          <w:lang w:val="cs-CZ"/>
        </w:rPr>
        <w:t xml:space="preserve"> a jejich vzájemná konfrontace</w:t>
      </w:r>
      <w:r w:rsidR="00AB389F" w:rsidRPr="00635FDA">
        <w:rPr>
          <w:sz w:val="24"/>
          <w:szCs w:val="24"/>
          <w:lang w:val="cs-CZ"/>
        </w:rPr>
        <w:t>,</w:t>
      </w:r>
      <w:r w:rsidR="006F3770" w:rsidRPr="00635FDA">
        <w:rPr>
          <w:sz w:val="24"/>
          <w:szCs w:val="24"/>
          <w:lang w:val="cs-CZ"/>
        </w:rPr>
        <w:t xml:space="preserve"> která se uskutečňuje ideálně formou přímé d</w:t>
      </w:r>
      <w:r w:rsidR="00EC3CD0" w:rsidRPr="00635FDA">
        <w:rPr>
          <w:sz w:val="24"/>
          <w:szCs w:val="24"/>
          <w:lang w:val="cs-CZ"/>
        </w:rPr>
        <w:t>iskuz</w:t>
      </w:r>
      <w:r w:rsidR="006F3770" w:rsidRPr="00635FDA">
        <w:rPr>
          <w:sz w:val="24"/>
          <w:szCs w:val="24"/>
          <w:lang w:val="cs-CZ"/>
        </w:rPr>
        <w:t>e.</w:t>
      </w:r>
      <w:r w:rsidR="00547CFC" w:rsidRPr="00635FDA">
        <w:rPr>
          <w:sz w:val="24"/>
          <w:szCs w:val="24"/>
          <w:lang w:val="cs-CZ"/>
        </w:rPr>
        <w:t xml:space="preserve"> Žáci v</w:t>
      </w:r>
      <w:r w:rsidR="00321DAD">
        <w:rPr>
          <w:sz w:val="24"/>
          <w:szCs w:val="24"/>
          <w:lang w:val="cs-CZ"/>
        </w:rPr>
        <w:t> </w:t>
      </w:r>
      <w:r w:rsidR="00547CFC" w:rsidRPr="00635FDA">
        <w:rPr>
          <w:sz w:val="24"/>
          <w:szCs w:val="24"/>
          <w:lang w:val="cs-CZ"/>
        </w:rPr>
        <w:t>řízené diskuzi uvádějí své argumenty a</w:t>
      </w:r>
      <w:r w:rsidR="00321DAD">
        <w:rPr>
          <w:sz w:val="24"/>
          <w:szCs w:val="24"/>
          <w:lang w:val="cs-CZ"/>
        </w:rPr>
        <w:t> </w:t>
      </w:r>
      <w:r w:rsidR="00547CFC" w:rsidRPr="00635FDA">
        <w:rPr>
          <w:sz w:val="24"/>
          <w:szCs w:val="24"/>
          <w:lang w:val="cs-CZ"/>
        </w:rPr>
        <w:t>protiargumenty, respektují názory druhých.</w:t>
      </w:r>
      <w:bookmarkEnd w:id="1"/>
    </w:p>
    <w:sectPr w:rsidR="00AB389F" w:rsidRPr="00635FDA" w:rsidSect="00AB389F">
      <w:headerReference w:type="default" r:id="rId9"/>
      <w:footerReference w:type="default" r:id="rId10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5670" w16cex:dateUtc="2020-11-03T2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0A1B" w14:textId="77777777" w:rsidR="00764989" w:rsidRDefault="00764989">
      <w:r>
        <w:separator/>
      </w:r>
    </w:p>
  </w:endnote>
  <w:endnote w:type="continuationSeparator" w:id="0">
    <w:p w14:paraId="315DCE82" w14:textId="77777777" w:rsidR="00764989" w:rsidRDefault="0076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0EE9DE6B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4CDF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87E82" w14:textId="77777777" w:rsidR="00764989" w:rsidRDefault="00764989">
      <w:r>
        <w:separator/>
      </w:r>
    </w:p>
  </w:footnote>
  <w:footnote w:type="continuationSeparator" w:id="0">
    <w:p w14:paraId="612E9794" w14:textId="77777777" w:rsidR="00764989" w:rsidRDefault="0076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1406A4" w:rsidRPr="00635FDA" w:rsidRDefault="00764989">
    <w:pPr>
      <w:rPr>
        <w:rFonts w:ascii="Cambria" w:eastAsia="Cambria" w:hAnsi="Cambria" w:cs="Cambria"/>
        <w:sz w:val="2"/>
        <w:szCs w:val="2"/>
        <w:lang w:val="cs-CZ"/>
      </w:rPr>
    </w:pPr>
    <w:r w:rsidRPr="00635FDA">
      <w:rPr>
        <w:lang w:val="cs-CZ"/>
      </w:rP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623F3EA8" w14:textId="77777777" w:rsidR="00ED7029" w:rsidRPr="00635FDA" w:rsidRDefault="00ED7029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b/>
        <w:bCs/>
        <w:sz w:val="24"/>
        <w:szCs w:val="24"/>
        <w:lang w:val="cs-CZ"/>
      </w:rPr>
    </w:pPr>
    <w:r w:rsidRPr="00635FDA">
      <w:rPr>
        <w:rFonts w:ascii="Cambria" w:eastAsia="Cambria" w:hAnsi="Cambria" w:cs="Cambria"/>
        <w:b/>
        <w:bCs/>
        <w:sz w:val="24"/>
        <w:szCs w:val="24"/>
        <w:lang w:val="cs-CZ"/>
      </w:rPr>
      <w:t>30 let po sametu</w:t>
    </w:r>
  </w:p>
  <w:p w14:paraId="00000030" w14:textId="0596317E" w:rsidR="001406A4" w:rsidRPr="00635FDA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635FDA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635FDA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635FDA">
      <w:rPr>
        <w:rFonts w:ascii="Cambria" w:eastAsia="Cambria" w:hAnsi="Cambria" w:cs="Cambria"/>
        <w:sz w:val="20"/>
        <w:szCs w:val="20"/>
        <w:lang w:val="cs-CZ"/>
      </w:rPr>
      <w:t>pro učitele</w:t>
    </w:r>
    <w:r w:rsidRPr="00635FDA">
      <w:rPr>
        <w:rFonts w:ascii="Cambria" w:eastAsia="Cambria" w:hAnsi="Cambria" w:cs="Cambria"/>
        <w:sz w:val="20"/>
        <w:szCs w:val="20"/>
        <w:lang w:val="cs-CZ"/>
      </w:rPr>
      <w:tab/>
    </w:r>
    <w:r w:rsidRPr="00635FDA">
      <w:rPr>
        <w:rFonts w:ascii="Cambria" w:eastAsia="Cambria" w:hAnsi="Cambria" w:cs="Cambria"/>
        <w:sz w:val="20"/>
        <w:szCs w:val="20"/>
        <w:lang w:val="cs-CZ"/>
      </w:rPr>
      <w:tab/>
    </w:r>
    <w:r w:rsidRPr="00635FDA">
      <w:rPr>
        <w:rFonts w:ascii="Cambria" w:eastAsia="Cambria" w:hAnsi="Cambria" w:cs="Cambria"/>
        <w:sz w:val="20"/>
        <w:szCs w:val="20"/>
        <w:lang w:val="cs-CZ"/>
      </w:rPr>
      <w:tab/>
    </w:r>
    <w:r w:rsidR="00764989" w:rsidRPr="00635FDA">
      <w:rPr>
        <w:lang w:val="cs-CZ"/>
      </w:rPr>
      <w:pict w14:anchorId="284D4E7A"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 w:rsidR="00764989" w:rsidRPr="00635FDA">
      <w:rPr>
        <w:lang w:val="cs-CZ"/>
      </w:rPr>
      <w:pict w14:anchorId="7D1595CE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 w:rsidRPr="00635FDA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0B0"/>
    <w:multiLevelType w:val="hybridMultilevel"/>
    <w:tmpl w:val="B45A7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2813"/>
    <w:multiLevelType w:val="hybridMultilevel"/>
    <w:tmpl w:val="3252C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4"/>
    <w:rsid w:val="00000B48"/>
    <w:rsid w:val="000D6F6A"/>
    <w:rsid w:val="0012580C"/>
    <w:rsid w:val="001406A4"/>
    <w:rsid w:val="001B41C9"/>
    <w:rsid w:val="001C46A1"/>
    <w:rsid w:val="001E3FA2"/>
    <w:rsid w:val="001E6A7D"/>
    <w:rsid w:val="00213A0E"/>
    <w:rsid w:val="0021546A"/>
    <w:rsid w:val="00230EAB"/>
    <w:rsid w:val="00251F9F"/>
    <w:rsid w:val="00273841"/>
    <w:rsid w:val="00273E3D"/>
    <w:rsid w:val="00321DAD"/>
    <w:rsid w:val="00342A79"/>
    <w:rsid w:val="00360B17"/>
    <w:rsid w:val="00383E0D"/>
    <w:rsid w:val="003C1F4A"/>
    <w:rsid w:val="004147DB"/>
    <w:rsid w:val="00456CE5"/>
    <w:rsid w:val="00461A6F"/>
    <w:rsid w:val="00466BFF"/>
    <w:rsid w:val="004A0A72"/>
    <w:rsid w:val="0050434B"/>
    <w:rsid w:val="00547CFC"/>
    <w:rsid w:val="005636ED"/>
    <w:rsid w:val="005E3830"/>
    <w:rsid w:val="00635FDA"/>
    <w:rsid w:val="0065208C"/>
    <w:rsid w:val="006F3770"/>
    <w:rsid w:val="007171EF"/>
    <w:rsid w:val="00726BFA"/>
    <w:rsid w:val="00731527"/>
    <w:rsid w:val="00734CDF"/>
    <w:rsid w:val="00764989"/>
    <w:rsid w:val="007669E7"/>
    <w:rsid w:val="007B5B74"/>
    <w:rsid w:val="007F2672"/>
    <w:rsid w:val="008773AE"/>
    <w:rsid w:val="008863E7"/>
    <w:rsid w:val="008968EE"/>
    <w:rsid w:val="008977A3"/>
    <w:rsid w:val="00910A77"/>
    <w:rsid w:val="009631A9"/>
    <w:rsid w:val="009A0423"/>
    <w:rsid w:val="00AA7C95"/>
    <w:rsid w:val="00AB389F"/>
    <w:rsid w:val="00AF2AED"/>
    <w:rsid w:val="00B312AA"/>
    <w:rsid w:val="00B375A5"/>
    <w:rsid w:val="00BE47E5"/>
    <w:rsid w:val="00BF314A"/>
    <w:rsid w:val="00C43E20"/>
    <w:rsid w:val="00C55B35"/>
    <w:rsid w:val="00CA53F6"/>
    <w:rsid w:val="00CD4602"/>
    <w:rsid w:val="00D311AC"/>
    <w:rsid w:val="00D571FF"/>
    <w:rsid w:val="00D615B7"/>
    <w:rsid w:val="00D80663"/>
    <w:rsid w:val="00D84800"/>
    <w:rsid w:val="00D90847"/>
    <w:rsid w:val="00D9188C"/>
    <w:rsid w:val="00E45FDA"/>
    <w:rsid w:val="00E5266A"/>
    <w:rsid w:val="00E60786"/>
    <w:rsid w:val="00EB7199"/>
    <w:rsid w:val="00EC3CD0"/>
    <w:rsid w:val="00ED7029"/>
    <w:rsid w:val="00F30AAF"/>
    <w:rsid w:val="00F3553A"/>
    <w:rsid w:val="00F52A3A"/>
    <w:rsid w:val="00F715CE"/>
    <w:rsid w:val="00FD31CB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66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9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9E7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7029"/>
    <w:rPr>
      <w:b/>
      <w:bCs/>
      <w:sz w:val="20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635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642-id-66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Klára Jelínková</cp:lastModifiedBy>
  <cp:revision>2</cp:revision>
  <dcterms:created xsi:type="dcterms:W3CDTF">2020-11-09T09:53:00Z</dcterms:created>
  <dcterms:modified xsi:type="dcterms:W3CDTF">2020-11-09T09:53:00Z</dcterms:modified>
</cp:coreProperties>
</file>