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95" w:rsidRPr="00EA5F95" w:rsidRDefault="00C5738D" w:rsidP="7DAA1868">
      <w:pPr>
        <w:pStyle w:val="Nzevpracovnholistu"/>
        <w:rPr>
          <w:sz w:val="52"/>
          <w:szCs w:val="52"/>
        </w:rPr>
      </w:pPr>
      <w:r w:rsidRPr="00EA5F95">
        <w:rPr>
          <w:sz w:val="52"/>
          <w:szCs w:val="52"/>
        </w:rPr>
        <w:t xml:space="preserve">Propaganda? Nebo pravda? </w:t>
      </w:r>
    </w:p>
    <w:p w:rsidR="00BA6FB9" w:rsidRPr="00536956" w:rsidRDefault="00BA6FB9" w:rsidP="7DAA1868">
      <w:pPr>
        <w:pStyle w:val="Nzevpracovnholistu"/>
        <w:sectPr w:rsidR="00BA6FB9" w:rsidRPr="00536956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36956">
        <w:t>Zachraňte velbloudy!</w:t>
      </w:r>
    </w:p>
    <w:p w:rsidR="00BA6FB9" w:rsidRPr="00536956" w:rsidRDefault="00BA6FB9" w:rsidP="009D05FB">
      <w:pPr>
        <w:pStyle w:val="Popispracovnholistu"/>
      </w:pPr>
      <w:r w:rsidRPr="00536956">
        <w:t xml:space="preserve">Přečti si nejdříve krátkou pohádku </w:t>
      </w:r>
      <w:r w:rsidRPr="00536956">
        <w:rPr>
          <w:b/>
          <w:bCs/>
        </w:rPr>
        <w:t>Nespokojený dromedár</w:t>
      </w:r>
      <w:r w:rsidRPr="00536956">
        <w:t xml:space="preserve"> od J. </w:t>
      </w:r>
      <w:proofErr w:type="spellStart"/>
      <w:r w:rsidRPr="00536956">
        <w:t>Préverta</w:t>
      </w:r>
      <w:proofErr w:type="spellEnd"/>
      <w:r w:rsidRPr="00536956">
        <w:t>.</w:t>
      </w:r>
    </w:p>
    <w:p w:rsidR="00BA6FB9" w:rsidRPr="00536956" w:rsidRDefault="00BA6FB9" w:rsidP="009D05FB">
      <w:pPr>
        <w:pStyle w:val="Popispracovnholistu"/>
      </w:pPr>
      <w:r w:rsidRPr="00536956">
        <w:t>Byl jednou jeden mladý dromedár, který nebyl s</w:t>
      </w:r>
      <w:r>
        <w:t> </w:t>
      </w:r>
      <w:r w:rsidRPr="00536956">
        <w:t>ničím spokojen. Jednou večer řekl svým přátelům: „Zítra jdu s</w:t>
      </w:r>
      <w:r>
        <w:t> </w:t>
      </w:r>
      <w:r w:rsidRPr="00536956">
        <w:t xml:space="preserve">tatínkem a maminkou, půjdeme na přednášku, to koukáte!“ A ostatní </w:t>
      </w:r>
      <w:r>
        <w:t>ř</w:t>
      </w:r>
      <w:r w:rsidRPr="00536956">
        <w:t>ekli: „Ó, půjde na přednášku, to je báje</w:t>
      </w:r>
      <w:r>
        <w:t>č</w:t>
      </w:r>
      <w:r w:rsidRPr="00536956">
        <w:t>né,“ a on v</w:t>
      </w:r>
      <w:r>
        <w:t> </w:t>
      </w:r>
      <w:r w:rsidRPr="00536956">
        <w:t>noci nespal, jak byl netrpělivý, a víte, že nebyl spokojen, protože přednáška nebyla vůbec taková, jak si ji představoval: nebyla tam hudba, byl zklamán, velice se nudil a chtělo se mu plakat. Už hodinu a tři čtvrtě mluvil nějaký tlustý pán. Před tlustým pánem stál hrnek s</w:t>
      </w:r>
      <w:r>
        <w:t> </w:t>
      </w:r>
      <w:r w:rsidRPr="00536956">
        <w:t>vodou a sklenice na zuby bez kartáčku a čas od času nalil pán vodu do sklenice, ale ani jednou si nevyčistil zuby, byl zřejmě podrážděn a</w:t>
      </w:r>
      <w:r>
        <w:t> </w:t>
      </w:r>
      <w:r w:rsidRPr="00536956">
        <w:t xml:space="preserve">mluvil o </w:t>
      </w:r>
      <w:bookmarkStart w:id="0" w:name="_GoBack"/>
      <w:bookmarkEnd w:id="0"/>
      <w:r w:rsidRPr="00536956">
        <w:t>něčem jiném, totiž o dromedárech a velbloudech. Mladému dromedárovi bylo hrozně vedro a taky mu velice překážel hrb, dřel se mu o</w:t>
      </w:r>
      <w:r>
        <w:t> </w:t>
      </w:r>
      <w:r w:rsidRPr="00536956">
        <w:t>opěradlo židle; moc špatně se mu sedělo a vrtěl sebou. Až mu maminka řekla: „Seď klidně, nech pána mluvit,“ a štípla ho do hrbu. Mladému dromedárovi se pořád víc a víc chtělo plakat a odejít</w:t>
      </w:r>
      <w:r>
        <w:t>…</w:t>
      </w:r>
      <w:r w:rsidRPr="00536956">
        <w:t xml:space="preserve"> Přednášející každých pět minut opakoval: „Zvláště se nesmějí plést dromedáři s</w:t>
      </w:r>
      <w:r>
        <w:t> </w:t>
      </w:r>
      <w:r w:rsidRPr="00536956">
        <w:t>velbloudy, upozorňuji vás, dámy, pánové a</w:t>
      </w:r>
      <w:r>
        <w:t> </w:t>
      </w:r>
      <w:r w:rsidRPr="00536956">
        <w:t>drazí dromedáři, na tuto skutečnost: velbloud má dva hrby, kdežto dromedár jen jeden!“ Všichni lidé v</w:t>
      </w:r>
      <w:r>
        <w:t> </w:t>
      </w:r>
      <w:r w:rsidRPr="00536956">
        <w:t>sále říkali: „Ale, ale, velice zajímavé,“ a velbloudi, dromedáři, muži, ženy a děti si dělali poznámky do zápisníku. A potom přednášející znovu začal: „Rozdíl mezi oběma zvířaty spočívá v</w:t>
      </w:r>
      <w:r>
        <w:t> </w:t>
      </w:r>
      <w:r w:rsidRPr="00536956">
        <w:t>tom, že dromedár má jeden hrb, kdežto – což je velmi pozoruhodné a užitečné vědět – velbloud má hrby dva</w:t>
      </w:r>
      <w:r>
        <w:t>…</w:t>
      </w:r>
      <w:r w:rsidRPr="00536956">
        <w:t>“ Nakonec toho měl mladý dromedár dost a vyběhl na pódium a kousl přednášejícího. „Ty velbloude!“ zvolal přednášející vztekle. A všichni v</w:t>
      </w:r>
      <w:r>
        <w:t> </w:t>
      </w:r>
      <w:r w:rsidRPr="00536956">
        <w:t>sále volali: „Velbloude, špinavý velbloude, špinavý velbloude!“ A přece to byl dromedár a byl velmi čistý.</w:t>
      </w:r>
    </w:p>
    <w:p w:rsidR="00BA6FB9" w:rsidRPr="00536956" w:rsidRDefault="00BA6FB9" w:rsidP="009D05FB">
      <w:pPr>
        <w:pStyle w:val="Popispracovnholistu"/>
        <w:sectPr w:rsidR="00BA6FB9" w:rsidRPr="0053695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BA6FB9" w:rsidRPr="00536956" w:rsidRDefault="0037297D" w:rsidP="008B3F3F">
      <w:pPr>
        <w:pStyle w:val="Video"/>
        <w:rPr>
          <w:rStyle w:val="Hypertextovodkaz"/>
          <w:color w:val="F22EA2"/>
        </w:rPr>
      </w:pPr>
      <w:hyperlink r:id="rId9" w:history="1">
        <w:r w:rsidR="00BA6FB9" w:rsidRPr="00536956">
          <w:rPr>
            <w:rStyle w:val="Hypertextovodkaz"/>
            <w:color w:val="F22EA2"/>
          </w:rPr>
          <w:t xml:space="preserve">Video: No, </w:t>
        </w:r>
        <w:proofErr w:type="spellStart"/>
        <w:r w:rsidR="00BA6FB9" w:rsidRPr="00536956">
          <w:rPr>
            <w:rStyle w:val="Hypertextovodkaz"/>
            <w:color w:val="F22EA2"/>
          </w:rPr>
          <w:t>neke</w:t>
        </w:r>
        <w:proofErr w:type="spellEnd"/>
        <w:r w:rsidR="00BA6FB9" w:rsidRPr="00536956">
          <w:rPr>
            <w:rStyle w:val="Hypertextovodkaz"/>
            <w:color w:val="F22EA2"/>
          </w:rPr>
          <w:t xml:space="preserve"> </w:t>
        </w:r>
        <w:r w:rsidR="00BA6FB9">
          <w:rPr>
            <w:rStyle w:val="Hypertextovodkaz"/>
            <w:color w:val="F22EA2"/>
          </w:rPr>
          <w:t>–</w:t>
        </w:r>
        <w:r w:rsidR="00BA6FB9" w:rsidRPr="00536956">
          <w:rPr>
            <w:rStyle w:val="Hypertextovodkaz"/>
            <w:color w:val="F22EA2"/>
          </w:rPr>
          <w:t xml:space="preserve"> Propaganda</w:t>
        </w:r>
      </w:hyperlink>
    </w:p>
    <w:p w:rsidR="00BA6FB9" w:rsidRPr="00536956" w:rsidRDefault="00BA6FB9" w:rsidP="00FA405E">
      <w:pPr>
        <w:pStyle w:val="Popispracovnholistu"/>
        <w:rPr>
          <w:color w:val="404040"/>
        </w:rPr>
        <w:sectPr w:rsidR="00BA6FB9" w:rsidRPr="0053695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36956">
        <w:t>______________</w:t>
      </w:r>
      <w:r w:rsidRPr="00536956">
        <w:rPr>
          <w:color w:val="F030A1"/>
        </w:rPr>
        <w:t>______________</w:t>
      </w:r>
      <w:r w:rsidRPr="00536956">
        <w:rPr>
          <w:color w:val="33BEF2"/>
        </w:rPr>
        <w:t>______________</w:t>
      </w:r>
      <w:r w:rsidRPr="00536956">
        <w:rPr>
          <w:color w:val="404040"/>
        </w:rPr>
        <w:t>______________</w:t>
      </w:r>
    </w:p>
    <w:p w:rsidR="00BA6FB9" w:rsidRPr="00536956" w:rsidRDefault="00BA6FB9" w:rsidP="002A362E">
      <w:pPr>
        <w:pStyle w:val="kol-zadn"/>
        <w:numPr>
          <w:ilvl w:val="0"/>
          <w:numId w:val="11"/>
        </w:numPr>
        <w:rPr>
          <w:noProof w:val="0"/>
        </w:rPr>
      </w:pPr>
      <w:r w:rsidRPr="00536956">
        <w:rPr>
          <w:noProof w:val="0"/>
        </w:rPr>
        <w:t>Představ si, že jsi jako novinář/</w:t>
      </w:r>
      <w:proofErr w:type="spellStart"/>
      <w:r w:rsidRPr="00536956">
        <w:rPr>
          <w:noProof w:val="0"/>
        </w:rPr>
        <w:t>ka</w:t>
      </w:r>
      <w:proofErr w:type="spellEnd"/>
      <w:r w:rsidRPr="00536956">
        <w:rPr>
          <w:noProof w:val="0"/>
        </w:rPr>
        <w:t xml:space="preserve"> seděl/a v sále. Jak se ti přednáška líbila? Nap</w:t>
      </w:r>
      <w:r>
        <w:rPr>
          <w:noProof w:val="0"/>
        </w:rPr>
        <w:t>i</w:t>
      </w:r>
      <w:r w:rsidRPr="00536956">
        <w:rPr>
          <w:noProof w:val="0"/>
        </w:rPr>
        <w:t xml:space="preserve">š níže své dojmy a zkus odpovědět na pár otázek: </w:t>
      </w:r>
    </w:p>
    <w:p w:rsidR="00BA6FB9" w:rsidRPr="00536956" w:rsidRDefault="00BA6FB9" w:rsidP="00A66993">
      <w:pPr>
        <w:pStyle w:val="Odrkakostka"/>
      </w:pPr>
      <w:r w:rsidRPr="00536956">
        <w:t>Proč si podle tebe tlustý pán popletl dromedára a velblouda?</w:t>
      </w:r>
    </w:p>
    <w:p w:rsidR="00BA6FB9" w:rsidRPr="00536956" w:rsidRDefault="00BA6FB9" w:rsidP="00A66993">
      <w:pPr>
        <w:pStyle w:val="dekodpov"/>
      </w:pPr>
      <w:r w:rsidRPr="00536956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FB9" w:rsidRPr="00536956" w:rsidRDefault="00BA6FB9" w:rsidP="00A66993">
      <w:pPr>
        <w:pStyle w:val="Odrkakostka"/>
      </w:pPr>
      <w:r w:rsidRPr="00536956">
        <w:t xml:space="preserve">Proč se malý dromedár tak naštval? </w:t>
      </w:r>
    </w:p>
    <w:p w:rsidR="00BA6FB9" w:rsidRPr="00536956" w:rsidRDefault="00BA6FB9" w:rsidP="00A66993">
      <w:pPr>
        <w:pStyle w:val="dekodpov"/>
      </w:pPr>
      <w:r w:rsidRPr="0053695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FB9" w:rsidRPr="00536956" w:rsidRDefault="00BA6FB9" w:rsidP="00A66993">
      <w:pPr>
        <w:pStyle w:val="Odrkakostka"/>
      </w:pPr>
      <w:r w:rsidRPr="00536956">
        <w:t>A proč všichni v sále opakovali, že dromedár je „špinavý velbloud“?</w:t>
      </w:r>
    </w:p>
    <w:p w:rsidR="00BA6FB9" w:rsidRPr="00536956" w:rsidRDefault="00BA6FB9" w:rsidP="00A66993">
      <w:pPr>
        <w:pStyle w:val="dekodpov"/>
      </w:pPr>
      <w:r w:rsidRPr="0053695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FB9" w:rsidRPr="00536956" w:rsidRDefault="00BA6FB9" w:rsidP="00A66993">
      <w:pPr>
        <w:pStyle w:val="kol-zadn"/>
        <w:numPr>
          <w:ilvl w:val="0"/>
          <w:numId w:val="11"/>
        </w:numPr>
        <w:jc w:val="both"/>
        <w:rPr>
          <w:noProof w:val="0"/>
        </w:rPr>
      </w:pPr>
      <w:r w:rsidRPr="00536956">
        <w:rPr>
          <w:noProof w:val="0"/>
        </w:rPr>
        <w:t xml:space="preserve">Myslíš, že by pohádka mohla pokračovat třeba takhle? </w:t>
      </w:r>
    </w:p>
    <w:p w:rsidR="00BA6FB9" w:rsidRPr="005F641B" w:rsidRDefault="00BA6FB9" w:rsidP="00A66993">
      <w:pPr>
        <w:pStyle w:val="kol-zadn"/>
        <w:numPr>
          <w:ilvl w:val="0"/>
          <w:numId w:val="0"/>
        </w:numPr>
        <w:ind w:left="720"/>
        <w:jc w:val="both"/>
        <w:rPr>
          <w:b w:val="0"/>
          <w:bCs w:val="0"/>
          <w:noProof w:val="0"/>
        </w:rPr>
      </w:pPr>
      <w:r w:rsidRPr="005F641B">
        <w:rPr>
          <w:b w:val="0"/>
          <w:bCs w:val="0"/>
          <w:noProof w:val="0"/>
        </w:rPr>
        <w:t>Všichni v</w:t>
      </w:r>
      <w:r w:rsidRPr="00536956">
        <w:rPr>
          <w:b w:val="0"/>
          <w:bCs w:val="0"/>
          <w:noProof w:val="0"/>
        </w:rPr>
        <w:t> </w:t>
      </w:r>
      <w:r w:rsidRPr="005F641B">
        <w:rPr>
          <w:b w:val="0"/>
          <w:bCs w:val="0"/>
          <w:noProof w:val="0"/>
        </w:rPr>
        <w:t xml:space="preserve">sále si dělali poznámky. Tlustý pán opakoval dokola, že malý dromedár je špinavý velbloud. Mluvil a mluvil tak dlouho, až tomu začali všichni věřit </w:t>
      </w:r>
      <w:r w:rsidRPr="00536956">
        <w:rPr>
          <w:b w:val="0"/>
          <w:bCs w:val="0"/>
          <w:noProof w:val="0"/>
        </w:rPr>
        <w:t>–</w:t>
      </w:r>
      <w:r w:rsidRPr="005F641B">
        <w:rPr>
          <w:b w:val="0"/>
          <w:bCs w:val="0"/>
          <w:noProof w:val="0"/>
        </w:rPr>
        <w:t xml:space="preserve"> i když to už dávno věděli! Možná přednáška nebyla o pravdě, ale o tom, jak ji </w:t>
      </w:r>
      <w:proofErr w:type="gramStart"/>
      <w:r w:rsidRPr="005F641B">
        <w:rPr>
          <w:b w:val="0"/>
          <w:bCs w:val="0"/>
          <w:noProof w:val="0"/>
        </w:rPr>
        <w:t>říkat</w:t>
      </w:r>
      <w:proofErr w:type="gramEnd"/>
      <w:r w:rsidRPr="005F641B">
        <w:rPr>
          <w:b w:val="0"/>
          <w:bCs w:val="0"/>
          <w:noProof w:val="0"/>
        </w:rPr>
        <w:t xml:space="preserve"> tak často a tak nahlas, až nikdo nepřemýšlí a všichni jen kývají hlavou.</w:t>
      </w:r>
    </w:p>
    <w:p w:rsidR="00BA6FB9" w:rsidRPr="00536956" w:rsidRDefault="00BA6FB9" w:rsidP="00A66993">
      <w:pPr>
        <w:pStyle w:val="kol-zadn"/>
        <w:numPr>
          <w:ilvl w:val="0"/>
          <w:numId w:val="0"/>
        </w:numPr>
        <w:ind w:left="720"/>
        <w:jc w:val="both"/>
        <w:rPr>
          <w:noProof w:val="0"/>
        </w:rPr>
      </w:pPr>
      <w:r w:rsidRPr="00536956">
        <w:rPr>
          <w:noProof w:val="0"/>
        </w:rPr>
        <w:t>Co by si podle tebe mohli lidé v sále začít myslet o dromedárech?</w:t>
      </w:r>
    </w:p>
    <w:p w:rsidR="00BA6FB9" w:rsidRPr="00536956" w:rsidRDefault="00BA6FB9" w:rsidP="00A66993">
      <w:pPr>
        <w:pStyle w:val="dekodpov"/>
      </w:pPr>
      <w:r w:rsidRPr="0053695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6FB9" w:rsidRPr="00536956" w:rsidRDefault="00BA6FB9" w:rsidP="00A66993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BA6FB9" w:rsidRPr="00536956" w:rsidRDefault="00BA6FB9" w:rsidP="00A66993">
      <w:pPr>
        <w:pStyle w:val="kol-zadn"/>
        <w:numPr>
          <w:ilvl w:val="0"/>
          <w:numId w:val="0"/>
        </w:numPr>
        <w:ind w:left="709"/>
        <w:jc w:val="both"/>
        <w:rPr>
          <w:noProof w:val="0"/>
        </w:rPr>
      </w:pPr>
      <w:r w:rsidRPr="00536956">
        <w:rPr>
          <w:rFonts w:ascii="Segoe UI Emoji" w:hAnsi="Segoe UI Emoji" w:cs="Segoe UI Emoji"/>
          <w:noProof w:val="0"/>
        </w:rPr>
        <w:t>🎯</w:t>
      </w:r>
      <w:r w:rsidRPr="00536956">
        <w:rPr>
          <w:noProof w:val="0"/>
        </w:rPr>
        <w:t xml:space="preserve"> A přesně to je propaganda: někdo opakuje svou pravdu tak, až ji začneme považovat za jedinou možnou. A ještě u toho používá „chytlavé“ věty, straší nás nebo si vymýšlí nepřítele.</w:t>
      </w:r>
    </w:p>
    <w:p w:rsidR="00BA6FB9" w:rsidRPr="00536956" w:rsidRDefault="00BA6FB9" w:rsidP="00A66993">
      <w:pPr>
        <w:pStyle w:val="dekodpov"/>
      </w:pPr>
    </w:p>
    <w:p w:rsidR="00BA6FB9" w:rsidRPr="00536956" w:rsidRDefault="00BA6FB9" w:rsidP="002A362E">
      <w:pPr>
        <w:pStyle w:val="kol-zadn"/>
        <w:numPr>
          <w:ilvl w:val="0"/>
          <w:numId w:val="11"/>
        </w:numPr>
        <w:rPr>
          <w:noProof w:val="0"/>
        </w:rPr>
      </w:pPr>
      <w:r w:rsidRPr="00536956">
        <w:rPr>
          <w:noProof w:val="0"/>
        </w:rPr>
        <w:t xml:space="preserve">Poznáš propagandu ty? </w:t>
      </w:r>
    </w:p>
    <w:p w:rsidR="00BA6FB9" w:rsidRPr="00536956" w:rsidRDefault="00BA6FB9" w:rsidP="005F641B">
      <w:pPr>
        <w:pStyle w:val="Odrkakostka"/>
        <w:numPr>
          <w:ilvl w:val="0"/>
          <w:numId w:val="0"/>
        </w:numPr>
        <w:ind w:left="360"/>
      </w:pPr>
      <w:r w:rsidRPr="00536956">
        <w:t>Zakroužkuj, jestli je výrok níže pravda</w:t>
      </w:r>
      <w:r>
        <w:t>,</w:t>
      </w:r>
      <w:r w:rsidRPr="00536956">
        <w:t xml:space="preserve"> nebo propaganda.</w:t>
      </w:r>
    </w:p>
    <w:p w:rsidR="00BA6FB9" w:rsidRPr="00536956" w:rsidRDefault="00BA6FB9" w:rsidP="00A66993">
      <w:pPr>
        <w:pStyle w:val="Odrkakostka"/>
      </w:pPr>
      <w:r w:rsidRPr="00536956">
        <w:t xml:space="preserve">Dromedáři mají jen jeden </w:t>
      </w:r>
      <w:proofErr w:type="gramStart"/>
      <w:r w:rsidRPr="00536956">
        <w:t>hrb</w:t>
      </w:r>
      <w:proofErr w:type="gramEnd"/>
      <w:r w:rsidRPr="00536956">
        <w:t xml:space="preserve"> a to je důkaz, že jsou línější. → Propaganda/Pravda</w:t>
      </w:r>
    </w:p>
    <w:p w:rsidR="00BA6FB9" w:rsidRPr="00536956" w:rsidRDefault="00BA6FB9" w:rsidP="00A66993">
      <w:pPr>
        <w:pStyle w:val="Odrkakostka"/>
      </w:pPr>
      <w:r w:rsidRPr="00536956">
        <w:lastRenderedPageBreak/>
        <w:t>Velbloudi a dromedáři jsou příbuzní. → Propaganda/Pravda</w:t>
      </w:r>
    </w:p>
    <w:p w:rsidR="00BA6FB9" w:rsidRPr="00536956" w:rsidRDefault="00BA6FB9" w:rsidP="00A66993">
      <w:pPr>
        <w:pStyle w:val="Odrkakostka"/>
      </w:pPr>
      <w:r w:rsidRPr="00536956">
        <w:t xml:space="preserve">Dromedáři šíří nemoci hrbem. → Propaganda/Pravda </w:t>
      </w:r>
    </w:p>
    <w:p w:rsidR="00BA6FB9" w:rsidRPr="00536956" w:rsidRDefault="00BA6FB9" w:rsidP="00A66993">
      <w:pPr>
        <w:pStyle w:val="Odrkakostka"/>
      </w:pPr>
      <w:r w:rsidRPr="00536956">
        <w:t>Když má někdo jen jeden hrb, nemůže být dobrý velbloud. → Propaganda/Pravda</w:t>
      </w:r>
    </w:p>
    <w:p w:rsidR="00BA6FB9" w:rsidRPr="00536956" w:rsidRDefault="00BA6FB9" w:rsidP="00A66993">
      <w:pPr>
        <w:pStyle w:val="Odrkakostka"/>
        <w:numPr>
          <w:ilvl w:val="0"/>
          <w:numId w:val="0"/>
        </w:numPr>
        <w:ind w:left="720" w:hanging="360"/>
      </w:pPr>
    </w:p>
    <w:p w:rsidR="00BA6FB9" w:rsidRPr="00536956" w:rsidRDefault="00BA6FB9" w:rsidP="00A66993">
      <w:pPr>
        <w:pStyle w:val="kol-zadn"/>
        <w:numPr>
          <w:ilvl w:val="0"/>
          <w:numId w:val="11"/>
        </w:numPr>
        <w:rPr>
          <w:noProof w:val="0"/>
        </w:rPr>
      </w:pPr>
      <w:r w:rsidRPr="00536956">
        <w:rPr>
          <w:noProof w:val="0"/>
        </w:rPr>
        <w:t>Představ si, že máš od tlustého pána z přednášky za úkol napsat článek, který je propaganda a očerňuje dromedáry. Jaký nadpis bys pro článek zvolil</w:t>
      </w:r>
      <w:r>
        <w:rPr>
          <w:noProof w:val="0"/>
        </w:rPr>
        <w:t>/a</w:t>
      </w:r>
      <w:r w:rsidRPr="00536956">
        <w:rPr>
          <w:noProof w:val="0"/>
        </w:rPr>
        <w:t>? Zkus klidně více variant, máš na to!</w:t>
      </w:r>
    </w:p>
    <w:p w:rsidR="00BA6FB9" w:rsidRPr="00536956" w:rsidRDefault="0037297D" w:rsidP="00501A90">
      <w:pPr>
        <w:pStyle w:val="dekodpov"/>
        <w:ind w:left="0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left:0;text-align:left;margin-left:232.1pt;margin-top:72.8pt;width:261.85pt;height:370.35pt;z-index:-1;visibility:visible" wrapcoords="-62 0 -62 21556 21600 21556 21600 0 -62 0">
            <v:imagedata r:id="rId10" o:title=""/>
            <w10:wrap type="tight"/>
          </v:shape>
        </w:pict>
      </w:r>
      <w:r w:rsidR="00BA6FB9" w:rsidRPr="0053695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,,,,,,,,,</w:t>
      </w:r>
    </w:p>
    <w:p w:rsidR="00BA6FB9" w:rsidRPr="00536956" w:rsidRDefault="00BA6FB9" w:rsidP="00505F36">
      <w:pPr>
        <w:pStyle w:val="Odrkakostka"/>
        <w:jc w:val="both"/>
      </w:pPr>
      <w:r w:rsidRPr="00536956">
        <w:t>Pokud jsi už vybral nejlepší variantu názvu, můžeš ho doplnit do šablony a</w:t>
      </w:r>
      <w:r>
        <w:t> </w:t>
      </w:r>
      <w:r w:rsidRPr="00536956">
        <w:t>rychle odeslat do redakce!</w:t>
      </w:r>
    </w:p>
    <w:p w:rsidR="00BA6FB9" w:rsidRPr="00536956" w:rsidRDefault="00BA6FB9" w:rsidP="00505F36">
      <w:pPr>
        <w:pStyle w:val="Odrkakostka"/>
        <w:numPr>
          <w:ilvl w:val="0"/>
          <w:numId w:val="0"/>
        </w:numPr>
        <w:ind w:left="720" w:hanging="360"/>
        <w:jc w:val="both"/>
      </w:pPr>
    </w:p>
    <w:p w:rsidR="00BA6FB9" w:rsidRPr="00536956" w:rsidRDefault="00BA6FB9" w:rsidP="00505F36">
      <w:pPr>
        <w:pStyle w:val="Odrkakostka"/>
      </w:pPr>
      <w:r w:rsidRPr="00536956">
        <w:t xml:space="preserve">Gratulujeme, už víš, jak vzniká propaganda. </w:t>
      </w:r>
    </w:p>
    <w:p w:rsidR="00BA6FB9" w:rsidRPr="00536956" w:rsidRDefault="00BA6FB9" w:rsidP="00505F36">
      <w:pPr>
        <w:pStyle w:val="Odstavecseseznamem"/>
      </w:pPr>
    </w:p>
    <w:p w:rsidR="00BA6FB9" w:rsidRPr="00536956" w:rsidRDefault="00BA6FB9" w:rsidP="00505F36">
      <w:pPr>
        <w:pStyle w:val="Odrkakostka"/>
      </w:pPr>
      <w:r w:rsidRPr="00536956">
        <w:t>Není to tak složité, co?</w:t>
      </w:r>
    </w:p>
    <w:p w:rsidR="00BA6FB9" w:rsidRPr="00536956" w:rsidRDefault="00BA6FB9" w:rsidP="00501A90">
      <w:pPr>
        <w:pStyle w:val="dekodpov"/>
        <w:ind w:left="0"/>
      </w:pPr>
    </w:p>
    <w:p w:rsidR="00BA6FB9" w:rsidRPr="00536956" w:rsidRDefault="00BA6FB9" w:rsidP="00501A90">
      <w:pPr>
        <w:pStyle w:val="dekodpov"/>
        <w:ind w:left="0"/>
        <w:sectPr w:rsidR="00BA6FB9" w:rsidRPr="0053695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BA6FB9" w:rsidRPr="00536956" w:rsidRDefault="00BA6FB9" w:rsidP="00501A90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BA6FB9" w:rsidRPr="00536956" w:rsidRDefault="00BA6FB9" w:rsidP="00501A90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BA6FB9" w:rsidRPr="00536956" w:rsidRDefault="00BA6FB9" w:rsidP="00501A90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BA6FB9" w:rsidRPr="00536956" w:rsidRDefault="00BA6FB9" w:rsidP="00501A90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BA6FB9" w:rsidRPr="00536956" w:rsidRDefault="00BA6FB9" w:rsidP="00501A90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BA6FB9" w:rsidRPr="00536956" w:rsidRDefault="00BA6FB9" w:rsidP="00501A90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BA6FB9" w:rsidRPr="00536956" w:rsidRDefault="00BA6FB9" w:rsidP="00501A90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BA6FB9" w:rsidRPr="00536956" w:rsidRDefault="00BA6FB9" w:rsidP="00501A90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BA6FB9" w:rsidRPr="00536956" w:rsidRDefault="00BA6FB9" w:rsidP="00501A90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BA6FB9" w:rsidRPr="00536956" w:rsidRDefault="00BA6FB9" w:rsidP="00501A90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BA6FB9" w:rsidRPr="00536956" w:rsidRDefault="00BA6FB9" w:rsidP="00EE3316">
      <w:pPr>
        <w:pStyle w:val="kol-zadn"/>
        <w:numPr>
          <w:ilvl w:val="0"/>
          <w:numId w:val="11"/>
        </w:numPr>
        <w:rPr>
          <w:noProof w:val="0"/>
        </w:rPr>
      </w:pPr>
      <w:r w:rsidRPr="00536956">
        <w:rPr>
          <w:noProof w:val="0"/>
        </w:rPr>
        <w:lastRenderedPageBreak/>
        <w:t>Dobrý novinář ale propagandu netvoří. Snaží se j</w:t>
      </w:r>
      <w:r>
        <w:rPr>
          <w:noProof w:val="0"/>
        </w:rPr>
        <w:t>i</w:t>
      </w:r>
      <w:r w:rsidRPr="00536956">
        <w:rPr>
          <w:noProof w:val="0"/>
        </w:rPr>
        <w:t xml:space="preserve"> odhalovat! Podaří se ti ve </w:t>
      </w:r>
      <w:proofErr w:type="spellStart"/>
      <w:r w:rsidRPr="00536956">
        <w:rPr>
          <w:noProof w:val="0"/>
        </w:rPr>
        <w:t>spojov</w:t>
      </w:r>
      <w:r>
        <w:rPr>
          <w:noProof w:val="0"/>
        </w:rPr>
        <w:t>a</w:t>
      </w:r>
      <w:r w:rsidRPr="00536956">
        <w:rPr>
          <w:noProof w:val="0"/>
        </w:rPr>
        <w:t>čce</w:t>
      </w:r>
      <w:proofErr w:type="spellEnd"/>
      <w:r w:rsidRPr="00536956">
        <w:rPr>
          <w:noProof w:val="0"/>
        </w:rPr>
        <w:t xml:space="preserve"> rozpoznat příklady propagandy a spojit je s jejími typy napravo? </w:t>
      </w:r>
    </w:p>
    <w:p w:rsidR="00BA6FB9" w:rsidRPr="00536956" w:rsidRDefault="00BA6FB9" w:rsidP="00501A90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BA6FB9" w:rsidRPr="00536956" w:rsidRDefault="00BA6FB9" w:rsidP="00E5618B">
      <w:pPr>
        <w:pStyle w:val="Odrkakostka"/>
        <w:sectPr w:rsidR="00BA6FB9" w:rsidRPr="0053695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BA6FB9" w:rsidRPr="00536956" w:rsidRDefault="00BA6FB9" w:rsidP="00505F36">
      <w:pPr>
        <w:pStyle w:val="Odrkakostka"/>
        <w:spacing w:after="0" w:line="240" w:lineRule="auto"/>
        <w:ind w:left="142"/>
        <w:jc w:val="both"/>
      </w:pPr>
      <w:r w:rsidRPr="00536956">
        <w:t>„Dromedáři nikdy neudělali nic dobrého! Každý velbloud ví, že jen škodí!“</w:t>
      </w:r>
      <w:r w:rsidRPr="00536956">
        <w:br/>
      </w:r>
    </w:p>
    <w:p w:rsidR="00BA6FB9" w:rsidRPr="00536956" w:rsidRDefault="00BA6FB9" w:rsidP="00505F36">
      <w:pPr>
        <w:pStyle w:val="Odrkakostka"/>
        <w:spacing w:after="0" w:line="240" w:lineRule="auto"/>
        <w:ind w:left="142"/>
        <w:jc w:val="both"/>
      </w:pPr>
      <w:r w:rsidRPr="00536956">
        <w:t>„Všichni velbloudi si myslí, že dromedáři jsou líní a zbyteční.“</w:t>
      </w:r>
      <w:r w:rsidRPr="00536956">
        <w:br/>
      </w:r>
    </w:p>
    <w:p w:rsidR="00BA6FB9" w:rsidRPr="00536956" w:rsidRDefault="00BA6FB9" w:rsidP="009D4806">
      <w:pPr>
        <w:pStyle w:val="Odrkakostka"/>
        <w:spacing w:line="240" w:lineRule="auto"/>
        <w:ind w:left="142"/>
        <w:jc w:val="both"/>
      </w:pPr>
      <w:r w:rsidRPr="00536956">
        <w:t>„Naši velbloudí předci vždy žili bez dromedárů</w:t>
      </w:r>
      <w:r>
        <w:t>,</w:t>
      </w:r>
      <w:r w:rsidRPr="00536956">
        <w:t xml:space="preserve"> a tak by to mělo zůstat!“</w:t>
      </w:r>
      <w:r w:rsidRPr="00536956">
        <w:br/>
      </w:r>
    </w:p>
    <w:p w:rsidR="00BA6FB9" w:rsidRPr="00536956" w:rsidRDefault="00BA6FB9" w:rsidP="009D4806">
      <w:pPr>
        <w:pStyle w:val="Odrkakostka"/>
        <w:spacing w:line="240" w:lineRule="auto"/>
        <w:ind w:left="142"/>
        <w:jc w:val="both"/>
      </w:pPr>
      <w:r w:rsidRPr="00536956">
        <w:t>„Jestli je nezastavíme, ukradnou nám všechnu vodu i hrby!“</w:t>
      </w:r>
    </w:p>
    <w:p w:rsidR="00BA6FB9" w:rsidRPr="00536956" w:rsidRDefault="00BA6FB9" w:rsidP="009D4806">
      <w:pPr>
        <w:pStyle w:val="Odrkakostka"/>
        <w:spacing w:line="240" w:lineRule="auto"/>
        <w:ind w:left="142"/>
        <w:jc w:val="both"/>
      </w:pPr>
      <w:r w:rsidRPr="00536956">
        <w:t>„Podívejte se na ten plakát – je jasné, kdo je hrdina a kdo zloduch.</w:t>
      </w:r>
    </w:p>
    <w:p w:rsidR="00BA6FB9" w:rsidRPr="00536956" w:rsidRDefault="00BA6FB9" w:rsidP="009D4806">
      <w:pPr>
        <w:pStyle w:val="Odrkakostka"/>
        <w:numPr>
          <w:ilvl w:val="0"/>
          <w:numId w:val="0"/>
        </w:numPr>
        <w:spacing w:line="240" w:lineRule="auto"/>
        <w:ind w:left="142"/>
        <w:jc w:val="both"/>
      </w:pPr>
    </w:p>
    <w:p w:rsidR="00BA6FB9" w:rsidRPr="00536956" w:rsidRDefault="00BA6FB9" w:rsidP="009D4806">
      <w:pPr>
        <w:pStyle w:val="Odrkakostka"/>
        <w:numPr>
          <w:ilvl w:val="0"/>
          <w:numId w:val="0"/>
        </w:numPr>
        <w:spacing w:after="0" w:line="240" w:lineRule="auto"/>
        <w:jc w:val="both"/>
      </w:pPr>
    </w:p>
    <w:p w:rsidR="00BA6FB9" w:rsidRPr="00110D56" w:rsidRDefault="00BA6FB9" w:rsidP="009D4806">
      <w:pPr>
        <w:pStyle w:val="Odrkakostka"/>
        <w:numPr>
          <w:ilvl w:val="0"/>
          <w:numId w:val="0"/>
        </w:numPr>
        <w:spacing w:after="0" w:line="240" w:lineRule="auto"/>
        <w:ind w:left="-218"/>
        <w:jc w:val="both"/>
      </w:pPr>
      <w:r w:rsidRPr="00110D56">
        <w:rPr>
          <w:rFonts w:ascii="Segoe UI Emoji" w:hAnsi="Segoe UI Emoji" w:cs="Segoe UI Emoji"/>
          <w:b/>
          <w:bCs/>
          <w:sz w:val="24"/>
          <w:szCs w:val="24"/>
          <w:lang w:eastAsia="cs-CZ"/>
        </w:rPr>
        <w:t>🎯</w:t>
      </w:r>
      <w:r w:rsidRPr="005F641B">
        <w:rPr>
          <w:b/>
          <w:bCs/>
          <w:sz w:val="24"/>
          <w:szCs w:val="24"/>
          <w:lang w:eastAsia="cs-CZ"/>
        </w:rPr>
        <w:t xml:space="preserve"> Typy propagandy:</w:t>
      </w:r>
    </w:p>
    <w:p w:rsidR="00BA6FB9" w:rsidRPr="00110D56" w:rsidRDefault="00BA6FB9" w:rsidP="009D4806">
      <w:pPr>
        <w:spacing w:before="100" w:beforeAutospacing="1" w:after="100" w:afterAutospacing="1" w:line="360" w:lineRule="auto"/>
        <w:rPr>
          <w:rFonts w:ascii="Arial" w:hAnsi="Arial" w:cs="Arial"/>
          <w:lang w:eastAsia="cs-CZ"/>
        </w:rPr>
        <w:sectPr w:rsidR="00BA6FB9" w:rsidRPr="00110D56" w:rsidSect="00E5618B">
          <w:type w:val="continuous"/>
          <w:pgSz w:w="11906" w:h="16838"/>
          <w:pgMar w:top="720" w:right="849" w:bottom="720" w:left="720" w:header="708" w:footer="708" w:gutter="0"/>
          <w:cols w:num="2" w:space="708"/>
          <w:docGrid w:linePitch="360"/>
        </w:sectPr>
      </w:pPr>
      <w:r w:rsidRPr="00110D56">
        <w:rPr>
          <w:rFonts w:ascii="Segoe UI Emoji" w:hAnsi="Segoe UI Emoji" w:cs="Segoe UI Emoji"/>
          <w:lang w:eastAsia="cs-CZ"/>
        </w:rPr>
        <w:t>🔵</w:t>
      </w:r>
      <w:r w:rsidRPr="005F641B">
        <w:rPr>
          <w:rFonts w:ascii="Arial" w:hAnsi="Arial" w:cs="Arial"/>
          <w:lang w:eastAsia="cs-CZ"/>
        </w:rPr>
        <w:t xml:space="preserve"> Strašení (vyvolávání strachu)</w:t>
      </w:r>
      <w:r w:rsidRPr="00110D56">
        <w:rPr>
          <w:rFonts w:ascii="Arial" w:hAnsi="Arial" w:cs="Arial"/>
          <w:lang w:eastAsia="cs-CZ"/>
        </w:rPr>
        <w:br/>
      </w:r>
      <w:r w:rsidRPr="00110D56">
        <w:rPr>
          <w:rFonts w:ascii="Segoe UI Emoji" w:hAnsi="Segoe UI Emoji" w:cs="Segoe UI Emoji"/>
          <w:lang w:eastAsia="cs-CZ"/>
        </w:rPr>
        <w:t>🔵</w:t>
      </w:r>
      <w:r w:rsidRPr="005F641B">
        <w:rPr>
          <w:rFonts w:ascii="Arial" w:hAnsi="Arial" w:cs="Arial"/>
          <w:lang w:eastAsia="cs-CZ"/>
        </w:rPr>
        <w:t xml:space="preserve"> Vytváření nepřítele (my X oni)</w:t>
      </w:r>
      <w:r w:rsidRPr="00110D56">
        <w:rPr>
          <w:rFonts w:ascii="Arial" w:hAnsi="Arial" w:cs="Arial"/>
          <w:lang w:eastAsia="cs-CZ"/>
        </w:rPr>
        <w:br/>
      </w:r>
      <w:r w:rsidRPr="00110D56">
        <w:rPr>
          <w:rFonts w:ascii="Segoe UI Emoji" w:hAnsi="Segoe UI Emoji" w:cs="Segoe UI Emoji"/>
          <w:lang w:eastAsia="cs-CZ"/>
        </w:rPr>
        <w:t>🔵</w:t>
      </w:r>
      <w:r w:rsidRPr="005F641B">
        <w:rPr>
          <w:rFonts w:ascii="Arial" w:hAnsi="Arial" w:cs="Arial"/>
          <w:lang w:eastAsia="cs-CZ"/>
        </w:rPr>
        <w:t xml:space="preserve"> Oslovování tradice (vždycky to tak bylo)</w:t>
      </w:r>
      <w:r w:rsidRPr="00110D56">
        <w:rPr>
          <w:rFonts w:ascii="Arial" w:hAnsi="Arial" w:cs="Arial"/>
          <w:lang w:eastAsia="cs-CZ"/>
        </w:rPr>
        <w:br/>
      </w:r>
      <w:r w:rsidRPr="00110D56">
        <w:rPr>
          <w:rFonts w:ascii="Segoe UI Emoji" w:hAnsi="Segoe UI Emoji" w:cs="Segoe UI Emoji"/>
          <w:lang w:eastAsia="cs-CZ"/>
        </w:rPr>
        <w:t>🔵</w:t>
      </w:r>
      <w:r w:rsidRPr="005F641B">
        <w:rPr>
          <w:rFonts w:ascii="Arial" w:hAnsi="Arial" w:cs="Arial"/>
          <w:lang w:eastAsia="cs-CZ"/>
        </w:rPr>
        <w:t xml:space="preserve"> Skupinový tlak („všichni říkají…“)</w:t>
      </w:r>
      <w:r w:rsidRPr="00110D56">
        <w:rPr>
          <w:rFonts w:ascii="Arial" w:hAnsi="Arial" w:cs="Arial"/>
          <w:lang w:eastAsia="cs-CZ"/>
        </w:rPr>
        <w:br/>
      </w:r>
      <w:r w:rsidRPr="00110D56">
        <w:rPr>
          <w:rFonts w:ascii="Segoe UI Emoji" w:hAnsi="Segoe UI Emoji" w:cs="Segoe UI Emoji"/>
          <w:lang w:eastAsia="cs-CZ"/>
        </w:rPr>
        <w:t>🔵</w:t>
      </w:r>
      <w:r w:rsidRPr="005F641B">
        <w:rPr>
          <w:rFonts w:ascii="Arial" w:hAnsi="Arial" w:cs="Arial"/>
          <w:lang w:eastAsia="cs-CZ"/>
        </w:rPr>
        <w:t xml:space="preserve"> Černobílé vidění (nic mezi tím)</w:t>
      </w:r>
    </w:p>
    <w:p w:rsidR="00BA6FB9" w:rsidRPr="00536956" w:rsidRDefault="00BA6FB9" w:rsidP="00505F36">
      <w:pPr>
        <w:pStyle w:val="kol-zadn"/>
        <w:numPr>
          <w:ilvl w:val="0"/>
          <w:numId w:val="0"/>
        </w:numPr>
        <w:rPr>
          <w:noProof w:val="0"/>
        </w:rPr>
      </w:pPr>
    </w:p>
    <w:p w:rsidR="00BA6FB9" w:rsidRPr="00536956" w:rsidRDefault="00BA6FB9" w:rsidP="00722E93">
      <w:pPr>
        <w:pStyle w:val="kol-zadn"/>
        <w:numPr>
          <w:ilvl w:val="0"/>
          <w:numId w:val="11"/>
        </w:numPr>
        <w:rPr>
          <w:noProof w:val="0"/>
        </w:rPr>
      </w:pPr>
      <w:r w:rsidRPr="00536956">
        <w:rPr>
          <w:noProof w:val="0"/>
        </w:rPr>
        <w:t xml:space="preserve">V úkolech dnes opravdu válíš! Čeká tě poslední úkol. Před sebou máš tři články. Dokážeš najít, který z nich je propaganda? Označ ho znakem </w:t>
      </w:r>
      <w:r w:rsidRPr="00536956">
        <w:rPr>
          <w:noProof w:val="0"/>
          <w:color w:val="FF0000"/>
        </w:rPr>
        <w:t>X</w:t>
      </w:r>
      <w:r w:rsidRPr="00536956">
        <w:rPr>
          <w:noProof w:val="0"/>
        </w:rPr>
        <w:t>.</w:t>
      </w:r>
    </w:p>
    <w:p w:rsidR="00BA6FB9" w:rsidRPr="00536956" w:rsidRDefault="00BA6FB9" w:rsidP="009D480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 w:rsidRPr="00536956">
        <w:t xml:space="preserve">Článek č. 1 </w:t>
      </w:r>
    </w:p>
    <w:p w:rsidR="00BA6FB9" w:rsidRPr="00536956" w:rsidRDefault="00BA6FB9" w:rsidP="009D480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 w:rsidRPr="00536956">
        <w:rPr>
          <w:rStyle w:val="Siln"/>
        </w:rPr>
        <w:t>Věděli jste, že dromedáři a velbloudi jsou příbuzní?</w:t>
      </w:r>
      <w:r w:rsidRPr="00536956">
        <w:br/>
        <w:t>Oba patří do čeledi velbloudovitých. Dromedár má jeden hrb a žije hlavně v</w:t>
      </w:r>
      <w:r>
        <w:t> </w:t>
      </w:r>
      <w:r w:rsidRPr="00536956">
        <w:t>teplých pouštích, zatímco velbloud dvouhrbý pochází z</w:t>
      </w:r>
      <w:r>
        <w:t> </w:t>
      </w:r>
      <w:r w:rsidRPr="00536956">
        <w:t>chladnějších oblastí. Jsou to silná a odolná zvířata, která pomáhají lidem přepravovat náklady i</w:t>
      </w:r>
      <w:r>
        <w:t> </w:t>
      </w:r>
      <w:r w:rsidRPr="00536956">
        <w:t>vodu.</w:t>
      </w:r>
    </w:p>
    <w:p w:rsidR="00BA6FB9" w:rsidRPr="00536956" w:rsidRDefault="00BA6FB9" w:rsidP="009D4806">
      <w:pPr>
        <w:rPr>
          <w:rFonts w:ascii="Times New Roman" w:hAnsi="Times New Roman" w:cs="Times New Roman"/>
          <w:sz w:val="24"/>
          <w:szCs w:val="24"/>
        </w:rPr>
      </w:pPr>
    </w:p>
    <w:p w:rsidR="00BA6FB9" w:rsidRPr="00536956" w:rsidRDefault="00BA6FB9" w:rsidP="009D4806">
      <w:pPr>
        <w:pStyle w:val="Nadpis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 w:rsidRPr="00536956">
        <w:t>Článek č. 2</w:t>
      </w:r>
    </w:p>
    <w:p w:rsidR="00BA6FB9" w:rsidRPr="00536956" w:rsidRDefault="00BA6FB9" w:rsidP="009D480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before="100" w:beforeAutospacing="1" w:after="100" w:afterAutospacing="1"/>
      </w:pPr>
      <w:r w:rsidRPr="00536956">
        <w:rPr>
          <w:rStyle w:val="Siln"/>
        </w:rPr>
        <w:t>Dromedáři kradou vodu našim hrbům!</w:t>
      </w:r>
      <w:r w:rsidRPr="00536956">
        <w:br/>
        <w:t>Naši věrní dvouhrbí velbloudi trpí, protože dromedáři spotřebovávají více vody a zabírají nám místo v</w:t>
      </w:r>
      <w:r>
        <w:t> </w:t>
      </w:r>
      <w:r w:rsidRPr="00536956">
        <w:t>oázách. Když je nevyženeme, zůstaneme bez vody a bez hrbů! Nenechme si to líbit! Vyžeňme je dřív, než bude pozdě!</w:t>
      </w:r>
    </w:p>
    <w:p w:rsidR="00BA6FB9" w:rsidRPr="00536956" w:rsidRDefault="00BA6FB9" w:rsidP="009D4806">
      <w:pPr>
        <w:spacing w:after="0"/>
      </w:pPr>
    </w:p>
    <w:p w:rsidR="00BA6FB9" w:rsidRPr="00536956" w:rsidRDefault="00BA6FB9" w:rsidP="009D4806">
      <w:pPr>
        <w:pStyle w:val="Nadpis3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 w:rsidRPr="00536956">
        <w:lastRenderedPageBreak/>
        <w:t>Článek č. 3</w:t>
      </w:r>
    </w:p>
    <w:p w:rsidR="00BA6FB9" w:rsidRPr="00536956" w:rsidRDefault="00BA6FB9" w:rsidP="009D480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before="100" w:beforeAutospacing="1" w:after="100" w:afterAutospacing="1"/>
      </w:pPr>
      <w:r w:rsidRPr="00536956">
        <w:rPr>
          <w:rStyle w:val="Siln"/>
        </w:rPr>
        <w:t>Mám kamaráda dromedára a je super!</w:t>
      </w:r>
      <w:r w:rsidRPr="00536956">
        <w:br/>
        <w:t>Jmenuje se Rúf</w:t>
      </w:r>
      <w:r>
        <w:t>,</w:t>
      </w:r>
      <w:r w:rsidRPr="00536956">
        <w:t xml:space="preserve"> a i když má jen jeden hrb, je hrozně rychlý a pomáhá starým velbloudům nosit vodu. Nezáleží na tom, kolik má kdo hrbů. Důležité je, jaký je uvnitř.</w:t>
      </w:r>
    </w:p>
    <w:p w:rsidR="00BA6FB9" w:rsidRPr="00536956" w:rsidRDefault="00BA6FB9" w:rsidP="009D4806">
      <w:pPr>
        <w:rPr>
          <w:rFonts w:ascii="Times New Roman" w:hAnsi="Times New Roman" w:cs="Times New Roman"/>
          <w:sz w:val="24"/>
          <w:szCs w:val="24"/>
        </w:rPr>
      </w:pPr>
    </w:p>
    <w:p w:rsidR="00BA6FB9" w:rsidRPr="00536956" w:rsidRDefault="00BA6FB9" w:rsidP="00E22C48">
      <w:pPr>
        <w:rPr>
          <w:rFonts w:ascii="Times New Roman" w:hAnsi="Times New Roman" w:cs="Times New Roman"/>
          <w:sz w:val="24"/>
          <w:szCs w:val="24"/>
        </w:rPr>
      </w:pPr>
    </w:p>
    <w:p w:rsidR="00BA6FB9" w:rsidRPr="00536956" w:rsidRDefault="00BA6FB9" w:rsidP="00E22C48">
      <w:pPr>
        <w:rPr>
          <w:rFonts w:ascii="Times New Roman" w:hAnsi="Times New Roman" w:cs="Times New Roman"/>
          <w:sz w:val="24"/>
          <w:szCs w:val="24"/>
        </w:rPr>
      </w:pPr>
    </w:p>
    <w:p w:rsidR="00BA6FB9" w:rsidRPr="00536956" w:rsidRDefault="00BA6FB9" w:rsidP="00E22C48">
      <w:pPr>
        <w:pStyle w:val="kol-zadn"/>
        <w:numPr>
          <w:ilvl w:val="0"/>
          <w:numId w:val="11"/>
        </w:numPr>
        <w:rPr>
          <w:noProof w:val="0"/>
        </w:rPr>
        <w:sectPr w:rsidR="00BA6FB9" w:rsidRPr="00536956" w:rsidSect="009D05FB">
          <w:type w:val="continuous"/>
          <w:pgSz w:w="11906" w:h="16838"/>
          <w:pgMar w:top="720" w:right="849" w:bottom="720" w:left="720" w:header="708" w:footer="708" w:gutter="0"/>
          <w:cols w:space="708"/>
          <w:rtlGutter/>
          <w:docGrid w:linePitch="360"/>
        </w:sectPr>
      </w:pPr>
      <w:r w:rsidRPr="00536956">
        <w:rPr>
          <w:noProof w:val="0"/>
        </w:rPr>
        <w:t>Jak by asi plakát, který jsi vybral/a jako propagandu, vypadal? Dotvoř ho i</w:t>
      </w:r>
      <w:r>
        <w:rPr>
          <w:noProof w:val="0"/>
        </w:rPr>
        <w:t> </w:t>
      </w:r>
      <w:r w:rsidRPr="00536956">
        <w:rPr>
          <w:noProof w:val="0"/>
        </w:rPr>
        <w:t>graficky!</w:t>
      </w:r>
    </w:p>
    <w:p w:rsidR="00BA6FB9" w:rsidRPr="00536956" w:rsidRDefault="00BA6FB9" w:rsidP="00E22C48">
      <w:pPr>
        <w:rPr>
          <w:rFonts w:ascii="Times New Roman" w:hAnsi="Times New Roman" w:cs="Times New Roman"/>
          <w:sz w:val="24"/>
          <w:szCs w:val="24"/>
        </w:rPr>
      </w:pPr>
    </w:p>
    <w:p w:rsidR="00BA6FB9" w:rsidRPr="00536956" w:rsidRDefault="00BA6FB9" w:rsidP="00E22C48">
      <w:pPr>
        <w:rPr>
          <w:rFonts w:ascii="Times New Roman" w:hAnsi="Times New Roman" w:cs="Times New Roman"/>
          <w:sz w:val="24"/>
          <w:szCs w:val="24"/>
        </w:rPr>
      </w:pPr>
    </w:p>
    <w:p w:rsidR="00BA6FB9" w:rsidRPr="00536956" w:rsidRDefault="00BA6FB9" w:rsidP="00E22C48">
      <w:pPr>
        <w:rPr>
          <w:rFonts w:ascii="Times New Roman" w:hAnsi="Times New Roman" w:cs="Times New Roman"/>
          <w:sz w:val="24"/>
          <w:szCs w:val="24"/>
        </w:rPr>
      </w:pPr>
    </w:p>
    <w:p w:rsidR="00BA6FB9" w:rsidRPr="00536956" w:rsidRDefault="00BA6FB9" w:rsidP="00E22C4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</w:p>
    <w:p w:rsidR="00BA6FB9" w:rsidRPr="00536956" w:rsidRDefault="00BA6FB9" w:rsidP="00E22C4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</w:p>
    <w:p w:rsidR="00BA6FB9" w:rsidRPr="00536956" w:rsidRDefault="00BA6FB9" w:rsidP="00E22C4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</w:p>
    <w:p w:rsidR="00BA6FB9" w:rsidRPr="00536956" w:rsidRDefault="00BA6FB9" w:rsidP="00E22C4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</w:p>
    <w:p w:rsidR="00BA6FB9" w:rsidRPr="00536956" w:rsidRDefault="00BA6FB9" w:rsidP="00E22C4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</w:p>
    <w:p w:rsidR="00BA6FB9" w:rsidRPr="00536956" w:rsidRDefault="00BA6FB9" w:rsidP="00E22C4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</w:p>
    <w:p w:rsidR="00BA6FB9" w:rsidRPr="00536956" w:rsidRDefault="00BA6FB9" w:rsidP="00E22C4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</w:p>
    <w:p w:rsidR="00BA6FB9" w:rsidRPr="00536956" w:rsidRDefault="00BA6FB9" w:rsidP="00E22C4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</w:p>
    <w:p w:rsidR="00BA6FB9" w:rsidRPr="00536956" w:rsidRDefault="00BA6FB9" w:rsidP="00E22C4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</w:p>
    <w:p w:rsidR="00BA6FB9" w:rsidRPr="00536956" w:rsidRDefault="00BA6FB9" w:rsidP="00E22C48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</w:p>
    <w:p w:rsidR="00BA6FB9" w:rsidRPr="00536956" w:rsidRDefault="00BA6FB9" w:rsidP="00E22C48"/>
    <w:p w:rsidR="00BA6FB9" w:rsidRPr="00536956" w:rsidRDefault="00BA6FB9" w:rsidP="00E22C48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</w:p>
    <w:p w:rsidR="00BA6FB9" w:rsidRPr="00536956" w:rsidRDefault="00BA6FB9" w:rsidP="00EA3EF5">
      <w:pPr>
        <w:pStyle w:val="dekodpov"/>
        <w:ind w:left="0"/>
        <w:sectPr w:rsidR="00BA6FB9" w:rsidRPr="00536956" w:rsidSect="009D05FB">
          <w:type w:val="continuous"/>
          <w:pgSz w:w="11906" w:h="16838"/>
          <w:pgMar w:top="720" w:right="849" w:bottom="720" w:left="720" w:header="708" w:footer="708" w:gutter="0"/>
          <w:cols w:space="708"/>
          <w:rtlGutter/>
          <w:docGrid w:linePitch="360"/>
        </w:sectPr>
      </w:pPr>
    </w:p>
    <w:p w:rsidR="00BA6FB9" w:rsidRPr="00536956" w:rsidRDefault="00BA6FB9" w:rsidP="00194B7F">
      <w:pPr>
        <w:pStyle w:val="Sebereflexeka"/>
        <w:rPr>
          <w:noProof w:val="0"/>
        </w:rPr>
        <w:sectPr w:rsidR="00BA6FB9" w:rsidRPr="0053695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36956">
        <w:rPr>
          <w:noProof w:val="0"/>
        </w:rPr>
        <w:t>Co jsem se touto aktivitou naučil(a):</w:t>
      </w:r>
    </w:p>
    <w:p w:rsidR="00BA6FB9" w:rsidRPr="00536956" w:rsidRDefault="00BA6FB9" w:rsidP="00EE3316">
      <w:pPr>
        <w:pStyle w:val="dekodpov"/>
        <w:ind w:right="-11"/>
        <w:sectPr w:rsidR="00BA6FB9" w:rsidRPr="0053695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3695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6FB9" w:rsidRPr="00536956" w:rsidRDefault="00BA6FB9" w:rsidP="00EE3316">
      <w:pPr>
        <w:pStyle w:val="dekodpov"/>
        <w:ind w:right="-11"/>
        <w:sectPr w:rsidR="00BA6FB9" w:rsidRPr="0053695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BA6FB9" w:rsidRPr="00536956" w:rsidRDefault="00C5738D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lastRenderedPageBreak/>
        <w:pict>
          <v:shape id="Obrázek 19" o:spid="_x0000_i1026" type="#_x0000_t75" alt="Obsah obrázku kresleníPopis byl vytvořen automaticky" style="width:96pt;height:32.5pt;visibility:visible">
            <v:imagedata r:id="rId11" o:title=""/>
          </v:shape>
        </w:pict>
      </w:r>
      <w:r w:rsidR="00BA6FB9"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Martin </w:t>
      </w:r>
      <w:proofErr w:type="spellStart"/>
      <w:r w:rsidR="00BA6FB9"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Kaliba</w:t>
      </w:r>
      <w:proofErr w:type="spellEnd"/>
    </w:p>
    <w:p w:rsidR="00BA6FB9" w:rsidRPr="00536956" w:rsidRDefault="00BA6FB9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BA6FB9" w:rsidRPr="0053695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 [CC BY-NC 4.0]. </w:t>
      </w:r>
      <w:proofErr w:type="spellStart"/>
      <w:r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Licenění</w:t>
      </w:r>
      <w:proofErr w:type="spellEnd"/>
      <w:r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podmínky navštivte na adrese [https://creativecommons.org/</w:t>
      </w:r>
      <w:proofErr w:type="spellStart"/>
      <w:r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 w:rsidRPr="0053695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BA6FB9" w:rsidRPr="00536956" w:rsidRDefault="00BA6FB9">
      <w:pPr>
        <w:rPr>
          <w:rFonts w:ascii="Times New Roman" w:hAnsi="Times New Roman" w:cs="Times New Roman"/>
          <w:sz w:val="24"/>
          <w:szCs w:val="24"/>
        </w:rPr>
      </w:pPr>
    </w:p>
    <w:p w:rsidR="00BA6FB9" w:rsidRPr="00536956" w:rsidRDefault="00BA6FB9">
      <w:pPr>
        <w:rPr>
          <w:rFonts w:ascii="Times New Roman" w:hAnsi="Times New Roman" w:cs="Times New Roman"/>
          <w:sz w:val="24"/>
          <w:szCs w:val="24"/>
        </w:rPr>
      </w:pPr>
    </w:p>
    <w:p w:rsidR="00BA6FB9" w:rsidRPr="00536956" w:rsidRDefault="00BA6FB9">
      <w:pPr>
        <w:rPr>
          <w:rFonts w:ascii="Times New Roman" w:hAnsi="Times New Roman" w:cs="Times New Roman"/>
          <w:sz w:val="24"/>
          <w:szCs w:val="24"/>
        </w:rPr>
      </w:pPr>
    </w:p>
    <w:p w:rsidR="00BA6FB9" w:rsidRPr="00536956" w:rsidRDefault="00C5738D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eastAsia="Times New Roman"/>
          <w:vanish/>
        </w:rPr>
        <w:pict>
          <v:shape id="_x0000_i1027" type="#_x0000_t75" style="width:8.5pt;height:7pt;visibility:visible" o:bullet="t">
            <v:imagedata r:id="rId12" o:title=""/>
          </v:shape>
        </w:pict>
      </w:r>
      <w:r>
        <w:rPr>
          <w:rFonts w:eastAsia="Times New Roman"/>
          <w:vanish/>
        </w:rPr>
        <w:pict>
          <v:shape id="_x0000_i1028" type="#_x0000_t75" style="width:8.5pt;height:8pt;visibility:visible" o:bullet="t">
            <v:imagedata r:id="rId13" o:title=""/>
          </v:shape>
        </w:pict>
      </w:r>
      <w:r>
        <w:rPr>
          <w:rFonts w:eastAsia="Times New Roman"/>
          <w:vanish/>
        </w:rPr>
        <w:pict>
          <v:shape id="_x0000_i1029" type="#_x0000_t75" style="width:8pt;height:8pt;visibility:visible" o:bullet="t">
            <v:imagedata r:id="rId14" o:title=""/>
          </v:shape>
        </w:pict>
      </w:r>
      <w:r>
        <w:rPr>
          <w:rFonts w:eastAsia="Times New Roman"/>
          <w:vanish/>
        </w:rPr>
        <w:pict>
          <v:shape id="_x0000_i1030" type="#_x0000_t75" style="width:47pt;height:47pt;visibility:visible" o:bullet="t">
            <v:imagedata r:id="rId15" o:title=""/>
          </v:shape>
        </w:pict>
      </w:r>
      <w:bookmarkEnd w:id="1"/>
    </w:p>
    <w:sectPr w:rsidR="00BA6FB9" w:rsidRPr="00536956" w:rsidSect="00E22C48">
      <w:type w:val="continuous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97D" w:rsidRDefault="0037297D">
      <w:pPr>
        <w:spacing w:after="0" w:line="240" w:lineRule="auto"/>
      </w:pPr>
      <w:r>
        <w:separator/>
      </w:r>
    </w:p>
  </w:endnote>
  <w:endnote w:type="continuationSeparator" w:id="0">
    <w:p w:rsidR="0037297D" w:rsidRDefault="0037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BA6FB9" w:rsidRPr="005C77DC">
      <w:tc>
        <w:tcPr>
          <w:tcW w:w="3485" w:type="dxa"/>
        </w:tcPr>
        <w:p w:rsidR="00BA6FB9" w:rsidRPr="005C77DC" w:rsidRDefault="00BA6FB9" w:rsidP="7DAA1868">
          <w:pPr>
            <w:pStyle w:val="Zhlav"/>
            <w:ind w:left="-115"/>
          </w:pPr>
        </w:p>
      </w:tc>
      <w:tc>
        <w:tcPr>
          <w:tcW w:w="3485" w:type="dxa"/>
        </w:tcPr>
        <w:p w:rsidR="00BA6FB9" w:rsidRPr="005C77DC" w:rsidRDefault="00BA6FB9" w:rsidP="7DAA1868">
          <w:pPr>
            <w:pStyle w:val="Zhlav"/>
            <w:jc w:val="center"/>
          </w:pPr>
        </w:p>
      </w:tc>
      <w:tc>
        <w:tcPr>
          <w:tcW w:w="3485" w:type="dxa"/>
        </w:tcPr>
        <w:p w:rsidR="00BA6FB9" w:rsidRPr="005C77DC" w:rsidRDefault="00BA6FB9" w:rsidP="7DAA1868">
          <w:pPr>
            <w:pStyle w:val="Zhlav"/>
            <w:ind w:right="-115"/>
            <w:jc w:val="right"/>
          </w:pPr>
        </w:p>
      </w:tc>
    </w:tr>
  </w:tbl>
  <w:p w:rsidR="00BA6FB9" w:rsidRDefault="0037297D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97D" w:rsidRDefault="0037297D">
      <w:pPr>
        <w:spacing w:after="0" w:line="240" w:lineRule="auto"/>
      </w:pPr>
      <w:r>
        <w:separator/>
      </w:r>
    </w:p>
  </w:footnote>
  <w:footnote w:type="continuationSeparator" w:id="0">
    <w:p w:rsidR="0037297D" w:rsidRDefault="0037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BA6FB9" w:rsidRPr="005C77DC">
      <w:tc>
        <w:tcPr>
          <w:tcW w:w="10455" w:type="dxa"/>
        </w:tcPr>
        <w:p w:rsidR="00BA6FB9" w:rsidRPr="005C77DC" w:rsidRDefault="00C5738D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BA6FB9" w:rsidRDefault="00BA6FB9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075D"/>
    <w:multiLevelType w:val="multilevel"/>
    <w:tmpl w:val="6C04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837C3E"/>
    <w:multiLevelType w:val="multilevel"/>
    <w:tmpl w:val="71B4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023710"/>
    <w:multiLevelType w:val="multilevel"/>
    <w:tmpl w:val="639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F3653A"/>
    <w:multiLevelType w:val="multilevel"/>
    <w:tmpl w:val="4D6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99E1F2E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89C5D18"/>
    <w:multiLevelType w:val="multilevel"/>
    <w:tmpl w:val="5B58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910391D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457DC"/>
    <w:multiLevelType w:val="multilevel"/>
    <w:tmpl w:val="BCBE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13"/>
  </w:num>
  <w:num w:numId="5">
    <w:abstractNumId w:val="8"/>
  </w:num>
  <w:num w:numId="6">
    <w:abstractNumId w:val="3"/>
  </w:num>
  <w:num w:numId="7">
    <w:abstractNumId w:val="15"/>
  </w:num>
  <w:num w:numId="8">
    <w:abstractNumId w:val="20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21"/>
  </w:num>
  <w:num w:numId="14">
    <w:abstractNumId w:val="2"/>
  </w:num>
  <w:num w:numId="15">
    <w:abstractNumId w:val="17"/>
  </w:num>
  <w:num w:numId="16">
    <w:abstractNumId w:val="12"/>
  </w:num>
  <w:num w:numId="17">
    <w:abstractNumId w:val="11"/>
  </w:num>
  <w:num w:numId="18">
    <w:abstractNumId w:val="0"/>
  </w:num>
  <w:num w:numId="19">
    <w:abstractNumId w:val="16"/>
  </w:num>
  <w:num w:numId="20">
    <w:abstractNumId w:val="4"/>
  </w:num>
  <w:num w:numId="21">
    <w:abstractNumId w:val="18"/>
  </w:num>
  <w:num w:numId="22">
    <w:abstractNumId w:val="9"/>
  </w:num>
  <w:num w:numId="23">
    <w:abstractNumId w:val="21"/>
  </w:num>
  <w:num w:numId="24">
    <w:abstractNumId w:val="2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61E4"/>
    <w:rsid w:val="00066158"/>
    <w:rsid w:val="00097660"/>
    <w:rsid w:val="00106D77"/>
    <w:rsid w:val="00110D56"/>
    <w:rsid w:val="0011432B"/>
    <w:rsid w:val="00155EDD"/>
    <w:rsid w:val="00156C9E"/>
    <w:rsid w:val="00167AD2"/>
    <w:rsid w:val="00194B7F"/>
    <w:rsid w:val="00221B9F"/>
    <w:rsid w:val="002A362E"/>
    <w:rsid w:val="002C10F6"/>
    <w:rsid w:val="00301E59"/>
    <w:rsid w:val="003358E4"/>
    <w:rsid w:val="0037297D"/>
    <w:rsid w:val="003D0BA6"/>
    <w:rsid w:val="004D44FF"/>
    <w:rsid w:val="004D4863"/>
    <w:rsid w:val="00501A90"/>
    <w:rsid w:val="00505F36"/>
    <w:rsid w:val="00536956"/>
    <w:rsid w:val="005C77DC"/>
    <w:rsid w:val="005E2369"/>
    <w:rsid w:val="005E65F1"/>
    <w:rsid w:val="005F641B"/>
    <w:rsid w:val="0060605C"/>
    <w:rsid w:val="00643389"/>
    <w:rsid w:val="006B3B44"/>
    <w:rsid w:val="006C5981"/>
    <w:rsid w:val="00703F86"/>
    <w:rsid w:val="00722E93"/>
    <w:rsid w:val="00747D10"/>
    <w:rsid w:val="00777383"/>
    <w:rsid w:val="00783AC9"/>
    <w:rsid w:val="00792E6E"/>
    <w:rsid w:val="007D2437"/>
    <w:rsid w:val="008311C7"/>
    <w:rsid w:val="008456A5"/>
    <w:rsid w:val="00875569"/>
    <w:rsid w:val="008B3F3F"/>
    <w:rsid w:val="008F4B8C"/>
    <w:rsid w:val="00907675"/>
    <w:rsid w:val="00985CCC"/>
    <w:rsid w:val="009B4E7C"/>
    <w:rsid w:val="009D05FB"/>
    <w:rsid w:val="009D4806"/>
    <w:rsid w:val="00A66993"/>
    <w:rsid w:val="00A73CC6"/>
    <w:rsid w:val="00A74A86"/>
    <w:rsid w:val="00AD1C92"/>
    <w:rsid w:val="00B16A1A"/>
    <w:rsid w:val="00B668A1"/>
    <w:rsid w:val="00B8336D"/>
    <w:rsid w:val="00BA6FB9"/>
    <w:rsid w:val="00C57181"/>
    <w:rsid w:val="00C5738D"/>
    <w:rsid w:val="00CE28A6"/>
    <w:rsid w:val="00D334AC"/>
    <w:rsid w:val="00D34C52"/>
    <w:rsid w:val="00D85463"/>
    <w:rsid w:val="00DB4536"/>
    <w:rsid w:val="00DD641D"/>
    <w:rsid w:val="00E0332A"/>
    <w:rsid w:val="00E11A9B"/>
    <w:rsid w:val="00E22C48"/>
    <w:rsid w:val="00E46DFE"/>
    <w:rsid w:val="00E56115"/>
    <w:rsid w:val="00E5618B"/>
    <w:rsid w:val="00E77B64"/>
    <w:rsid w:val="00EA1D71"/>
    <w:rsid w:val="00EA3EF5"/>
    <w:rsid w:val="00EA5F95"/>
    <w:rsid w:val="00ED3DDC"/>
    <w:rsid w:val="00EE3316"/>
    <w:rsid w:val="00F15F6B"/>
    <w:rsid w:val="00F2067A"/>
    <w:rsid w:val="00F85843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C9DD53"/>
  <w15:docId w15:val="{75CC9BA1-0480-4523-8AC7-B4BDC121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61E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3D0BA6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paragraph" w:styleId="Nadpis4">
    <w:name w:val="heading 4"/>
    <w:basedOn w:val="Normln"/>
    <w:link w:val="Nadpis4Char"/>
    <w:uiPriority w:val="99"/>
    <w:qFormat/>
    <w:rsid w:val="003D0B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3D0BA6"/>
    <w:rPr>
      <w:rFonts w:ascii="Calibri Light" w:hAnsi="Calibri Light" w:cs="Calibri Light"/>
      <w:color w:val="1F3763"/>
      <w:sz w:val="24"/>
      <w:szCs w:val="24"/>
    </w:rPr>
  </w:style>
  <w:style w:type="character" w:customStyle="1" w:styleId="Nadpis4Char">
    <w:name w:val="Nadpis 4 Char"/>
    <w:link w:val="Nadpis4"/>
    <w:uiPriority w:val="99"/>
    <w:locked/>
    <w:rsid w:val="003D0BA6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0061E4"/>
  </w:style>
  <w:style w:type="paragraph" w:styleId="Zhlav">
    <w:name w:val="header"/>
    <w:basedOn w:val="Normln"/>
    <w:link w:val="ZhlavChar"/>
    <w:uiPriority w:val="99"/>
    <w:rsid w:val="0000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5B11DA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0061E4"/>
  </w:style>
  <w:style w:type="paragraph" w:styleId="Zpat">
    <w:name w:val="footer"/>
    <w:basedOn w:val="Normln"/>
    <w:link w:val="ZpatChar"/>
    <w:uiPriority w:val="99"/>
    <w:rsid w:val="0000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5B11DA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character" w:styleId="Siln">
    <w:name w:val="Strong"/>
    <w:uiPriority w:val="99"/>
    <w:qFormat/>
    <w:rsid w:val="003D0B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69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11D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8004-no-neke-propaganda" TargetMode="Externa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930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Zachraňte velbloudy</dc:title>
  <dc:subject/>
  <dc:creator>Jan Johanovský</dc:creator>
  <cp:keywords/>
  <dc:description/>
  <cp:lastModifiedBy>Konečná Dominika</cp:lastModifiedBy>
  <cp:revision>7</cp:revision>
  <cp:lastPrinted>2021-07-23T08:26:00Z</cp:lastPrinted>
  <dcterms:created xsi:type="dcterms:W3CDTF">2025-06-05T17:03:00Z</dcterms:created>
  <dcterms:modified xsi:type="dcterms:W3CDTF">2025-07-01T17:00:00Z</dcterms:modified>
</cp:coreProperties>
</file>