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BF1B" w14:textId="77777777" w:rsidR="00C11DF8" w:rsidRPr="00145F72" w:rsidRDefault="00C11DF8" w:rsidP="00C11DF8">
      <w:pPr>
        <w:rPr>
          <w:b/>
          <w:sz w:val="40"/>
          <w:szCs w:val="40"/>
        </w:rPr>
      </w:pPr>
      <w:r w:rsidRPr="00145F72">
        <w:rPr>
          <w:b/>
          <w:sz w:val="40"/>
          <w:szCs w:val="40"/>
        </w:rPr>
        <w:t>Nehmotné kulturní dědictví UNESCO v ČR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D0E4D" w14:paraId="1497E63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EF61D9" w14:textId="77777777" w:rsidR="000D0E4D" w:rsidRDefault="000F06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Video:</w:t>
            </w:r>
          </w:p>
          <w:p w14:paraId="2CF6CBF1" w14:textId="77777777" w:rsidR="00C11DF8" w:rsidRDefault="00C11DF8" w:rsidP="00C11DF8">
            <w:hyperlink r:id="rId9" w:history="1">
              <w:r w:rsidRPr="00145F72">
                <w:rPr>
                  <w:rStyle w:val="Hypertextovodkaz"/>
                </w:rPr>
                <w:t>Světové dědictví UNESCO: Jízda králů</w:t>
              </w:r>
            </w:hyperlink>
          </w:p>
          <w:p w14:paraId="12FAB32C" w14:textId="77777777" w:rsidR="00C11DF8" w:rsidRDefault="00C11DF8" w:rsidP="00C11DF8">
            <w:hyperlink r:id="rId10" w:history="1">
              <w:r w:rsidRPr="00145F72">
                <w:rPr>
                  <w:rStyle w:val="Hypertextovodkaz"/>
                </w:rPr>
                <w:t>Světové dědictví UNESCO: Masopust</w:t>
              </w:r>
            </w:hyperlink>
          </w:p>
          <w:p w14:paraId="225B1338" w14:textId="36B85190" w:rsidR="000D0E4D" w:rsidRPr="000B3448" w:rsidRDefault="00C11DF8" w:rsidP="00C11DF8">
            <w:hyperlink r:id="rId11" w:history="1">
              <w:r w:rsidRPr="00145F72">
                <w:rPr>
                  <w:rStyle w:val="Hypertextovodkaz"/>
                </w:rPr>
                <w:t>Světové dědictví UNESCO: Verbuňk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FD11B4" w14:textId="77777777" w:rsidR="000D0E4D" w:rsidRDefault="000D0E4D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9CEF5E" w14:textId="77777777" w:rsidR="000D0E4D" w:rsidRDefault="000D0E4D"/>
        </w:tc>
      </w:tr>
      <w:tr w:rsidR="000D0E4D" w14:paraId="446601F4" w14:textId="77777777" w:rsidTr="003C6A40">
        <w:trPr>
          <w:trHeight w:val="115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6738E0" w14:textId="77777777" w:rsidR="000D0E4D" w:rsidRPr="003C6A40" w:rsidRDefault="000D0E4D">
            <w:pPr>
              <w:rPr>
                <w:sz w:val="12"/>
                <w:szCs w:val="12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FDB700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625BBB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0E4D" w14:paraId="6EFDCEFF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65D27F" w14:textId="77777777" w:rsidR="002A7887" w:rsidRPr="00B56757" w:rsidRDefault="002A7887" w:rsidP="003C6A40">
            <w:pPr>
              <w:spacing w:after="60"/>
              <w:rPr>
                <w:b/>
              </w:rPr>
            </w:pPr>
            <w:r w:rsidRPr="00B56757">
              <w:rPr>
                <w:b/>
              </w:rPr>
              <w:t>PŘED SLEDOVÁNÍM VIDEA</w:t>
            </w:r>
          </w:p>
          <w:p w14:paraId="15491859" w14:textId="77777777" w:rsidR="002A7887" w:rsidRPr="002A7887" w:rsidRDefault="002A7887">
            <w:pPr>
              <w:rPr>
                <w:i/>
              </w:rPr>
            </w:pPr>
            <w:r>
              <w:rPr>
                <w:i/>
              </w:rPr>
              <w:t>„</w:t>
            </w:r>
            <w:r w:rsidRPr="002A7887">
              <w:rPr>
                <w:i/>
              </w:rPr>
              <w:t xml:space="preserve">Oficiální památky UNESCO mají různou podobu. Zatímco zámky a kostely se do kufru a batohu sbalit nedají, poklady lidových tradic ano – třeba pestré peruánské látky a mexická keramika, řecké perníky, turkmenské koberce, nahrávky byzantského chorálu či tónů irské harfy. Vesměs jde o chráněné kulturní dědictví lidstva. I Česko se má čím pochlubit: v seznamu je zapsán lidový tanec </w:t>
            </w:r>
            <w:r w:rsidRPr="002A7887">
              <w:rPr>
                <w:b/>
                <w:i/>
              </w:rPr>
              <w:t xml:space="preserve">verbuňk, Jízda králů, sokolnictví, loutkářství, masopustní obchůzky, modrotisk </w:t>
            </w:r>
            <w:r w:rsidRPr="002A7887">
              <w:rPr>
                <w:i/>
              </w:rPr>
              <w:t>a</w:t>
            </w:r>
            <w:r w:rsidRPr="002A7887">
              <w:rPr>
                <w:b/>
                <w:i/>
              </w:rPr>
              <w:t xml:space="preserve"> foukané vánoční ozdoby</w:t>
            </w:r>
            <w:r w:rsidRPr="002A7887">
              <w:rPr>
                <w:i/>
              </w:rPr>
              <w:t>.</w:t>
            </w:r>
            <w:r>
              <w:rPr>
                <w:i/>
              </w:rPr>
              <w:t>“</w:t>
            </w:r>
            <w:r w:rsidRPr="001B6AEE">
              <w:rPr>
                <w:rStyle w:val="Znakapoznpodarou"/>
              </w:rPr>
              <w:footnoteReference w:id="1"/>
            </w:r>
          </w:p>
          <w:p w14:paraId="3037C960" w14:textId="77777777" w:rsidR="000D0E4D" w:rsidRPr="003C6A40" w:rsidRDefault="000D0E4D">
            <w:pPr>
              <w:rPr>
                <w:sz w:val="12"/>
                <w:szCs w:val="12"/>
              </w:rPr>
            </w:pPr>
          </w:p>
          <w:p w14:paraId="673546CF" w14:textId="77777777" w:rsidR="003C6A40" w:rsidRPr="00AD6BC4" w:rsidRDefault="003C6A40" w:rsidP="003C6A40">
            <w:pPr>
              <w:pStyle w:val="Odstavecseseznamem"/>
              <w:numPr>
                <w:ilvl w:val="0"/>
                <w:numId w:val="5"/>
              </w:numPr>
              <w:spacing w:after="120"/>
              <w:ind w:left="284" w:hanging="284"/>
            </w:pPr>
            <w:r w:rsidRPr="00AD6BC4">
              <w:t>Na obrázcích</w:t>
            </w:r>
            <w:r w:rsidRPr="00AD6BC4">
              <w:rPr>
                <w:rStyle w:val="Znakapoznpodarou"/>
              </w:rPr>
              <w:footnoteReference w:id="2"/>
            </w:r>
            <w:r w:rsidRPr="00AD6BC4">
              <w:t xml:space="preserve"> v tabulce je vyobrazeno kulturní dědictví naší země, které bylo zapsáno mezi nehmotné památky UNESCO. </w:t>
            </w:r>
            <w:r w:rsidRPr="00AD6BC4">
              <w:rPr>
                <w:b/>
              </w:rPr>
              <w:t>Doplňte do druhého sloupce tabulky, o jaké tradice se jedná</w:t>
            </w:r>
            <w:r w:rsidRPr="00AD6BC4">
              <w:t xml:space="preserve"> (vybírejte z pojmů tučně zvýrazněných v úvodním textu).</w:t>
            </w:r>
          </w:p>
          <w:p w14:paraId="01EA525D" w14:textId="77777777" w:rsidR="003C6A40" w:rsidRPr="00AD6BC4" w:rsidRDefault="003C6A40" w:rsidP="003C6A40">
            <w:pPr>
              <w:pStyle w:val="Odstavecseseznamem"/>
              <w:spacing w:after="120"/>
              <w:ind w:left="284"/>
              <w:rPr>
                <w:sz w:val="12"/>
                <w:szCs w:val="12"/>
              </w:rPr>
            </w:pPr>
          </w:p>
          <w:p w14:paraId="15666120" w14:textId="77777777" w:rsidR="003C6A40" w:rsidRPr="00AD6BC4" w:rsidRDefault="003C6A40" w:rsidP="003C6A40">
            <w:pPr>
              <w:pStyle w:val="Odstavecseseznamem"/>
              <w:numPr>
                <w:ilvl w:val="0"/>
                <w:numId w:val="5"/>
              </w:numPr>
              <w:spacing w:before="120"/>
              <w:ind w:left="284" w:hanging="284"/>
            </w:pPr>
            <w:r w:rsidRPr="00AD6BC4">
              <w:t xml:space="preserve">Některé nehmotné památky naší země nejsou spojeny s konkrétním regionem/místem, některé ano. </w:t>
            </w:r>
            <w:r w:rsidRPr="00AD6BC4">
              <w:rPr>
                <w:b/>
              </w:rPr>
              <w:t>Doplňte do třetího sloupce tabulky,</w:t>
            </w:r>
            <w:r w:rsidRPr="00AD6BC4">
              <w:t xml:space="preserve"> </w:t>
            </w:r>
            <w:r w:rsidRPr="00AD6BC4">
              <w:rPr>
                <w:b/>
              </w:rPr>
              <w:t>s jakým regionem</w:t>
            </w:r>
            <w:r w:rsidRPr="00AD6BC4">
              <w:t xml:space="preserve"> </w:t>
            </w:r>
            <w:r w:rsidRPr="00AD6BC4">
              <w:rPr>
                <w:b/>
              </w:rPr>
              <w:t xml:space="preserve">naší země se pojí tradice </w:t>
            </w:r>
            <w:r w:rsidRPr="00AD6BC4">
              <w:rPr>
                <w:b/>
                <w:i/>
              </w:rPr>
              <w:t>verbuňku, Jízdy králů, masopustních obchůzek, modrotisku</w:t>
            </w:r>
            <w:r w:rsidR="000F0610">
              <w:rPr>
                <w:b/>
                <w:i/>
              </w:rPr>
              <w:t>, sokolnictví</w:t>
            </w:r>
            <w:r w:rsidRPr="00AD6BC4">
              <w:rPr>
                <w:b/>
                <w:i/>
              </w:rPr>
              <w:t xml:space="preserve"> </w:t>
            </w:r>
            <w:r w:rsidRPr="00AD6BC4">
              <w:rPr>
                <w:i/>
              </w:rPr>
              <w:t>a</w:t>
            </w:r>
            <w:r w:rsidRPr="00AD6BC4">
              <w:rPr>
                <w:b/>
                <w:i/>
              </w:rPr>
              <w:t xml:space="preserve"> foukaných vánočních ozdob.</w:t>
            </w:r>
          </w:p>
          <w:tbl>
            <w:tblPr>
              <w:tblStyle w:val="Mkatabulky"/>
              <w:tblpPr w:leftFromText="141" w:rightFromText="141" w:vertAnchor="text" w:horzAnchor="margin" w:tblpXSpec="center" w:tblpY="184"/>
              <w:tblOverlap w:val="nev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90"/>
              <w:gridCol w:w="5858"/>
            </w:tblGrid>
            <w:tr w:rsidR="003C6A40" w14:paraId="6D722A0D" w14:textId="77777777" w:rsidTr="003C6A40">
              <w:trPr>
                <w:trHeight w:val="213"/>
                <w:jc w:val="center"/>
              </w:trPr>
              <w:tc>
                <w:tcPr>
                  <w:tcW w:w="1980" w:type="dxa"/>
                  <w:shd w:val="clear" w:color="auto" w:fill="D9D9D9" w:themeFill="background1" w:themeFillShade="D9"/>
                </w:tcPr>
                <w:p w14:paraId="13A8C9F8" w14:textId="77777777" w:rsidR="001B6AEE" w:rsidRPr="001B6AEE" w:rsidRDefault="001B6AEE" w:rsidP="001B6AE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shd w:val="clear" w:color="auto" w:fill="D9D9D9" w:themeFill="background1" w:themeFillShade="D9"/>
                </w:tcPr>
                <w:p w14:paraId="4D58E232" w14:textId="77777777" w:rsidR="001B6AEE" w:rsidRPr="001B6AEE" w:rsidRDefault="001B6AEE" w:rsidP="001B6AEE">
                  <w:pPr>
                    <w:jc w:val="center"/>
                    <w:rPr>
                      <w:b/>
                    </w:rPr>
                  </w:pPr>
                  <w:r w:rsidRPr="001B6AEE">
                    <w:rPr>
                      <w:b/>
                    </w:rPr>
                    <w:t>Tradice</w:t>
                  </w:r>
                </w:p>
              </w:tc>
              <w:tc>
                <w:tcPr>
                  <w:tcW w:w="5858" w:type="dxa"/>
                  <w:shd w:val="clear" w:color="auto" w:fill="D9D9D9" w:themeFill="background1" w:themeFillShade="D9"/>
                </w:tcPr>
                <w:p w14:paraId="65EA6D5B" w14:textId="77777777" w:rsidR="001B6AEE" w:rsidRPr="001B6AEE" w:rsidRDefault="001B6AEE" w:rsidP="001B6AEE">
                  <w:pPr>
                    <w:jc w:val="center"/>
                    <w:rPr>
                      <w:b/>
                    </w:rPr>
                  </w:pPr>
                  <w:r w:rsidRPr="001B6AEE">
                    <w:rPr>
                      <w:b/>
                    </w:rPr>
                    <w:t>Region</w:t>
                  </w:r>
                </w:p>
              </w:tc>
            </w:tr>
            <w:tr w:rsidR="001B6AEE" w14:paraId="065071A0" w14:textId="77777777" w:rsidTr="003C6A40">
              <w:trPr>
                <w:trHeight w:val="1140"/>
                <w:jc w:val="center"/>
              </w:trPr>
              <w:tc>
                <w:tcPr>
                  <w:tcW w:w="1980" w:type="dxa"/>
                </w:tcPr>
                <w:p w14:paraId="4FC42770" w14:textId="77777777" w:rsidR="001B6AEE" w:rsidRDefault="001B6AEE" w:rsidP="001B6AEE">
                  <w:r>
                    <w:rPr>
                      <w:noProof/>
                    </w:rPr>
                    <w:drawing>
                      <wp:inline distT="0" distB="0" distL="0" distR="0" wp14:anchorId="1D482304" wp14:editId="73740C9E">
                        <wp:extent cx="1100667" cy="730109"/>
                        <wp:effectExtent l="0" t="0" r="4445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5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6189" cy="733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0" w:type="dxa"/>
                </w:tcPr>
                <w:p w14:paraId="3329D120" w14:textId="77777777" w:rsidR="001B6AEE" w:rsidRDefault="001B6AEE" w:rsidP="001B6AEE"/>
              </w:tc>
              <w:tc>
                <w:tcPr>
                  <w:tcW w:w="5858" w:type="dxa"/>
                  <w:vAlign w:val="center"/>
                </w:tcPr>
                <w:p w14:paraId="66487F81" w14:textId="77777777" w:rsidR="001B6AEE" w:rsidRPr="003C6A40" w:rsidRDefault="003C6A40" w:rsidP="001B6AEE">
                  <w:pPr>
                    <w:rPr>
                      <w:color w:val="000000" w:themeColor="text1"/>
                    </w:rPr>
                  </w:pPr>
                  <w:r w:rsidRPr="00AD6BC4">
                    <w:t>Není spjato s konkrétním regionem.</w:t>
                  </w:r>
                </w:p>
              </w:tc>
            </w:tr>
            <w:tr w:rsidR="001B6AEE" w14:paraId="10ECD1D9" w14:textId="77777777" w:rsidTr="003C6A40">
              <w:trPr>
                <w:trHeight w:val="1140"/>
                <w:jc w:val="center"/>
              </w:trPr>
              <w:tc>
                <w:tcPr>
                  <w:tcW w:w="1980" w:type="dxa"/>
                </w:tcPr>
                <w:p w14:paraId="5723C0F8" w14:textId="77777777" w:rsidR="001B6AEE" w:rsidRDefault="001B6AEE" w:rsidP="001B6AEE">
                  <w:r>
                    <w:rPr>
                      <w:noProof/>
                    </w:rPr>
                    <w:drawing>
                      <wp:inline distT="0" distB="0" distL="0" distR="0" wp14:anchorId="46150422" wp14:editId="2F4C5436">
                        <wp:extent cx="1100667" cy="730109"/>
                        <wp:effectExtent l="0" t="0" r="4445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1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291" cy="7325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0" w:type="dxa"/>
                </w:tcPr>
                <w:p w14:paraId="11AECCA1" w14:textId="77777777" w:rsidR="001B6AEE" w:rsidRDefault="001B6AEE" w:rsidP="001B6AEE"/>
              </w:tc>
              <w:tc>
                <w:tcPr>
                  <w:tcW w:w="5858" w:type="dxa"/>
                  <w:vAlign w:val="center"/>
                </w:tcPr>
                <w:p w14:paraId="79ECEA7E" w14:textId="77777777" w:rsidR="001B6AEE" w:rsidRPr="003C6A40" w:rsidRDefault="001B6AEE" w:rsidP="001B6AEE">
                  <w:pPr>
                    <w:rPr>
                      <w:color w:val="000000" w:themeColor="text1"/>
                    </w:rPr>
                  </w:pPr>
                </w:p>
              </w:tc>
            </w:tr>
            <w:tr w:rsidR="001B6AEE" w14:paraId="6CF4BCB4" w14:textId="77777777" w:rsidTr="003C6A40">
              <w:trPr>
                <w:trHeight w:val="1173"/>
                <w:jc w:val="center"/>
              </w:trPr>
              <w:tc>
                <w:tcPr>
                  <w:tcW w:w="1980" w:type="dxa"/>
                </w:tcPr>
                <w:p w14:paraId="683B1EDD" w14:textId="77777777" w:rsidR="001B6AEE" w:rsidRDefault="001B6AEE" w:rsidP="001B6AEE">
                  <w:r>
                    <w:rPr>
                      <w:noProof/>
                    </w:rPr>
                    <w:drawing>
                      <wp:inline distT="0" distB="0" distL="0" distR="0" wp14:anchorId="1E475683" wp14:editId="31CEB097">
                        <wp:extent cx="1100667" cy="751996"/>
                        <wp:effectExtent l="0" t="0" r="4445" b="0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6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3214" cy="760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0" w:type="dxa"/>
                </w:tcPr>
                <w:p w14:paraId="3F1BE47E" w14:textId="77777777" w:rsidR="001B6AEE" w:rsidRDefault="001B6AEE" w:rsidP="001B6AEE"/>
              </w:tc>
              <w:tc>
                <w:tcPr>
                  <w:tcW w:w="5858" w:type="dxa"/>
                  <w:vAlign w:val="center"/>
                </w:tcPr>
                <w:p w14:paraId="2C19984E" w14:textId="77777777" w:rsidR="001B6AEE" w:rsidRPr="003C6A40" w:rsidRDefault="001B6AEE" w:rsidP="001B6AEE">
                  <w:pPr>
                    <w:rPr>
                      <w:color w:val="000000" w:themeColor="text1"/>
                    </w:rPr>
                  </w:pPr>
                </w:p>
              </w:tc>
            </w:tr>
            <w:tr w:rsidR="001B6AEE" w14:paraId="2CCFF064" w14:textId="77777777" w:rsidTr="003C6A40">
              <w:trPr>
                <w:trHeight w:val="1016"/>
                <w:jc w:val="center"/>
              </w:trPr>
              <w:tc>
                <w:tcPr>
                  <w:tcW w:w="1980" w:type="dxa"/>
                </w:tcPr>
                <w:p w14:paraId="03F83377" w14:textId="77777777" w:rsidR="001B6AEE" w:rsidRDefault="001B6AEE" w:rsidP="001B6AEE">
                  <w:r>
                    <w:rPr>
                      <w:noProof/>
                    </w:rPr>
                    <w:drawing>
                      <wp:inline distT="0" distB="0" distL="0" distR="0" wp14:anchorId="615951E4" wp14:editId="3AA78B25">
                        <wp:extent cx="1100667" cy="660466"/>
                        <wp:effectExtent l="0" t="0" r="4445" b="635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2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9461" cy="659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0" w:type="dxa"/>
                </w:tcPr>
                <w:p w14:paraId="63DB0943" w14:textId="77777777" w:rsidR="001B6AEE" w:rsidRDefault="001B6AEE" w:rsidP="001B6AEE"/>
              </w:tc>
              <w:tc>
                <w:tcPr>
                  <w:tcW w:w="5858" w:type="dxa"/>
                  <w:vAlign w:val="center"/>
                </w:tcPr>
                <w:p w14:paraId="64FF2F8C" w14:textId="77777777" w:rsidR="001B6AEE" w:rsidRPr="003C6A40" w:rsidRDefault="001B6AEE" w:rsidP="001B6AEE">
                  <w:pPr>
                    <w:rPr>
                      <w:color w:val="000000" w:themeColor="text1"/>
                    </w:rPr>
                  </w:pPr>
                </w:p>
              </w:tc>
            </w:tr>
            <w:tr w:rsidR="001B6AEE" w14:paraId="750B13A3" w14:textId="77777777" w:rsidTr="003C6A40">
              <w:trPr>
                <w:trHeight w:val="1297"/>
                <w:jc w:val="center"/>
              </w:trPr>
              <w:tc>
                <w:tcPr>
                  <w:tcW w:w="1980" w:type="dxa"/>
                </w:tcPr>
                <w:p w14:paraId="404600B3" w14:textId="77777777" w:rsidR="001B6AEE" w:rsidRDefault="001B6AEE" w:rsidP="001B6AEE">
                  <w:r>
                    <w:rPr>
                      <w:noProof/>
                    </w:rPr>
                    <w:drawing>
                      <wp:inline distT="0" distB="0" distL="0" distR="0" wp14:anchorId="4891D2D2" wp14:editId="1D51ADF7">
                        <wp:extent cx="1100667" cy="825418"/>
                        <wp:effectExtent l="0" t="0" r="4445" b="0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7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1034" cy="825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0" w:type="dxa"/>
                </w:tcPr>
                <w:p w14:paraId="58959ABC" w14:textId="77777777" w:rsidR="001B6AEE" w:rsidRDefault="001B6AEE" w:rsidP="001B6AEE"/>
              </w:tc>
              <w:tc>
                <w:tcPr>
                  <w:tcW w:w="5858" w:type="dxa"/>
                  <w:vAlign w:val="center"/>
                </w:tcPr>
                <w:p w14:paraId="7E5DF19D" w14:textId="77777777" w:rsidR="001B6AEE" w:rsidRPr="003C6A40" w:rsidRDefault="001B6AEE" w:rsidP="001B6AEE">
                  <w:pPr>
                    <w:rPr>
                      <w:color w:val="000000" w:themeColor="text1"/>
                    </w:rPr>
                  </w:pPr>
                </w:p>
              </w:tc>
            </w:tr>
            <w:tr w:rsidR="001B6AEE" w14:paraId="3E305EA4" w14:textId="77777777" w:rsidTr="003C6A40">
              <w:trPr>
                <w:trHeight w:val="1161"/>
                <w:jc w:val="center"/>
              </w:trPr>
              <w:tc>
                <w:tcPr>
                  <w:tcW w:w="1980" w:type="dxa"/>
                </w:tcPr>
                <w:p w14:paraId="44FD3AF1" w14:textId="77777777" w:rsidR="001B6AEE" w:rsidRDefault="001B6AEE" w:rsidP="001B6AEE">
                  <w:r>
                    <w:rPr>
                      <w:noProof/>
                    </w:rPr>
                    <w:drawing>
                      <wp:inline distT="0" distB="0" distL="0" distR="0" wp14:anchorId="618B90E1" wp14:editId="4241F1C3">
                        <wp:extent cx="1095803" cy="745067"/>
                        <wp:effectExtent l="0" t="0" r="9525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3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2407" cy="749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0" w:type="dxa"/>
                </w:tcPr>
                <w:p w14:paraId="41CB0A97" w14:textId="77777777" w:rsidR="001B6AEE" w:rsidRDefault="001B6AEE" w:rsidP="001B6AEE"/>
              </w:tc>
              <w:tc>
                <w:tcPr>
                  <w:tcW w:w="5858" w:type="dxa"/>
                  <w:vAlign w:val="center"/>
                </w:tcPr>
                <w:p w14:paraId="256210EF" w14:textId="77777777" w:rsidR="001B6AEE" w:rsidRPr="003C6A40" w:rsidRDefault="003C6A40" w:rsidP="001B6AEE">
                  <w:pPr>
                    <w:rPr>
                      <w:color w:val="000000" w:themeColor="text1"/>
                    </w:rPr>
                  </w:pPr>
                  <w:r w:rsidRPr="00AD6BC4">
                    <w:t>Není spjato s konkrétním regionem.</w:t>
                  </w:r>
                </w:p>
              </w:tc>
            </w:tr>
            <w:tr w:rsidR="001B6AEE" w14:paraId="5288357B" w14:textId="77777777" w:rsidTr="003C6A40">
              <w:trPr>
                <w:trHeight w:val="1025"/>
                <w:jc w:val="center"/>
              </w:trPr>
              <w:tc>
                <w:tcPr>
                  <w:tcW w:w="1980" w:type="dxa"/>
                </w:tcPr>
                <w:p w14:paraId="60AB8DCC" w14:textId="77777777" w:rsidR="001B6AEE" w:rsidRDefault="001B6AEE" w:rsidP="001B6AEE"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76E4A080" wp14:editId="3BEE4676">
                        <wp:extent cx="1102916" cy="753533"/>
                        <wp:effectExtent l="0" t="0" r="2540" b="889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4.jp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851" cy="754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0" w:type="dxa"/>
                </w:tcPr>
                <w:p w14:paraId="306BAB3E" w14:textId="77777777" w:rsidR="001B6AEE" w:rsidRDefault="001B6AEE" w:rsidP="001B6AEE"/>
              </w:tc>
              <w:tc>
                <w:tcPr>
                  <w:tcW w:w="5858" w:type="dxa"/>
                </w:tcPr>
                <w:p w14:paraId="2D954516" w14:textId="77777777" w:rsidR="001B6AEE" w:rsidRDefault="001B6AEE" w:rsidP="001B6AEE"/>
              </w:tc>
            </w:tr>
          </w:tbl>
          <w:p w14:paraId="4E789D61" w14:textId="77777777" w:rsidR="00B56757" w:rsidRPr="00BB2111" w:rsidRDefault="00B56757" w:rsidP="00BB2111">
            <w:pPr>
              <w:spacing w:after="120"/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  <w:highlight w:val="white"/>
              </w:rPr>
            </w:pPr>
            <w:r w:rsidRPr="00BB2111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  <w:highlight w:val="white"/>
              </w:rPr>
              <w:t>ÚKOLY SPOJENÉ SE SLEDOVÁNÍM VIDEA</w:t>
            </w:r>
          </w:p>
          <w:p w14:paraId="043A6916" w14:textId="77777777" w:rsidR="00B56757" w:rsidRPr="00BB2111" w:rsidRDefault="000B3448" w:rsidP="00BB2111">
            <w:pPr>
              <w:pStyle w:val="Odstavecseseznamem"/>
              <w:numPr>
                <w:ilvl w:val="0"/>
                <w:numId w:val="5"/>
              </w:numPr>
              <w:ind w:left="284" w:hanging="284"/>
              <w:rPr>
                <w:rFonts w:ascii="Helvetica Neue" w:eastAsia="Helvetica Neue" w:hAnsi="Helvetica Neue" w:cs="Helvetica Neue"/>
                <w:color w:val="000000" w:themeColor="text1"/>
                <w:sz w:val="21"/>
                <w:szCs w:val="21"/>
              </w:rPr>
            </w:pPr>
            <w:r w:rsidRPr="00BB2111">
              <w:rPr>
                <w:rFonts w:ascii="Helvetica Neue" w:eastAsia="Helvetica Neue" w:hAnsi="Helvetica Neue" w:cs="Helvetica Neue"/>
                <w:color w:val="000000" w:themeColor="text1"/>
                <w:sz w:val="21"/>
                <w:szCs w:val="21"/>
              </w:rPr>
              <w:t xml:space="preserve">Podívejte se na videa o </w:t>
            </w:r>
            <w:r w:rsidRPr="00BB2111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>Jízdě králů</w:t>
            </w:r>
            <w:r w:rsidRPr="00BB2111">
              <w:rPr>
                <w:rFonts w:ascii="Helvetica Neue" w:eastAsia="Helvetica Neue" w:hAnsi="Helvetica Neue" w:cs="Helvetica Neue"/>
                <w:color w:val="000000" w:themeColor="text1"/>
                <w:sz w:val="21"/>
                <w:szCs w:val="21"/>
              </w:rPr>
              <w:t xml:space="preserve">, </w:t>
            </w:r>
            <w:r w:rsidRPr="00BB2111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>masopu</w:t>
            </w:r>
            <w:r w:rsidR="00C07956" w:rsidRPr="00BB2111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>stu</w:t>
            </w:r>
            <w:r w:rsidRPr="00BB2111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B2111">
              <w:rPr>
                <w:rFonts w:ascii="Helvetica Neue" w:eastAsia="Helvetica Neue" w:hAnsi="Helvetica Neue" w:cs="Helvetica Neue"/>
                <w:color w:val="000000" w:themeColor="text1"/>
                <w:sz w:val="21"/>
                <w:szCs w:val="21"/>
              </w:rPr>
              <w:t xml:space="preserve">a </w:t>
            </w:r>
            <w:r w:rsidRPr="00BB2111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>tanci verbuňk</w:t>
            </w:r>
            <w:r w:rsidRPr="00BB2111">
              <w:rPr>
                <w:rFonts w:ascii="Helvetica Neue" w:eastAsia="Helvetica Neue" w:hAnsi="Helvetica Neue" w:cs="Helvetica Neue"/>
                <w:color w:val="000000" w:themeColor="text1"/>
                <w:sz w:val="21"/>
                <w:szCs w:val="21"/>
              </w:rPr>
              <w:t xml:space="preserve">. Poté do tabulky </w:t>
            </w:r>
            <w:r w:rsidRPr="00BB2111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 xml:space="preserve">doplňte následující </w:t>
            </w:r>
            <w:r w:rsidR="000F0610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>pojmy</w:t>
            </w:r>
            <w:r w:rsidRPr="00BB2111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 xml:space="preserve"> podle toho, se</w:t>
            </w:r>
            <w:r w:rsidR="00BB2111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 xml:space="preserve"> kterou tradicí se pojí.</w:t>
            </w:r>
          </w:p>
          <w:p w14:paraId="4FDE121C" w14:textId="77777777" w:rsidR="00CE28E8" w:rsidRDefault="00CE28E8">
            <w:pPr>
              <w:rPr>
                <w:rFonts w:ascii="Helvetica Neue" w:eastAsia="Helvetica Neue" w:hAnsi="Helvetica Neue" w:cs="Helvetica Neue"/>
                <w:color w:val="444444"/>
                <w:sz w:val="21"/>
                <w:szCs w:val="21"/>
              </w:rPr>
            </w:pPr>
          </w:p>
          <w:p w14:paraId="1569A0F4" w14:textId="77777777" w:rsidR="00A40805" w:rsidRPr="00A40805" w:rsidRDefault="005E09F9" w:rsidP="005E09F9">
            <w:pPr>
              <w:spacing w:after="120"/>
              <w:jc w:val="center"/>
            </w:pPr>
            <w:r>
              <w:object w:dxaOrig="9330" w:dyaOrig="2775" w14:anchorId="3F11EF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6.5pt;height:129.75pt" o:ole="">
                  <v:imagedata r:id="rId19" o:title=""/>
                </v:shape>
                <o:OLEObject Type="Embed" ProgID="PBrush" ShapeID="_x0000_i1025" DrawAspect="Content" ObjectID="_1679199902" r:id="rId20"/>
              </w:object>
            </w:r>
          </w:p>
          <w:p w14:paraId="10506FE2" w14:textId="77777777" w:rsidR="001B6AEE" w:rsidRDefault="001B6AEE">
            <w:pPr>
              <w:rPr>
                <w:rFonts w:ascii="Helvetica Neue" w:eastAsia="Helvetica Neue" w:hAnsi="Helvetica Neue" w:cs="Helvetica Neue"/>
                <w:color w:val="444444"/>
                <w:sz w:val="21"/>
                <w:szCs w:val="21"/>
              </w:rPr>
            </w:pPr>
          </w:p>
          <w:tbl>
            <w:tblPr>
              <w:tblStyle w:val="Mkatabulky"/>
              <w:tblW w:w="0" w:type="auto"/>
              <w:tblInd w:w="109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  <w:gridCol w:w="6702"/>
            </w:tblGrid>
            <w:tr w:rsidR="000B3448" w14:paraId="77467F5D" w14:textId="77777777" w:rsidTr="00C07956">
              <w:tc>
                <w:tcPr>
                  <w:tcW w:w="1836" w:type="dxa"/>
                  <w:vAlign w:val="center"/>
                </w:tcPr>
                <w:p w14:paraId="78E0F043" w14:textId="77777777" w:rsidR="000B3448" w:rsidRPr="00A40805" w:rsidRDefault="000B3448">
                  <w:pPr>
                    <w:rPr>
                      <w:b/>
                    </w:rPr>
                  </w:pPr>
                  <w:r w:rsidRPr="00A40805">
                    <w:rPr>
                      <w:b/>
                    </w:rPr>
                    <w:t>JÍZDA KRÁLŮ</w:t>
                  </w:r>
                </w:p>
              </w:tc>
              <w:tc>
                <w:tcPr>
                  <w:tcW w:w="6702" w:type="dxa"/>
                </w:tcPr>
                <w:p w14:paraId="686E3F43" w14:textId="77777777" w:rsidR="000B3448" w:rsidRDefault="000B3448"/>
                <w:p w14:paraId="687DD02B" w14:textId="77777777" w:rsidR="000B3448" w:rsidRDefault="000B3448"/>
                <w:p w14:paraId="3DA7F1DD" w14:textId="77777777" w:rsidR="000B3448" w:rsidRDefault="000B3448"/>
                <w:p w14:paraId="6EF688DE" w14:textId="77777777" w:rsidR="000B3448" w:rsidRDefault="000B3448"/>
                <w:p w14:paraId="02EDA7D6" w14:textId="77777777" w:rsidR="000B3448" w:rsidRDefault="000B3448"/>
                <w:p w14:paraId="724C6187" w14:textId="77777777" w:rsidR="000B3448" w:rsidRDefault="000B3448"/>
              </w:tc>
            </w:tr>
            <w:tr w:rsidR="000B3448" w14:paraId="2A229F50" w14:textId="77777777" w:rsidTr="00C07956">
              <w:tc>
                <w:tcPr>
                  <w:tcW w:w="1836" w:type="dxa"/>
                  <w:vAlign w:val="center"/>
                </w:tcPr>
                <w:p w14:paraId="66910559" w14:textId="77777777" w:rsidR="000B3448" w:rsidRPr="00A40805" w:rsidRDefault="00C07956">
                  <w:pPr>
                    <w:rPr>
                      <w:b/>
                    </w:rPr>
                  </w:pPr>
                  <w:r>
                    <w:rPr>
                      <w:b/>
                    </w:rPr>
                    <w:t>MASOPUST</w:t>
                  </w:r>
                </w:p>
              </w:tc>
              <w:tc>
                <w:tcPr>
                  <w:tcW w:w="6702" w:type="dxa"/>
                </w:tcPr>
                <w:p w14:paraId="64871D31" w14:textId="77777777" w:rsidR="000B3448" w:rsidRDefault="000B3448"/>
                <w:p w14:paraId="2E77D64A" w14:textId="77777777" w:rsidR="000B3448" w:rsidRDefault="000B3448"/>
                <w:p w14:paraId="4664A787" w14:textId="77777777" w:rsidR="000B3448" w:rsidRDefault="000B3448"/>
                <w:p w14:paraId="1E7BCD4C" w14:textId="77777777" w:rsidR="000B3448" w:rsidRDefault="000B3448"/>
                <w:p w14:paraId="0E7F9BA1" w14:textId="77777777" w:rsidR="000B3448" w:rsidRDefault="000B3448"/>
                <w:p w14:paraId="508219BF" w14:textId="77777777" w:rsidR="000B3448" w:rsidRDefault="000B3448"/>
              </w:tc>
            </w:tr>
            <w:tr w:rsidR="000B3448" w14:paraId="40ADD0CE" w14:textId="77777777" w:rsidTr="00C07956">
              <w:tc>
                <w:tcPr>
                  <w:tcW w:w="1836" w:type="dxa"/>
                  <w:vAlign w:val="center"/>
                </w:tcPr>
                <w:p w14:paraId="0D467B42" w14:textId="77777777" w:rsidR="000B3448" w:rsidRPr="00A40805" w:rsidRDefault="000B3448">
                  <w:pPr>
                    <w:rPr>
                      <w:b/>
                    </w:rPr>
                  </w:pPr>
                  <w:r w:rsidRPr="00A40805">
                    <w:rPr>
                      <w:b/>
                    </w:rPr>
                    <w:t>VERBUŇK</w:t>
                  </w:r>
                </w:p>
              </w:tc>
              <w:tc>
                <w:tcPr>
                  <w:tcW w:w="6702" w:type="dxa"/>
                </w:tcPr>
                <w:p w14:paraId="63F3597B" w14:textId="77777777" w:rsidR="000B3448" w:rsidRDefault="000B3448"/>
                <w:p w14:paraId="09BCC0F8" w14:textId="77777777" w:rsidR="000B3448" w:rsidRDefault="000B3448"/>
                <w:p w14:paraId="2943922F" w14:textId="77777777" w:rsidR="000B3448" w:rsidRDefault="000B3448"/>
                <w:p w14:paraId="204BCF5F" w14:textId="77777777" w:rsidR="000B3448" w:rsidRDefault="000B3448"/>
                <w:p w14:paraId="175F2F21" w14:textId="77777777" w:rsidR="000B3448" w:rsidRDefault="000B3448"/>
                <w:p w14:paraId="399FC0A2" w14:textId="77777777" w:rsidR="000B3448" w:rsidRDefault="000B3448"/>
              </w:tc>
            </w:tr>
          </w:tbl>
          <w:p w14:paraId="67305363" w14:textId="77777777" w:rsidR="000B3448" w:rsidRDefault="000B3448"/>
          <w:p w14:paraId="43FBF407" w14:textId="77777777" w:rsidR="00B56757" w:rsidRDefault="0037551F" w:rsidP="00BB2111">
            <w:pPr>
              <w:pStyle w:val="Odstavecseseznamem"/>
              <w:numPr>
                <w:ilvl w:val="0"/>
                <w:numId w:val="5"/>
              </w:numPr>
              <w:ind w:left="284" w:hanging="284"/>
            </w:pPr>
            <w:r>
              <w:t xml:space="preserve">Vlastními slovy </w:t>
            </w:r>
            <w:r w:rsidRPr="00BB2111">
              <w:rPr>
                <w:b/>
                <w:color w:val="000000" w:themeColor="text1"/>
              </w:rPr>
              <w:t xml:space="preserve">stručně popište, v čem spočívá </w:t>
            </w:r>
            <w:r w:rsidRPr="00BB2111">
              <w:rPr>
                <w:b/>
              </w:rPr>
              <w:t>podstata těchto tří tradic</w:t>
            </w:r>
            <w:r>
              <w:t>.</w:t>
            </w:r>
          </w:p>
          <w:p w14:paraId="33CD7C12" w14:textId="77777777" w:rsidR="0037551F" w:rsidRDefault="0037551F" w:rsidP="0037551F">
            <w:pPr>
              <w:pStyle w:val="Odstavecseseznamem"/>
            </w:pPr>
          </w:p>
          <w:p w14:paraId="6D1D9BF9" w14:textId="77777777" w:rsidR="0037551F" w:rsidRPr="00C07956" w:rsidRDefault="00C07956" w:rsidP="0037551F">
            <w:pPr>
              <w:rPr>
                <w:b/>
              </w:rPr>
            </w:pPr>
            <w:r w:rsidRPr="00C07956">
              <w:rPr>
                <w:b/>
              </w:rPr>
              <w:t>JÍZDA KRÁLŮ</w:t>
            </w:r>
            <w:r w:rsidR="001B6AEE">
              <w:rPr>
                <w:b/>
              </w:rPr>
              <w:t>:</w:t>
            </w:r>
          </w:p>
          <w:p w14:paraId="23F58CB4" w14:textId="77777777" w:rsidR="00C07956" w:rsidRPr="00C07956" w:rsidRDefault="001B6AEE" w:rsidP="001B6AEE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14:paraId="1E23A8F0" w14:textId="77777777" w:rsidR="00C07956" w:rsidRPr="00C07956" w:rsidRDefault="001B6AEE" w:rsidP="001B6AEE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14:paraId="5914C6F8" w14:textId="77777777" w:rsidR="00C07956" w:rsidRPr="00C07956" w:rsidRDefault="001B6AEE" w:rsidP="001B6AEE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14:paraId="0D21F263" w14:textId="77777777" w:rsidR="00C07956" w:rsidRPr="00C07956" w:rsidRDefault="00C07956" w:rsidP="0037551F">
            <w:pPr>
              <w:rPr>
                <w:b/>
              </w:rPr>
            </w:pPr>
            <w:r w:rsidRPr="00C07956">
              <w:rPr>
                <w:b/>
              </w:rPr>
              <w:t>MASOPUSTNÍ OBCHŮZKY</w:t>
            </w:r>
            <w:r w:rsidR="001B6AEE">
              <w:rPr>
                <w:b/>
              </w:rPr>
              <w:t>:</w:t>
            </w:r>
          </w:p>
          <w:p w14:paraId="6A5C6EB8" w14:textId="77777777" w:rsidR="001B6AEE" w:rsidRPr="00C07956" w:rsidRDefault="001B6AEE" w:rsidP="001B6AEE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14:paraId="77106FDE" w14:textId="77777777" w:rsidR="001B6AEE" w:rsidRPr="00C07956" w:rsidRDefault="001B6AEE" w:rsidP="001B6AEE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14:paraId="4CA08E7C" w14:textId="77777777" w:rsidR="001B6AEE" w:rsidRPr="00C07956" w:rsidRDefault="001B6AEE" w:rsidP="001B6AEE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14:paraId="4687082F" w14:textId="77777777" w:rsidR="00C07956" w:rsidRPr="00C07956" w:rsidRDefault="00C07956" w:rsidP="0037551F">
            <w:pPr>
              <w:rPr>
                <w:b/>
              </w:rPr>
            </w:pPr>
            <w:r w:rsidRPr="00C07956">
              <w:rPr>
                <w:b/>
              </w:rPr>
              <w:t>VERBUŇK</w:t>
            </w:r>
            <w:r w:rsidR="001B6AEE">
              <w:rPr>
                <w:b/>
              </w:rPr>
              <w:t>:</w:t>
            </w:r>
          </w:p>
          <w:p w14:paraId="4551C472" w14:textId="77777777" w:rsidR="001B6AEE" w:rsidRPr="00C07956" w:rsidRDefault="001B6AEE" w:rsidP="001B6AEE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_______________________________________________________________________________________________</w:t>
            </w:r>
          </w:p>
          <w:p w14:paraId="6CEA2D4B" w14:textId="77777777" w:rsidR="001B6AEE" w:rsidRPr="00C07956" w:rsidRDefault="001B6AEE" w:rsidP="001B6AEE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14:paraId="6ED874F4" w14:textId="77777777" w:rsidR="001B6AEE" w:rsidRPr="00C07956" w:rsidRDefault="001B6AEE" w:rsidP="001B6AEE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14:paraId="010BA543" w14:textId="77777777" w:rsidR="00B56757" w:rsidRDefault="00B56757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CFAF1E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7DD915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9FAFAB6" w14:textId="77777777" w:rsidR="00B56757" w:rsidRDefault="00B56757">
      <w:pPr>
        <w:rPr>
          <w:rFonts w:ascii="Helvetica Neue" w:eastAsia="Helvetica Neue" w:hAnsi="Helvetica Neue" w:cs="Helvetica Neue"/>
          <w:b/>
          <w:color w:val="444444"/>
          <w:sz w:val="21"/>
          <w:szCs w:val="21"/>
          <w:highlight w:val="white"/>
        </w:rPr>
      </w:pPr>
    </w:p>
    <w:p w14:paraId="4C70C526" w14:textId="77777777" w:rsidR="000D0E4D" w:rsidRPr="00C07956" w:rsidRDefault="00F46AF6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</w:t>
      </w:r>
      <w:r w:rsidR="002A7887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Veronika Kopřivová</w:t>
      </w:r>
      <w:bookmarkStart w:id="0" w:name="_heading=h.gjdgxs" w:colFirst="0" w:colLast="0"/>
      <w:bookmarkEnd w:id="0"/>
    </w:p>
    <w:sectPr w:rsidR="000D0E4D" w:rsidRPr="00C07956">
      <w:headerReference w:type="default" r:id="rId2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8D3C8" w14:textId="77777777" w:rsidR="00C42E37" w:rsidRDefault="00C42E37">
      <w:r>
        <w:separator/>
      </w:r>
    </w:p>
  </w:endnote>
  <w:endnote w:type="continuationSeparator" w:id="0">
    <w:p w14:paraId="5081C37C" w14:textId="77777777" w:rsidR="00C42E37" w:rsidRDefault="00C4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7C7B" w14:textId="77777777" w:rsidR="00C42E37" w:rsidRDefault="00C42E37">
      <w:r>
        <w:separator/>
      </w:r>
    </w:p>
  </w:footnote>
  <w:footnote w:type="continuationSeparator" w:id="0">
    <w:p w14:paraId="176027F8" w14:textId="77777777" w:rsidR="00C42E37" w:rsidRDefault="00C42E37">
      <w:r>
        <w:continuationSeparator/>
      </w:r>
    </w:p>
  </w:footnote>
  <w:footnote w:id="1">
    <w:p w14:paraId="0419B1E1" w14:textId="77777777" w:rsidR="002A7887" w:rsidRPr="003C6A40" w:rsidRDefault="002A7887">
      <w:pPr>
        <w:pStyle w:val="Textpoznpodarou"/>
        <w:rPr>
          <w:sz w:val="18"/>
          <w:szCs w:val="18"/>
        </w:rPr>
      </w:pPr>
      <w:r w:rsidRPr="003C6A40">
        <w:rPr>
          <w:rStyle w:val="Znakapoznpodarou"/>
          <w:sz w:val="18"/>
          <w:szCs w:val="18"/>
        </w:rPr>
        <w:footnoteRef/>
      </w:r>
      <w:r w:rsidRPr="003C6A40">
        <w:rPr>
          <w:sz w:val="18"/>
          <w:szCs w:val="18"/>
        </w:rPr>
        <w:t xml:space="preserve"> Zdroj textu: </w:t>
      </w:r>
      <w:hyperlink r:id="rId1" w:history="1">
        <w:r w:rsidRPr="003C6A40">
          <w:rPr>
            <w:rStyle w:val="Hypertextovodkaz"/>
            <w:sz w:val="18"/>
            <w:szCs w:val="18"/>
          </w:rPr>
          <w:t>https://www.kudyznudy.cz/aktuality/svetovecesko-a-pestry-svet-lidovych-tradic</w:t>
        </w:r>
      </w:hyperlink>
      <w:r w:rsidR="000F0610">
        <w:rPr>
          <w:rStyle w:val="Hypertextovodkaz"/>
          <w:sz w:val="18"/>
          <w:szCs w:val="18"/>
        </w:rPr>
        <w:t>.</w:t>
      </w:r>
    </w:p>
  </w:footnote>
  <w:footnote w:id="2">
    <w:p w14:paraId="68C9A6FA" w14:textId="77777777" w:rsidR="003C6A40" w:rsidRDefault="003C6A40" w:rsidP="003C6A40">
      <w:pPr>
        <w:pStyle w:val="Textpoznpodarou"/>
      </w:pPr>
      <w:r w:rsidRPr="003C6A40">
        <w:rPr>
          <w:rStyle w:val="Znakapoznpodarou"/>
          <w:sz w:val="18"/>
          <w:szCs w:val="18"/>
        </w:rPr>
        <w:footnoteRef/>
      </w:r>
      <w:r w:rsidRPr="003C6A40">
        <w:rPr>
          <w:sz w:val="18"/>
          <w:szCs w:val="18"/>
        </w:rPr>
        <w:t xml:space="preserve"> Zdroj obrázků: </w:t>
      </w:r>
      <w:hyperlink r:id="rId2" w:history="1">
        <w:r w:rsidRPr="003C6A40">
          <w:rPr>
            <w:rStyle w:val="Hypertextovodkaz"/>
            <w:sz w:val="18"/>
            <w:szCs w:val="18"/>
          </w:rPr>
          <w:t>https://www.kudyznudy.cz/aktuality/svetovecesko-a-pestry-svet-lidovych-tradic</w:t>
        </w:r>
      </w:hyperlink>
      <w:r w:rsidRPr="003C6A40">
        <w:rPr>
          <w:sz w:val="18"/>
          <w:szCs w:val="18"/>
        </w:rPr>
        <w:t xml:space="preserve"> a </w:t>
      </w:r>
      <w:hyperlink r:id="rId3" w:history="1">
        <w:r w:rsidRPr="003C6A40">
          <w:rPr>
            <w:rStyle w:val="Hypertextovodkaz"/>
            <w:sz w:val="18"/>
            <w:szCs w:val="18"/>
          </w:rPr>
          <w:t>https://www.kudyznudy.cz/aktivity/rautis-vanoce-po-cely-rok-ve-vyrobne-vanocnich-o</w:t>
        </w:r>
      </w:hyperlink>
      <w:r w:rsidR="000F0610">
        <w:rPr>
          <w:rStyle w:val="Hypertextovodkaz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47B6" w14:textId="77777777" w:rsidR="000D0E4D" w:rsidRDefault="00F46AF6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6197D43" wp14:editId="3AE728EA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0D0E4D" w14:paraId="601209A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1A0C14D" w14:textId="77777777" w:rsidR="000D0E4D" w:rsidRDefault="00B56757">
          <w:pPr>
            <w:rPr>
              <w:b/>
            </w:rPr>
          </w:pPr>
          <w:r>
            <w:rPr>
              <w:b/>
            </w:rPr>
            <w:t>Nehmotné kulturní dědictví UNESCO v ČR</w:t>
          </w:r>
        </w:p>
        <w:p w14:paraId="5F245294" w14:textId="77777777" w:rsidR="000D0E4D" w:rsidRDefault="00F46AF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80ED08" w14:textId="77777777" w:rsidR="000D0E4D" w:rsidRDefault="00F46AF6">
          <w:pPr>
            <w:jc w:val="right"/>
          </w:pPr>
          <w:r>
            <w:t>Jméno žáka:</w:t>
          </w:r>
        </w:p>
      </w:tc>
    </w:tr>
  </w:tbl>
  <w:p w14:paraId="2F08F28F" w14:textId="77777777" w:rsidR="000D0E4D" w:rsidRDefault="00F46AF6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1196DFA" wp14:editId="579CE8E9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9A00B5C" wp14:editId="4BE0A4A8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1FC9"/>
    <w:multiLevelType w:val="hybridMultilevel"/>
    <w:tmpl w:val="B8089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0563"/>
    <w:multiLevelType w:val="hybridMultilevel"/>
    <w:tmpl w:val="61F8D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08E0"/>
    <w:multiLevelType w:val="hybridMultilevel"/>
    <w:tmpl w:val="5D1EB1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B12"/>
    <w:multiLevelType w:val="hybridMultilevel"/>
    <w:tmpl w:val="37867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E0C7D"/>
    <w:multiLevelType w:val="hybridMultilevel"/>
    <w:tmpl w:val="78446E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E4D"/>
    <w:rsid w:val="00010F4A"/>
    <w:rsid w:val="000B3448"/>
    <w:rsid w:val="000D0E4D"/>
    <w:rsid w:val="000D299F"/>
    <w:rsid w:val="000F0610"/>
    <w:rsid w:val="001B6AEE"/>
    <w:rsid w:val="001E18A2"/>
    <w:rsid w:val="001E6EA5"/>
    <w:rsid w:val="00211AAC"/>
    <w:rsid w:val="00214B9B"/>
    <w:rsid w:val="00233AB0"/>
    <w:rsid w:val="00262B1A"/>
    <w:rsid w:val="002A7887"/>
    <w:rsid w:val="002E21F5"/>
    <w:rsid w:val="002E3D49"/>
    <w:rsid w:val="00332E41"/>
    <w:rsid w:val="0037551F"/>
    <w:rsid w:val="003C6A40"/>
    <w:rsid w:val="00543207"/>
    <w:rsid w:val="005E09F9"/>
    <w:rsid w:val="007564BE"/>
    <w:rsid w:val="008633A7"/>
    <w:rsid w:val="008A2AAA"/>
    <w:rsid w:val="008B152F"/>
    <w:rsid w:val="00A40805"/>
    <w:rsid w:val="00AD6BC4"/>
    <w:rsid w:val="00B56757"/>
    <w:rsid w:val="00B5751D"/>
    <w:rsid w:val="00BB2111"/>
    <w:rsid w:val="00C07956"/>
    <w:rsid w:val="00C11DF8"/>
    <w:rsid w:val="00C42E37"/>
    <w:rsid w:val="00CE28E8"/>
    <w:rsid w:val="00D15BD8"/>
    <w:rsid w:val="00D54E5A"/>
    <w:rsid w:val="00D5547F"/>
    <w:rsid w:val="00EB47CF"/>
    <w:rsid w:val="00EF3397"/>
    <w:rsid w:val="00F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E09"/>
  <w15:docId w15:val="{D45D907B-C58D-450F-B26E-021301FE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788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78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7887"/>
    <w:rPr>
      <w:vertAlign w:val="superscript"/>
    </w:rPr>
  </w:style>
  <w:style w:type="table" w:styleId="Mkatabulky">
    <w:name w:val="Table Grid"/>
    <w:basedOn w:val="Normlntabulka"/>
    <w:uiPriority w:val="59"/>
    <w:rsid w:val="00D5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5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7548-dedictvi-unesco-tanec-verbunk?vsrc=vyhledavani&amp;vsrcid=UNESC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hyperlink" Target="https://edu.ceskatelevize.cz/video/2884-masopust?vsrc=vyhledavani&amp;vsrcid=UNESCO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yperlink" Target="https://edu.ceskatelevize.cz/video/7909-dedictvi-unesco-jizda-kralu?vsrc=vyhledavani&amp;vsrcid=UNESCO" TargetMode="Externa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udyznudy.cz/aktivity/rautis-vanoce-po-cely-rok-ve-vyrobne-vanocnich-o" TargetMode="External"/><Relationship Id="rId2" Type="http://schemas.openxmlformats.org/officeDocument/2006/relationships/hyperlink" Target="https://www.kudyznudy.cz/aktuality/svetovecesko-a-pestry-svet-lidovych-tradic" TargetMode="External"/><Relationship Id="rId1" Type="http://schemas.openxmlformats.org/officeDocument/2006/relationships/hyperlink" Target="https://www.kudyznudy.cz/aktuality/svetovecesko-a-pestry-svet-lidovych-tradi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C507E5-20E0-4779-9505-EAA6A017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fanda.pok@seznam.cz</cp:lastModifiedBy>
  <cp:revision>7</cp:revision>
  <cp:lastPrinted>2021-03-21T16:52:00Z</cp:lastPrinted>
  <dcterms:created xsi:type="dcterms:W3CDTF">2021-03-21T16:52:00Z</dcterms:created>
  <dcterms:modified xsi:type="dcterms:W3CDTF">2021-04-06T05:39:00Z</dcterms:modified>
</cp:coreProperties>
</file>