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A0" w:rsidRPr="00AB611B" w:rsidRDefault="00AC1BA0">
      <w:pPr>
        <w:pStyle w:val="Nzev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C1BA0" w:rsidRPr="00AB611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proofErr w:type="spellStart"/>
      <w:r w:rsidRPr="00AB611B">
        <w:t>Kyberšikana</w:t>
      </w:r>
      <w:proofErr w:type="spellEnd"/>
    </w:p>
    <w:p w:rsidR="00AC1BA0" w:rsidRDefault="00AC1BA0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AB611B">
        <w:rPr>
          <w:sz w:val="24"/>
          <w:szCs w:val="24"/>
        </w:rPr>
        <w:t>Pracovní list je určen žákům 4.</w:t>
      </w:r>
      <w:r>
        <w:rPr>
          <w:sz w:val="24"/>
          <w:szCs w:val="24"/>
        </w:rPr>
        <w:t>–</w:t>
      </w:r>
      <w:r w:rsidRPr="00AB611B">
        <w:rPr>
          <w:sz w:val="24"/>
          <w:szCs w:val="24"/>
        </w:rPr>
        <w:t>5. tříd a zaměřuje se na základy digitální gramotnosti v</w:t>
      </w:r>
      <w:r>
        <w:rPr>
          <w:sz w:val="24"/>
          <w:szCs w:val="24"/>
        </w:rPr>
        <w:t> </w:t>
      </w:r>
      <w:r w:rsidRPr="00AB611B">
        <w:rPr>
          <w:sz w:val="24"/>
          <w:szCs w:val="24"/>
        </w:rPr>
        <w:t xml:space="preserve">souvislosti s ochranou proti </w:t>
      </w:r>
      <w:proofErr w:type="spellStart"/>
      <w:r w:rsidRPr="00AB611B">
        <w:rPr>
          <w:sz w:val="24"/>
          <w:szCs w:val="24"/>
        </w:rPr>
        <w:t>kyberšikaně</w:t>
      </w:r>
      <w:proofErr w:type="spellEnd"/>
      <w:r w:rsidRPr="00AB611B">
        <w:rPr>
          <w:sz w:val="24"/>
          <w:szCs w:val="24"/>
        </w:rPr>
        <w:t>. Pokud budou žáci vyhledávat v online slovníku, budou potřebovat vhodné technologie a připojení na internet.</w:t>
      </w:r>
    </w:p>
    <w:p w:rsidR="00AC1BA0" w:rsidRPr="00AB611B" w:rsidRDefault="00AC1BA0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  <w:sectPr w:rsidR="00AC1BA0" w:rsidRPr="00AB611B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AC1BA0" w:rsidRPr="00AB611B" w:rsidRDefault="00AC1BA0">
      <w:pPr>
        <w:pStyle w:val="Vide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hyperlink r:id="rId11" w:history="1">
        <w:r w:rsidRPr="00AB611B">
          <w:rPr>
            <w:rStyle w:val="Hyperlink0"/>
          </w:rPr>
          <w:t xml:space="preserve">Nauč tetu na </w:t>
        </w:r>
        <w:proofErr w:type="spellStart"/>
        <w:r w:rsidRPr="00AB611B">
          <w:rPr>
            <w:rStyle w:val="Hyperlink0"/>
          </w:rPr>
          <w:t>netu</w:t>
        </w:r>
        <w:proofErr w:type="spellEnd"/>
        <w:r w:rsidRPr="00AB611B">
          <w:rPr>
            <w:rStyle w:val="Hyperlink0"/>
          </w:rPr>
          <w:t xml:space="preserve">: </w:t>
        </w:r>
        <w:proofErr w:type="spellStart"/>
        <w:r w:rsidRPr="00AB611B">
          <w:rPr>
            <w:rStyle w:val="Hyperlink0"/>
          </w:rPr>
          <w:t>Kyberšikana</w:t>
        </w:r>
        <w:proofErr w:type="spellEnd"/>
      </w:hyperlink>
    </w:p>
    <w:p w:rsidR="00AC1BA0" w:rsidRPr="00AB611B" w:rsidRDefault="00AC1BA0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404040"/>
          <w:u w:color="404040"/>
        </w:rPr>
        <w:sectPr w:rsidR="00AC1BA0" w:rsidRPr="00AB611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AB611B">
        <w:t>______________</w:t>
      </w:r>
      <w:r w:rsidRPr="00AB611B">
        <w:rPr>
          <w:color w:val="F030A1"/>
          <w:u w:color="F030A1"/>
        </w:rPr>
        <w:t>______________</w:t>
      </w:r>
      <w:r w:rsidRPr="00AB611B">
        <w:rPr>
          <w:color w:val="33BEF2"/>
          <w:u w:color="33BEF2"/>
        </w:rPr>
        <w:t>______________</w:t>
      </w:r>
      <w:r w:rsidRPr="00AB611B">
        <w:rPr>
          <w:color w:val="404040"/>
          <w:u w:color="404040"/>
        </w:rPr>
        <w:t>______________</w:t>
      </w:r>
    </w:p>
    <w:p w:rsidR="00AC1BA0" w:rsidRPr="00300E14" w:rsidRDefault="00AC1BA0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0E14">
        <w:t xml:space="preserve">Co je to </w:t>
      </w:r>
      <w:proofErr w:type="spellStart"/>
      <w:r w:rsidRPr="00300E14">
        <w:t>kyberšikana</w:t>
      </w:r>
      <w:proofErr w:type="spellEnd"/>
      <w:r w:rsidRPr="00300E14">
        <w:t xml:space="preserve"> a jak se může projevovat?</w:t>
      </w:r>
    </w:p>
    <w:p w:rsidR="00AC1BA0" w:rsidRPr="00300E14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  <w:sectPr w:rsidR="00AC1BA0" w:rsidRPr="00300E1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300E1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BA0" w:rsidRPr="00300E14" w:rsidRDefault="00AC1BA0">
      <w:pPr>
        <w:pStyle w:val="kol-zadn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0E14">
        <w:t>Spoj pojmy s významem.</w:t>
      </w:r>
    </w:p>
    <w:p w:rsidR="00AC1BA0" w:rsidRPr="00300E14" w:rsidRDefault="00AC1BA0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C1BA0" w:rsidRPr="00300E14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AC1BA0" w:rsidRPr="00300E14" w:rsidRDefault="00AC1BA0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proofErr w:type="spellStart"/>
      <w:r w:rsidRPr="00300E14">
        <w:rPr>
          <w:sz w:val="24"/>
          <w:szCs w:val="24"/>
        </w:rPr>
        <w:t>hater</w:t>
      </w:r>
      <w:proofErr w:type="spellEnd"/>
    </w:p>
    <w:p w:rsidR="00AC1BA0" w:rsidRPr="00300E14" w:rsidRDefault="00AC1BA0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C1BA0" w:rsidRPr="00300E14" w:rsidRDefault="00AC1BA0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300E14">
        <w:rPr>
          <w:sz w:val="24"/>
          <w:szCs w:val="24"/>
        </w:rPr>
        <w:t>troll</w:t>
      </w:r>
    </w:p>
    <w:p w:rsidR="00AC1BA0" w:rsidRPr="00300E14" w:rsidRDefault="00AC1BA0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C1BA0" w:rsidRPr="00300E14" w:rsidRDefault="00AC1BA0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300E14">
        <w:rPr>
          <w:sz w:val="24"/>
          <w:szCs w:val="24"/>
        </w:rPr>
        <w:t>lama</w:t>
      </w:r>
    </w:p>
    <w:p w:rsidR="00AC1BA0" w:rsidRPr="00300E14" w:rsidRDefault="00AC1BA0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300E14">
        <w:rPr>
          <w:sz w:val="24"/>
          <w:szCs w:val="24"/>
        </w:rPr>
        <w:t>člověk píšící provokativní komentáře, které začínají hádky</w:t>
      </w:r>
    </w:p>
    <w:p w:rsidR="00AC1BA0" w:rsidRPr="00300E14" w:rsidRDefault="00AC1BA0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300E14">
        <w:rPr>
          <w:sz w:val="24"/>
          <w:szCs w:val="24"/>
        </w:rPr>
        <w:t>člověk vyjadřující nenávist ve veřejných fórech</w:t>
      </w:r>
    </w:p>
    <w:p w:rsidR="00AC1BA0" w:rsidRPr="00300E14" w:rsidRDefault="00AC1BA0">
      <w:pPr>
        <w:pStyle w:val="Odrkakostk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  <w:sectPr w:rsidR="00AC1BA0" w:rsidRPr="00300E14">
          <w:type w:val="continuous"/>
          <w:pgSz w:w="11900" w:h="16840"/>
          <w:pgMar w:top="720" w:right="849" w:bottom="720" w:left="720" w:header="708" w:footer="708" w:gutter="0"/>
          <w:cols w:num="2" w:space="517"/>
        </w:sectPr>
      </w:pPr>
      <w:r w:rsidRPr="00300E14">
        <w:rPr>
          <w:sz w:val="24"/>
          <w:szCs w:val="24"/>
        </w:rPr>
        <w:t xml:space="preserve">neschopný uživatel počítače </w:t>
      </w:r>
    </w:p>
    <w:p w:rsidR="00AC1BA0" w:rsidRPr="00300E14" w:rsidRDefault="00AC1BA0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C1BA0" w:rsidRPr="00300E14" w:rsidRDefault="00AC1BA0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0E14">
        <w:t xml:space="preserve">Slovo </w:t>
      </w:r>
      <w:proofErr w:type="spellStart"/>
      <w:r w:rsidRPr="00300E14">
        <w:t>hater</w:t>
      </w:r>
      <w:proofErr w:type="spellEnd"/>
      <w:r w:rsidRPr="00300E14">
        <w:t xml:space="preserve"> vzniklo z anglického „</w:t>
      </w:r>
      <w:proofErr w:type="spellStart"/>
      <w:r w:rsidRPr="00300E14">
        <w:t>hate</w:t>
      </w:r>
      <w:proofErr w:type="spellEnd"/>
      <w:r w:rsidRPr="00300E14">
        <w:t>“ a lama je český výraz vycházející ze slova „lame“. Víš, co tato slova v angličtině znamenají? Pokud ne, použij slovník (můžeš online).</w:t>
      </w:r>
    </w:p>
    <w:p w:rsidR="00AC1BA0" w:rsidRPr="00300E14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proofErr w:type="spellStart"/>
      <w:r w:rsidRPr="00300E14">
        <w:rPr>
          <w:sz w:val="24"/>
          <w:szCs w:val="24"/>
        </w:rPr>
        <w:t>hate</w:t>
      </w:r>
      <w:proofErr w:type="spellEnd"/>
      <w:r w:rsidRPr="00300E14">
        <w:rPr>
          <w:sz w:val="24"/>
          <w:szCs w:val="24"/>
        </w:rPr>
        <w:t xml:space="preserve"> = ………………………….</w:t>
      </w:r>
      <w:r w:rsidRPr="00300E14">
        <w:rPr>
          <w:sz w:val="24"/>
          <w:szCs w:val="24"/>
        </w:rPr>
        <w:tab/>
      </w:r>
      <w:r w:rsidRPr="00300E14">
        <w:rPr>
          <w:sz w:val="24"/>
          <w:szCs w:val="24"/>
        </w:rPr>
        <w:tab/>
      </w:r>
      <w:r w:rsidRPr="00300E14">
        <w:rPr>
          <w:sz w:val="24"/>
          <w:szCs w:val="24"/>
        </w:rPr>
        <w:tab/>
        <w:t>lame = ………………………….</w:t>
      </w:r>
    </w:p>
    <w:p w:rsidR="00AC1BA0" w:rsidRPr="00300E14" w:rsidRDefault="00AC1BA0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0E14">
        <w:t>Co můžeš dělat, když tě někdo obtěžuje na internetu?</w:t>
      </w:r>
    </w:p>
    <w:p w:rsidR="00AC1BA0" w:rsidRPr="00300E14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300E1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BA0" w:rsidRPr="00300E14" w:rsidRDefault="00AC1BA0" w:rsidP="00032B0E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C1BA0" w:rsidRPr="00300E14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300E14">
        <w:rPr>
          <w:i/>
          <w:iCs/>
        </w:rPr>
        <w:lastRenderedPageBreak/>
        <w:t xml:space="preserve">Podnět k diskusi. </w:t>
      </w:r>
      <w:r w:rsidRPr="00300E14">
        <w:t>Setkal/a ses s </w:t>
      </w:r>
      <w:proofErr w:type="spellStart"/>
      <w:r w:rsidRPr="00300E14">
        <w:t>kyberšikanou</w:t>
      </w:r>
      <w:proofErr w:type="spellEnd"/>
      <w:r w:rsidRPr="00300E14">
        <w:t>? Jak se projevovala? Jak jsi situaci řešil/a?</w:t>
      </w:r>
    </w:p>
    <w:p w:rsidR="00AC1BA0" w:rsidRPr="00300E14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AC1BA0" w:rsidRPr="00300E14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bookmarkStart w:id="0" w:name="_GoBack"/>
      <w:bookmarkEnd w:id="0"/>
    </w:p>
    <w:p w:rsidR="00AC1BA0" w:rsidRPr="00AB611B" w:rsidRDefault="00AC1BA0">
      <w:pPr>
        <w:pStyle w:val="Sebereflexe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C1BA0" w:rsidRPr="00AB611B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AB611B">
        <w:t>Co jsem se touto aktivitou naučil(a):</w:t>
      </w:r>
    </w:p>
    <w:p w:rsidR="00AC1BA0" w:rsidRPr="00AB611B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  <w:r w:rsidRPr="00AB611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BA0" w:rsidRPr="00AB611B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</w:p>
    <w:p w:rsidR="00AC1BA0" w:rsidRPr="00AB611B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</w:p>
    <w:p w:rsidR="00AC1BA0" w:rsidRPr="00AB611B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</w:p>
    <w:p w:rsidR="00AC1BA0" w:rsidRPr="00AB611B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</w:pPr>
    </w:p>
    <w:p w:rsidR="00AC1BA0" w:rsidRPr="00AB611B" w:rsidRDefault="00AC1BA0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rPr>
          <w:color w:val="000000"/>
        </w:rPr>
      </w:pPr>
      <w:r w:rsidRPr="00AB611B">
        <w:rPr>
          <w:color w:val="000000"/>
        </w:rPr>
        <w:t>ŘEŠENÍ:</w:t>
      </w:r>
    </w:p>
    <w:p w:rsidR="00AC1BA0" w:rsidRPr="00AB611B" w:rsidRDefault="00AC1BA0">
      <w:pPr>
        <w:pStyle w:val="dekodpov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rPr>
          <w:color w:val="000000"/>
        </w:rPr>
      </w:pPr>
      <w:r w:rsidRPr="00AB611B">
        <w:rPr>
          <w:color w:val="000000"/>
        </w:rPr>
        <w:t xml:space="preserve">KYBERŠIKANA: je kolektivní označení forem </w:t>
      </w:r>
      <w:hyperlink r:id="rId12" w:history="1">
        <w:r w:rsidRPr="00AB611B">
          <w:rPr>
            <w:color w:val="000000"/>
          </w:rPr>
          <w:t>šikany</w:t>
        </w:r>
      </w:hyperlink>
      <w:r w:rsidRPr="00AB611B">
        <w:rPr>
          <w:color w:val="000000"/>
        </w:rPr>
        <w:t xml:space="preserve"> prostřednictvím </w:t>
      </w:r>
      <w:hyperlink r:id="rId13" w:history="1">
        <w:r w:rsidRPr="00AB611B">
          <w:rPr>
            <w:color w:val="000000"/>
          </w:rPr>
          <w:t>elektronických médií</w:t>
        </w:r>
      </w:hyperlink>
      <w:r w:rsidRPr="00AB611B">
        <w:rPr>
          <w:color w:val="000000"/>
        </w:rPr>
        <w:t xml:space="preserve">, jako je </w:t>
      </w:r>
      <w:hyperlink r:id="rId14" w:history="1">
        <w:r w:rsidRPr="00AB611B">
          <w:rPr>
            <w:color w:val="000000"/>
          </w:rPr>
          <w:t>internet</w:t>
        </w:r>
      </w:hyperlink>
      <w:r w:rsidRPr="00AB611B">
        <w:rPr>
          <w:color w:val="000000"/>
        </w:rPr>
        <w:t xml:space="preserve"> a </w:t>
      </w:r>
      <w:hyperlink r:id="rId15" w:history="1">
        <w:r w:rsidRPr="00AB611B">
          <w:rPr>
            <w:color w:val="000000"/>
          </w:rPr>
          <w:t>mobilní telefony</w:t>
        </w:r>
      </w:hyperlink>
      <w:r w:rsidRPr="00AB611B">
        <w:rPr>
          <w:color w:val="000000"/>
        </w:rPr>
        <w:t xml:space="preserve">, které slouží k agresivnímu a záměrnému poškození uživatele těchto médií. Stejně jako tradiční </w:t>
      </w:r>
      <w:hyperlink r:id="rId16" w:history="1">
        <w:r w:rsidRPr="00AB611B">
          <w:rPr>
            <w:color w:val="000000"/>
          </w:rPr>
          <w:t>šikana</w:t>
        </w:r>
      </w:hyperlink>
      <w:r w:rsidRPr="00AB611B">
        <w:rPr>
          <w:color w:val="000000"/>
        </w:rPr>
        <w:t xml:space="preserve"> zahrnuje i </w:t>
      </w:r>
      <w:proofErr w:type="spellStart"/>
      <w:r w:rsidRPr="00AB611B">
        <w:rPr>
          <w:color w:val="000000"/>
        </w:rPr>
        <w:t>kyberšikana</w:t>
      </w:r>
      <w:proofErr w:type="spellEnd"/>
      <w:r w:rsidRPr="00AB611B">
        <w:rPr>
          <w:color w:val="000000"/>
        </w:rPr>
        <w:t xml:space="preserve"> opakované chování a nepoměr sil mezi agresorem a obětí.</w:t>
      </w:r>
      <w:r w:rsidRPr="00AB611B">
        <w:rPr>
          <w:color w:val="000000"/>
          <w:sz w:val="23"/>
          <w:szCs w:val="23"/>
          <w:vertAlign w:val="superscript"/>
        </w:rPr>
        <w:t xml:space="preserve"> </w:t>
      </w:r>
      <w:r w:rsidRPr="00AB611B">
        <w:rPr>
          <w:color w:val="000000"/>
        </w:rPr>
        <w:t xml:space="preserve">Mezi další kritéria, která identifikují </w:t>
      </w:r>
      <w:proofErr w:type="spellStart"/>
      <w:r w:rsidRPr="00AB611B">
        <w:rPr>
          <w:color w:val="000000"/>
        </w:rPr>
        <w:t>kyberšikanu</w:t>
      </w:r>
      <w:proofErr w:type="spellEnd"/>
      <w:r w:rsidRPr="00AB611B">
        <w:rPr>
          <w:color w:val="000000"/>
        </w:rPr>
        <w:t xml:space="preserve">, patří fakt, že oběť vnímá to, co se děje, jako nepříjemné a ubližující. (ZDROJ: </w:t>
      </w:r>
      <w:hyperlink r:id="rId17" w:history="1">
        <w:r w:rsidRPr="00AB611B">
          <w:rPr>
            <w:rStyle w:val="Hyperlink1"/>
          </w:rPr>
          <w:t>https://cs.wikipedia.org/wiki/Kyberšikana</w:t>
        </w:r>
      </w:hyperlink>
      <w:r w:rsidRPr="00AB611B">
        <w:rPr>
          <w:color w:val="000000"/>
        </w:rPr>
        <w:t>)</w:t>
      </w:r>
    </w:p>
    <w:p w:rsidR="00AC1BA0" w:rsidRPr="00AB611B" w:rsidRDefault="00AC1BA0">
      <w:pPr>
        <w:pStyle w:val="dekodpov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rPr>
          <w:color w:val="000000"/>
        </w:rPr>
      </w:pPr>
      <w:r w:rsidRPr="00AB611B">
        <w:rPr>
          <w:color w:val="000000"/>
        </w:rPr>
        <w:t xml:space="preserve">HATER: vyjadřuje nenávist, TROLL: provokuje, LAMA: neschopný uživatel (z anglického </w:t>
      </w:r>
      <w:r>
        <w:rPr>
          <w:color w:val="000000"/>
        </w:rPr>
        <w:t>„</w:t>
      </w:r>
      <w:proofErr w:type="spellStart"/>
      <w:r w:rsidRPr="00AB611B">
        <w:rPr>
          <w:color w:val="000000"/>
        </w:rPr>
        <w:t>lamer</w:t>
      </w:r>
      <w:proofErr w:type="spellEnd"/>
      <w:r>
        <w:rPr>
          <w:color w:val="000000"/>
        </w:rPr>
        <w:t>“</w:t>
      </w:r>
      <w:r w:rsidRPr="00AB611B">
        <w:rPr>
          <w:color w:val="000000"/>
        </w:rPr>
        <w:t>)</w:t>
      </w:r>
    </w:p>
    <w:p w:rsidR="00AC1BA0" w:rsidRPr="00AB611B" w:rsidRDefault="00AC1BA0">
      <w:pPr>
        <w:pStyle w:val="dekodpov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rPr>
          <w:color w:val="000000"/>
        </w:rPr>
      </w:pPr>
      <w:proofErr w:type="spellStart"/>
      <w:r w:rsidRPr="00AB611B">
        <w:rPr>
          <w:color w:val="000000"/>
        </w:rPr>
        <w:t>hate</w:t>
      </w:r>
      <w:proofErr w:type="spellEnd"/>
      <w:r w:rsidRPr="00AB611B">
        <w:rPr>
          <w:color w:val="000000"/>
        </w:rPr>
        <w:t xml:space="preserve"> = nenávist, lame = chromý</w:t>
      </w:r>
      <w:r>
        <w:rPr>
          <w:color w:val="000000"/>
        </w:rPr>
        <w:t>, ubohý</w:t>
      </w:r>
    </w:p>
    <w:p w:rsidR="00AC1BA0" w:rsidRPr="00AB611B" w:rsidRDefault="00AC1BA0">
      <w:pPr>
        <w:pStyle w:val="dekodpov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rPr>
          <w:color w:val="000000"/>
        </w:rPr>
      </w:pPr>
      <w:r w:rsidRPr="00AB611B">
        <w:rPr>
          <w:color w:val="000000"/>
        </w:rPr>
        <w:t>CO DĚLAT: zablokovat uživatele, ignorovat, nahlásit (správci sítě nebo např</w:t>
      </w:r>
      <w:r>
        <w:rPr>
          <w:color w:val="000000"/>
        </w:rPr>
        <w:t>íklad na</w:t>
      </w:r>
      <w:r w:rsidRPr="00AB611B">
        <w:rPr>
          <w:color w:val="000000"/>
        </w:rPr>
        <w:t xml:space="preserve"> www.</w:t>
      </w:r>
      <w:r>
        <w:rPr>
          <w:color w:val="000000"/>
        </w:rPr>
        <w:t> </w:t>
      </w:r>
      <w:hyperlink r:id="rId18" w:history="1">
        <w:r w:rsidRPr="00AB611B">
          <w:rPr>
            <w:rStyle w:val="Hyperlink0"/>
          </w:rPr>
          <w:t>onlinehelpline.cz</w:t>
        </w:r>
      </w:hyperlink>
      <w:r w:rsidRPr="00AB611B">
        <w:rPr>
          <w:color w:val="000000"/>
        </w:rPr>
        <w:t xml:space="preserve"> </w:t>
      </w:r>
      <w:r w:rsidR="00155E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7" type="#_x0000_t202" alt="Textové pole 2" style="position:absolute;left:0;text-align:left;margin-left:-3.65pt;margin-top:146.55pt;width:534.15pt;height:80.4pt;z-index:1;visibility:visible;mso-wrap-distance-left:6.3pt;mso-wrap-distance-top:6.3pt;mso-wrap-distance-right:6.3pt;mso-wrap-distance-bottom:6.3pt;mso-position-horizontal-relative:margin;mso-position-vertical-relative:line" filled="f" stroked="f" strokeweight="1pt">
            <v:stroke miterlimit="4"/>
            <v:textbox inset="3.6pt,,3.6pt">
              <w:txbxContent>
                <w:p w:rsidR="00AC1BA0" w:rsidRDefault="00155E9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95.5pt;height:33pt;visibility:visible">
                        <v:imagedata r:id="rId19" o:title=""/>
                      </v:shape>
                    </w:pict>
                  </w:r>
                  <w:r w:rsidR="00AC1BA0">
                    <w:t xml:space="preserve"> Autor: Mgr. Kateřina Páleníková</w:t>
                  </w:r>
                  <w:r w:rsidR="00AC1BA0">
                    <w:br/>
                    <w:t xml:space="preserve">Toto dílo je licencováno pod licencí </w:t>
                  </w:r>
                  <w:r w:rsidR="00AC1BA0">
                    <w:rPr>
                      <w:lang w:val="en-US"/>
                    </w:rPr>
                    <w:t xml:space="preserve">Creative Commons [CC BY-NC 4.0]. </w:t>
                  </w:r>
                  <w:proofErr w:type="spellStart"/>
                  <w:r w:rsidR="00AC1BA0">
                    <w:rPr>
                      <w:lang w:val="en-US"/>
                    </w:rPr>
                    <w:t>Licen</w:t>
                  </w:r>
                  <w:proofErr w:type="spellEnd"/>
                  <w:r w:rsidR="00AC1BA0">
                    <w:t xml:space="preserve">ční podmínky </w:t>
                  </w:r>
                  <w:proofErr w:type="spellStart"/>
                  <w:r w:rsidR="00AC1BA0">
                    <w:t>navš</w:t>
                  </w:r>
                  <w:r w:rsidR="00AC1BA0">
                    <w:rPr>
                      <w:lang w:val="en-US"/>
                    </w:rPr>
                    <w:t>tivte</w:t>
                  </w:r>
                  <w:proofErr w:type="spellEnd"/>
                  <w:r w:rsidR="00AC1BA0">
                    <w:rPr>
                      <w:lang w:val="en-US"/>
                    </w:rPr>
                    <w:t xml:space="preserve"> </w:t>
                  </w:r>
                  <w:proofErr w:type="spellStart"/>
                  <w:r w:rsidR="00AC1BA0">
                    <w:rPr>
                      <w:lang w:val="en-US"/>
                    </w:rPr>
                    <w:t>na</w:t>
                  </w:r>
                  <w:proofErr w:type="spellEnd"/>
                  <w:r w:rsidR="00AC1BA0">
                    <w:rPr>
                      <w:lang w:val="en-US"/>
                    </w:rPr>
                    <w:t xml:space="preserve"> </w:t>
                  </w:r>
                  <w:proofErr w:type="spellStart"/>
                  <w:r w:rsidR="00AC1BA0">
                    <w:rPr>
                      <w:lang w:val="en-US"/>
                    </w:rPr>
                    <w:t>adrese</w:t>
                  </w:r>
                  <w:proofErr w:type="spellEnd"/>
                  <w:r w:rsidR="00AC1BA0">
                    <w:rPr>
                      <w:lang w:val="en-US"/>
                    </w:rPr>
                    <w:t xml:space="preserve"> [https://creativecommons.org/choose/?lang=cs].</w:t>
                  </w:r>
                </w:p>
              </w:txbxContent>
            </v:textbox>
            <w10:wrap type="square" anchorx="margin"/>
          </v:shape>
        </w:pict>
      </w:r>
      <w:r w:rsidRPr="00AB611B">
        <w:rPr>
          <w:color w:val="000000"/>
        </w:rPr>
        <w:t>nebo Linka bezpečí)</w:t>
      </w:r>
      <w:bookmarkStart w:id="1" w:name="_PictureBullets"/>
      <w:r w:rsidR="00300E14">
        <w:rPr>
          <w:rFonts w:ascii="Times New Roman" w:eastAsia="Times New Roman" w:hAnsi="Times New Roman"/>
          <w:vanish/>
          <w:color w:val="auto"/>
          <w:sz w:val="24"/>
          <w:szCs w:val="24"/>
        </w:rPr>
        <w:pict>
          <v:shape id="_x0000_i1029" type="#_x0000_t75" style="width:47pt;height:47pt;visibility:visible" o:bullet="t">
            <v:imagedata r:id="rId20" o:title=""/>
          </v:shape>
        </w:pict>
      </w:r>
      <w:r w:rsidR="00300E14">
        <w:rPr>
          <w:rFonts w:eastAsia="Times New Roman"/>
          <w:vanish/>
        </w:rPr>
        <w:pict>
          <v:shape id="_x0000_i1030" type="#_x0000_t75" style="width:9pt;height:6.5pt;visibility:visible" o:bullet="t">
            <v:imagedata r:id="rId21" o:title=""/>
          </v:shape>
        </w:pict>
      </w:r>
      <w:bookmarkEnd w:id="1"/>
    </w:p>
    <w:sectPr w:rsidR="00AC1BA0" w:rsidRPr="00AB611B" w:rsidSect="001C23AF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98" w:rsidRDefault="00155E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55E98" w:rsidRDefault="00155E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A0" w:rsidRDefault="00AC1BA0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A0" w:rsidRDefault="00AC1BA0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98" w:rsidRDefault="00155E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55E98" w:rsidRDefault="00155E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A0" w:rsidRDefault="00155E98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Obrázek 21" style="position:absolute;margin-left:27.85pt;margin-top:715.9pt;width:89.85pt;height:100.6pt;z-index:-1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 w:rsidR="00300E14">
      <w:rPr>
        <w:noProof/>
      </w:rPr>
      <w:pict>
        <v:shape id="officeArt object" o:spid="_x0000_i1025" type="#_x0000_t75" alt="Obrázek 20" style="width:511.5pt;height:43.5pt;visibility:visible">
          <v:imagedata r:id="rId2" o:title="" cropbottom="28512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A0" w:rsidRDefault="00155E98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Obrázek 1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BAB"/>
    <w:multiLevelType w:val="hybridMultilevel"/>
    <w:tmpl w:val="98F6B854"/>
    <w:styleLink w:val="Importovanstyl1"/>
    <w:lvl w:ilvl="0" w:tplc="F11A2EAE">
      <w:start w:val="1"/>
      <w:numFmt w:val="bullet"/>
      <w:suff w:val="nothing"/>
      <w:lvlText w:val="·"/>
      <w:lvlJc w:val="left"/>
      <w:pPr>
        <w:ind w:left="284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53CC26C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8DE1E6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5FC8E63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B59A458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E90E823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D7AA4DA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9A6CC90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93A84B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21C66AAA"/>
    <w:multiLevelType w:val="hybridMultilevel"/>
    <w:tmpl w:val="AF5A9EFE"/>
    <w:styleLink w:val="Psmena"/>
    <w:lvl w:ilvl="0" w:tplc="142E78D4">
      <w:start w:val="1"/>
      <w:numFmt w:val="decimal"/>
      <w:lvlText w:val="%1)"/>
      <w:lvlJc w:val="left"/>
      <w:pPr>
        <w:ind w:left="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7B6E570">
      <w:start w:val="1"/>
      <w:numFmt w:val="decimal"/>
      <w:lvlText w:val="%2)"/>
      <w:lvlJc w:val="left"/>
      <w:pPr>
        <w:ind w:left="1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B7E7D04">
      <w:start w:val="1"/>
      <w:numFmt w:val="decimal"/>
      <w:lvlText w:val="%3)"/>
      <w:lvlJc w:val="left"/>
      <w:pPr>
        <w:ind w:left="2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858AF0A">
      <w:start w:val="1"/>
      <w:numFmt w:val="decimal"/>
      <w:lvlText w:val="%4)"/>
      <w:lvlJc w:val="left"/>
      <w:pPr>
        <w:ind w:left="3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2FC7AA4">
      <w:start w:val="1"/>
      <w:numFmt w:val="decimal"/>
      <w:lvlText w:val="%5)"/>
      <w:lvlJc w:val="left"/>
      <w:pPr>
        <w:ind w:left="4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383382">
      <w:start w:val="1"/>
      <w:numFmt w:val="decimal"/>
      <w:lvlText w:val="%6)"/>
      <w:lvlJc w:val="left"/>
      <w:pPr>
        <w:ind w:left="5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DD65C14">
      <w:start w:val="1"/>
      <w:numFmt w:val="decimal"/>
      <w:lvlText w:val="%7)"/>
      <w:lvlJc w:val="left"/>
      <w:pPr>
        <w:ind w:left="6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4A8F6F8">
      <w:start w:val="1"/>
      <w:numFmt w:val="decimal"/>
      <w:lvlText w:val="%8)"/>
      <w:lvlJc w:val="left"/>
      <w:pPr>
        <w:ind w:left="7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BC49AB2">
      <w:start w:val="1"/>
      <w:numFmt w:val="decimal"/>
      <w:lvlText w:val="%9)"/>
      <w:lvlJc w:val="left"/>
      <w:pPr>
        <w:ind w:left="857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EBB0582"/>
    <w:multiLevelType w:val="hybridMultilevel"/>
    <w:tmpl w:val="57CA5480"/>
    <w:numStyleLink w:val="Importovanstyl4"/>
  </w:abstractNum>
  <w:abstractNum w:abstractNumId="3" w15:restartNumberingAfterBreak="0">
    <w:nsid w:val="4B455847"/>
    <w:multiLevelType w:val="hybridMultilevel"/>
    <w:tmpl w:val="98F6B854"/>
    <w:numStyleLink w:val="Importovanstyl1"/>
  </w:abstractNum>
  <w:abstractNum w:abstractNumId="4" w15:restartNumberingAfterBreak="0">
    <w:nsid w:val="4D660230"/>
    <w:multiLevelType w:val="hybridMultilevel"/>
    <w:tmpl w:val="38047BB4"/>
    <w:numStyleLink w:val="Importovanstyl3"/>
  </w:abstractNum>
  <w:abstractNum w:abstractNumId="5" w15:restartNumberingAfterBreak="0">
    <w:nsid w:val="6F3D41D0"/>
    <w:multiLevelType w:val="hybridMultilevel"/>
    <w:tmpl w:val="38047BB4"/>
    <w:styleLink w:val="Importovanstyl3"/>
    <w:lvl w:ilvl="0" w:tplc="2D2AEF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958BD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9A42032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37A8F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040325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AE88FA6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EE8262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414946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9E5D7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7EA263B2"/>
    <w:multiLevelType w:val="hybridMultilevel"/>
    <w:tmpl w:val="AF5A9EFE"/>
    <w:numStyleLink w:val="Psmena"/>
  </w:abstractNum>
  <w:abstractNum w:abstractNumId="7" w15:restartNumberingAfterBreak="0">
    <w:nsid w:val="7EE73472"/>
    <w:multiLevelType w:val="hybridMultilevel"/>
    <w:tmpl w:val="57CA5480"/>
    <w:styleLink w:val="Importovanstyl4"/>
    <w:lvl w:ilvl="0" w:tplc="1E22878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53CE642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3318681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B38C709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4FAF1E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079AD79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66A36B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99108C7E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40D6D5A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39"/>
    <w:rsid w:val="00032B0E"/>
    <w:rsid w:val="00155E98"/>
    <w:rsid w:val="00170A52"/>
    <w:rsid w:val="001C23AF"/>
    <w:rsid w:val="00237450"/>
    <w:rsid w:val="002C1828"/>
    <w:rsid w:val="00300E14"/>
    <w:rsid w:val="007223EF"/>
    <w:rsid w:val="00966F39"/>
    <w:rsid w:val="00A4725F"/>
    <w:rsid w:val="00AB611B"/>
    <w:rsid w:val="00AC1BA0"/>
    <w:rsid w:val="00C61C20"/>
    <w:rsid w:val="00CF0679"/>
    <w:rsid w:val="00F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44DECBD-381B-4984-8930-70031B1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C23AF"/>
    <w:rPr>
      <w:u w:val="single"/>
    </w:rPr>
  </w:style>
  <w:style w:type="table" w:customStyle="1" w:styleId="TableNormal1">
    <w:name w:val="Table Normal1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1C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3333A0"/>
    <w:rPr>
      <w:rFonts w:ascii="Calibri" w:hAnsi="Calibri" w:cs="Calibri"/>
      <w:color w:val="000000"/>
      <w:u w:color="000000"/>
    </w:rPr>
  </w:style>
  <w:style w:type="paragraph" w:customStyle="1" w:styleId="Zhlavazpat">
    <w:name w:val="Záhlaví a zápatí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Nzevpracovnholistu">
    <w:name w:val="Název pracovního listu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 w:line="259" w:lineRule="auto"/>
      <w:ind w:right="131"/>
      <w:jc w:val="both"/>
      <w:outlineLvl w:val="0"/>
    </w:pPr>
    <w:rPr>
      <w:rFonts w:ascii="Arial" w:hAnsi="Arial" w:cs="Arial"/>
      <w:color w:val="000000"/>
      <w:sz w:val="28"/>
      <w:szCs w:val="28"/>
      <w:u w:color="000000"/>
    </w:rPr>
  </w:style>
  <w:style w:type="character" w:customStyle="1" w:styleId="Hyperlink0">
    <w:name w:val="Hyperlink.0"/>
    <w:uiPriority w:val="99"/>
    <w:rsid w:val="001C23AF"/>
    <w:rPr>
      <w:color w:val="0563C1"/>
      <w:u w:val="single" w:color="0563C1"/>
    </w:rPr>
  </w:style>
  <w:style w:type="paragraph" w:customStyle="1" w:styleId="Video">
    <w:name w:val="Video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 w:color="F22EA2"/>
    </w:rPr>
  </w:style>
  <w:style w:type="paragraph" w:customStyle="1" w:styleId="kol-zadn">
    <w:name w:val="Úkol - zadání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/>
      <w:ind w:right="401"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dekodpov">
    <w:name w:val="Řádek odpověď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480" w:lineRule="auto"/>
      <w:ind w:left="284" w:right="260"/>
      <w:jc w:val="both"/>
    </w:pPr>
    <w:rPr>
      <w:rFonts w:ascii="Arial" w:hAnsi="Arial" w:cs="Arial"/>
      <w:color w:val="33BEF2"/>
      <w:sz w:val="22"/>
      <w:szCs w:val="22"/>
      <w:u w:color="33BEF2"/>
    </w:rPr>
  </w:style>
  <w:style w:type="paragraph" w:customStyle="1" w:styleId="Odrkakostka">
    <w:name w:val="Odrážka kostka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right="968"/>
    </w:pPr>
    <w:rPr>
      <w:rFonts w:ascii="Arial" w:hAnsi="Arial" w:cs="Arial"/>
      <w:color w:val="000000"/>
      <w:sz w:val="22"/>
      <w:szCs w:val="22"/>
      <w:u w:color="000000"/>
    </w:rPr>
  </w:style>
  <w:style w:type="paragraph" w:customStyle="1" w:styleId="Sebereflexeka">
    <w:name w:val="Sebereflexe žáka"/>
    <w:uiPriority w:val="99"/>
    <w:rsid w:val="001C2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F030A1"/>
      <w:sz w:val="28"/>
      <w:szCs w:val="28"/>
      <w:u w:color="F030A1"/>
    </w:rPr>
  </w:style>
  <w:style w:type="character" w:customStyle="1" w:styleId="Hyperlink1">
    <w:name w:val="Hyperlink.1"/>
    <w:uiPriority w:val="99"/>
    <w:rsid w:val="001C23AF"/>
    <w:rPr>
      <w:color w:val="000000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rsid w:val="00AB6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33A0"/>
    <w:rPr>
      <w:color w:val="000000"/>
      <w:sz w:val="0"/>
      <w:szCs w:val="0"/>
      <w:u w:color="000000"/>
    </w:rPr>
  </w:style>
  <w:style w:type="numbering" w:customStyle="1" w:styleId="Importovanstyl1">
    <w:name w:val="Importovaný styl 1"/>
    <w:rsid w:val="003333A0"/>
    <w:pPr>
      <w:numPr>
        <w:numId w:val="1"/>
      </w:numPr>
    </w:pPr>
  </w:style>
  <w:style w:type="numbering" w:customStyle="1" w:styleId="Psmena">
    <w:name w:val="Písmena"/>
    <w:rsid w:val="003333A0"/>
    <w:pPr>
      <w:numPr>
        <w:numId w:val="8"/>
      </w:numPr>
    </w:pPr>
  </w:style>
  <w:style w:type="numbering" w:customStyle="1" w:styleId="Importovanstyl3">
    <w:name w:val="Importovaný styl 3"/>
    <w:rsid w:val="003333A0"/>
    <w:pPr>
      <w:numPr>
        <w:numId w:val="3"/>
      </w:numPr>
    </w:pPr>
  </w:style>
  <w:style w:type="numbering" w:customStyle="1" w:styleId="Importovanstyl4">
    <w:name w:val="Importovaný styl 4"/>
    <w:rsid w:val="003333A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s.wikipedia.org/w/index.php?title=Elektronick%C3%BDch_m%C3%A9di%C3%AD&amp;action=edit&amp;redlink=1" TargetMode="External"/><Relationship Id="rId18" Type="http://schemas.openxmlformats.org/officeDocument/2006/relationships/hyperlink" Target="http://onlinehelpline.c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hyperlink" Target="https://cs.wikipedia.org/wiki/%C5%A0ikana" TargetMode="External"/><Relationship Id="rId17" Type="http://schemas.openxmlformats.org/officeDocument/2006/relationships/hyperlink" Target="https://cs.wikipedia.org/wiki/Kyber%C5%A1ika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%C5%A0ikana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3448-nauc-tetu-na-netu-kybersika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Mobiln%C3%AD_telefon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s.wikipedia.org/wiki/Interne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2267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Kyberšikana </dc:title>
  <dc:subject/>
  <dc:creator>Hana</dc:creator>
  <cp:keywords/>
  <dc:description/>
  <cp:lastModifiedBy>Konečná Dominika</cp:lastModifiedBy>
  <cp:revision>4</cp:revision>
  <dcterms:created xsi:type="dcterms:W3CDTF">2023-05-19T11:35:00Z</dcterms:created>
  <dcterms:modified xsi:type="dcterms:W3CDTF">2023-07-25T10:53:00Z</dcterms:modified>
</cp:coreProperties>
</file>