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5EE93" w14:textId="09765D62" w:rsidR="00631332" w:rsidRDefault="00D84004">
      <w:pPr>
        <w:pBdr>
          <w:top w:val="nil"/>
          <w:left w:val="nil"/>
          <w:bottom w:val="nil"/>
          <w:right w:val="nil"/>
          <w:between w:val="nil"/>
        </w:pBdr>
        <w:rPr>
          <w:rFonts w:ascii="Arial" w:eastAsia="Arial" w:hAnsi="Arial" w:cs="Arial"/>
          <w:b/>
          <w:color w:val="000000"/>
          <w:sz w:val="44"/>
          <w:szCs w:val="44"/>
        </w:rPr>
        <w:sectPr w:rsidR="00631332">
          <w:headerReference w:type="default" r:id="rId8"/>
          <w:footerReference w:type="default" r:id="rId9"/>
          <w:pgSz w:w="11906" w:h="16838"/>
          <w:pgMar w:top="720" w:right="849" w:bottom="720" w:left="720" w:header="708" w:footer="708" w:gutter="0"/>
          <w:pgNumType w:start="1"/>
          <w:cols w:space="708"/>
        </w:sectPr>
      </w:pPr>
      <w:r>
        <w:rPr>
          <w:rFonts w:ascii="Arial" w:eastAsia="Arial" w:hAnsi="Arial" w:cs="Arial"/>
          <w:b/>
          <w:bCs/>
          <w:color w:val="000000"/>
          <w:sz w:val="44"/>
          <w:szCs w:val="44"/>
        </w:rPr>
        <w:t>Odchod sovětské armády:</w:t>
      </w:r>
      <w:r w:rsidR="00940555">
        <w:rPr>
          <w:rFonts w:ascii="Arial" w:eastAsia="Arial" w:hAnsi="Arial" w:cs="Arial"/>
          <w:b/>
          <w:color w:val="000000"/>
          <w:sz w:val="44"/>
          <w:szCs w:val="44"/>
        </w:rPr>
        <w:t xml:space="preserve"> další zdroj</w:t>
      </w:r>
      <w:r w:rsidR="00271E7D">
        <w:rPr>
          <w:rFonts w:ascii="Arial" w:eastAsia="Arial" w:hAnsi="Arial" w:cs="Arial"/>
          <w:b/>
          <w:color w:val="000000"/>
          <w:sz w:val="44"/>
          <w:szCs w:val="44"/>
        </w:rPr>
        <w:t>e</w:t>
      </w:r>
    </w:p>
    <w:p w14:paraId="36EE761D" w14:textId="78F71932" w:rsidR="00631332" w:rsidRDefault="00631332">
      <w:pPr>
        <w:pBdr>
          <w:top w:val="nil"/>
          <w:left w:val="nil"/>
          <w:bottom w:val="nil"/>
          <w:right w:val="nil"/>
          <w:between w:val="nil"/>
        </w:pBdr>
        <w:spacing w:before="240" w:after="120"/>
        <w:ind w:right="131"/>
        <w:jc w:val="both"/>
        <w:rPr>
          <w:rFonts w:ascii="Arial" w:eastAsia="Arial" w:hAnsi="Arial" w:cs="Arial"/>
          <w:color w:val="000000"/>
          <w:sz w:val="28"/>
          <w:szCs w:val="28"/>
        </w:rPr>
        <w:sectPr w:rsidR="00631332">
          <w:type w:val="continuous"/>
          <w:pgSz w:w="11906" w:h="16838"/>
          <w:pgMar w:top="720" w:right="849" w:bottom="720" w:left="720" w:header="708" w:footer="708" w:gutter="0"/>
          <w:cols w:space="708"/>
        </w:sectPr>
      </w:pPr>
    </w:p>
    <w:p w14:paraId="75F2FF79" w14:textId="053C5141" w:rsidR="00E96DA6" w:rsidRDefault="00D84004" w:rsidP="00E96DA6">
      <w:pPr>
        <w:pBdr>
          <w:top w:val="nil"/>
          <w:left w:val="nil"/>
          <w:bottom w:val="nil"/>
          <w:right w:val="nil"/>
          <w:between w:val="nil"/>
        </w:pBdr>
        <w:spacing w:before="240" w:after="120"/>
        <w:ind w:right="131"/>
        <w:rPr>
          <w:rFonts w:ascii="Arial" w:eastAsia="Arial" w:hAnsi="Arial" w:cs="Arial"/>
          <w:b/>
          <w:color w:val="F22EA2"/>
          <w:sz w:val="32"/>
          <w:szCs w:val="32"/>
          <w:u w:val="single"/>
        </w:rPr>
      </w:pPr>
      <w:r>
        <w:rPr>
          <w:rFonts w:ascii="Arial" w:eastAsia="Arial" w:hAnsi="Arial" w:cs="Arial"/>
          <w:b/>
          <w:color w:val="F22EA2"/>
          <w:sz w:val="32"/>
          <w:szCs w:val="32"/>
          <w:u w:val="single"/>
        </w:rPr>
        <w:t>Odchod sovětské armády</w:t>
      </w:r>
    </w:p>
    <w:p w14:paraId="2A2EDD65" w14:textId="1E712707" w:rsidR="00631332" w:rsidRDefault="00000000" w:rsidP="00E96DA6">
      <w:pPr>
        <w:pBdr>
          <w:top w:val="nil"/>
          <w:left w:val="nil"/>
          <w:bottom w:val="nil"/>
          <w:right w:val="nil"/>
          <w:between w:val="nil"/>
        </w:pBdr>
        <w:spacing w:before="240" w:after="120"/>
        <w:ind w:right="131"/>
        <w:rPr>
          <w:rFonts w:ascii="Arial" w:eastAsia="Arial" w:hAnsi="Arial" w:cs="Arial"/>
          <w:color w:val="404040"/>
          <w:sz w:val="28"/>
          <w:szCs w:val="28"/>
        </w:rPr>
        <w:sectPr w:rsidR="00631332">
          <w:type w:val="continuous"/>
          <w:pgSz w:w="11906" w:h="16838"/>
          <w:pgMar w:top="720" w:right="849" w:bottom="720" w:left="720" w:header="708" w:footer="708" w:gutter="0"/>
          <w:cols w:space="708"/>
        </w:sectPr>
      </w:pPr>
      <w:r>
        <w:rPr>
          <w:rFonts w:ascii="Arial" w:eastAsia="Arial" w:hAnsi="Arial" w:cs="Arial"/>
          <w:color w:val="000000"/>
          <w:sz w:val="28"/>
          <w:szCs w:val="28"/>
        </w:rPr>
        <w:t>______________</w:t>
      </w:r>
      <w:r>
        <w:rPr>
          <w:rFonts w:ascii="Arial" w:eastAsia="Arial" w:hAnsi="Arial" w:cs="Arial"/>
          <w:color w:val="F030A1"/>
          <w:sz w:val="28"/>
          <w:szCs w:val="28"/>
        </w:rPr>
        <w:t>______________</w:t>
      </w:r>
      <w:r>
        <w:rPr>
          <w:rFonts w:ascii="Arial" w:eastAsia="Arial" w:hAnsi="Arial" w:cs="Arial"/>
          <w:color w:val="33BEF2"/>
          <w:sz w:val="28"/>
          <w:szCs w:val="28"/>
        </w:rPr>
        <w:t>______________</w:t>
      </w:r>
      <w:r>
        <w:rPr>
          <w:rFonts w:ascii="Arial" w:eastAsia="Arial" w:hAnsi="Arial" w:cs="Arial"/>
          <w:color w:val="404040"/>
          <w:sz w:val="28"/>
          <w:szCs w:val="28"/>
        </w:rPr>
        <w:t>______________</w:t>
      </w:r>
    </w:p>
    <w:p w14:paraId="722D3C4E" w14:textId="04CB59C9" w:rsidR="00D84004" w:rsidRDefault="00D84004" w:rsidP="00D84004">
      <w:pPr>
        <w:pStyle w:val="Odstavecseseznamem"/>
        <w:numPr>
          <w:ilvl w:val="0"/>
          <w:numId w:val="12"/>
        </w:numPr>
        <w:pBdr>
          <w:top w:val="nil"/>
          <w:left w:val="nil"/>
          <w:bottom w:val="nil"/>
          <w:right w:val="nil"/>
          <w:between w:val="nil"/>
        </w:pBdr>
        <w:spacing w:line="276" w:lineRule="auto"/>
        <w:ind w:right="260"/>
        <w:rPr>
          <w:rFonts w:ascii="Arial" w:eastAsia="Arial" w:hAnsi="Arial" w:cs="Arial"/>
          <w:b/>
          <w:color w:val="000000"/>
          <w:sz w:val="24"/>
          <w:szCs w:val="24"/>
        </w:rPr>
      </w:pPr>
      <w:r w:rsidRPr="00D84004">
        <w:rPr>
          <w:rFonts w:ascii="Arial" w:eastAsia="Arial" w:hAnsi="Arial" w:cs="Arial"/>
          <w:b/>
          <w:color w:val="000000"/>
          <w:sz w:val="24"/>
          <w:szCs w:val="24"/>
        </w:rPr>
        <w:t>Objekt sovětského tankového vojska ve výcvikovém prostoru Milovice. Právě zde byla největší posádka sovětské armády na území Československa.</w:t>
      </w:r>
    </w:p>
    <w:p w14:paraId="156666A4" w14:textId="77777777" w:rsidR="00D84004" w:rsidRDefault="00D84004" w:rsidP="00D84004">
      <w:pPr>
        <w:pStyle w:val="Odstavecseseznamem"/>
        <w:pBdr>
          <w:top w:val="nil"/>
          <w:left w:val="nil"/>
          <w:bottom w:val="nil"/>
          <w:right w:val="nil"/>
          <w:between w:val="nil"/>
        </w:pBdr>
        <w:spacing w:line="276" w:lineRule="auto"/>
        <w:ind w:left="644" w:right="260"/>
        <w:rPr>
          <w:rFonts w:ascii="Arial" w:eastAsia="Arial" w:hAnsi="Arial" w:cs="Arial"/>
          <w:b/>
          <w:color w:val="000000"/>
          <w:sz w:val="24"/>
          <w:szCs w:val="24"/>
        </w:rPr>
      </w:pPr>
    </w:p>
    <w:p w14:paraId="1CF887BE" w14:textId="388D0786" w:rsidR="00D84004" w:rsidRPr="00D84004" w:rsidRDefault="00D84004" w:rsidP="00D84004">
      <w:pPr>
        <w:pStyle w:val="Odstavecseseznamem"/>
        <w:pBdr>
          <w:top w:val="nil"/>
          <w:left w:val="nil"/>
          <w:bottom w:val="nil"/>
          <w:right w:val="nil"/>
          <w:between w:val="nil"/>
        </w:pBdr>
        <w:spacing w:line="276" w:lineRule="auto"/>
        <w:ind w:left="644" w:right="260"/>
        <w:rPr>
          <w:rFonts w:ascii="Arial" w:eastAsia="Arial" w:hAnsi="Arial" w:cs="Arial"/>
          <w:bCs/>
          <w:color w:val="000000"/>
          <w:sz w:val="24"/>
          <w:szCs w:val="24"/>
        </w:rPr>
      </w:pPr>
      <w:r w:rsidRPr="00D84004">
        <w:rPr>
          <w:rFonts w:ascii="Arial" w:eastAsia="Arial" w:hAnsi="Arial" w:cs="Arial"/>
          <w:bCs/>
          <w:color w:val="000000"/>
        </w:rPr>
        <w:t>ruský nápis: “Přátelství věčné a nerozlučné”</w:t>
      </w:r>
    </w:p>
    <w:p w14:paraId="70322C1F" w14:textId="16CD7EF6" w:rsidR="006916CA" w:rsidRDefault="00D84004" w:rsidP="006916CA">
      <w:pPr>
        <w:pBdr>
          <w:top w:val="nil"/>
          <w:left w:val="nil"/>
          <w:bottom w:val="nil"/>
          <w:right w:val="nil"/>
          <w:between w:val="nil"/>
        </w:pBdr>
        <w:spacing w:line="276" w:lineRule="auto"/>
        <w:ind w:left="284" w:right="260"/>
        <w:rPr>
          <w:rFonts w:ascii="Arial" w:eastAsia="Arial" w:hAnsi="Arial" w:cs="Arial"/>
          <w:color w:val="33BEF2"/>
        </w:rPr>
      </w:pPr>
      <w:r>
        <w:rPr>
          <w:rFonts w:ascii="Arial" w:hAnsi="Arial" w:cs="Arial"/>
          <w:b/>
          <w:bCs/>
          <w:noProof/>
          <w:color w:val="000000"/>
          <w:sz w:val="30"/>
          <w:szCs w:val="30"/>
          <w:bdr w:val="none" w:sz="0" w:space="0" w:color="auto" w:frame="1"/>
        </w:rPr>
        <w:drawing>
          <wp:inline distT="0" distB="0" distL="0" distR="0" wp14:anchorId="3DF2D6AE" wp14:editId="317D8E66">
            <wp:extent cx="6070921" cy="3960737"/>
            <wp:effectExtent l="0" t="0" r="6350" b="1905"/>
            <wp:docPr id="174792064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9662"/>
                    <a:stretch/>
                  </pic:blipFill>
                  <pic:spPr bwMode="auto">
                    <a:xfrm>
                      <a:off x="0" y="0"/>
                      <a:ext cx="6083906" cy="3969209"/>
                    </a:xfrm>
                    <a:prstGeom prst="rect">
                      <a:avLst/>
                    </a:prstGeom>
                    <a:noFill/>
                    <a:ln>
                      <a:noFill/>
                    </a:ln>
                    <a:extLst>
                      <a:ext uri="{53640926-AAD7-44D8-BBD7-CCE9431645EC}">
                        <a14:shadowObscured xmlns:a14="http://schemas.microsoft.com/office/drawing/2010/main"/>
                      </a:ext>
                    </a:extLst>
                  </pic:spPr>
                </pic:pic>
              </a:graphicData>
            </a:graphic>
          </wp:inline>
        </w:drawing>
      </w:r>
    </w:p>
    <w:p w14:paraId="7E33FDE5" w14:textId="2BA0250A" w:rsidR="00D84004" w:rsidRDefault="00D84004" w:rsidP="00D84004">
      <w:pPr>
        <w:pBdr>
          <w:top w:val="nil"/>
          <w:left w:val="nil"/>
          <w:bottom w:val="nil"/>
          <w:right w:val="nil"/>
          <w:between w:val="nil"/>
        </w:pBdr>
        <w:spacing w:line="480" w:lineRule="auto"/>
        <w:ind w:left="284" w:right="260"/>
        <w:jc w:val="both"/>
        <w:rPr>
          <w:rFonts w:ascii="Arial" w:eastAsia="Arial" w:hAnsi="Arial" w:cs="Arial"/>
        </w:rPr>
      </w:pPr>
      <w:r w:rsidRPr="00D84004">
        <w:rPr>
          <w:rFonts w:ascii="Arial" w:eastAsia="Arial" w:hAnsi="Arial" w:cs="Arial"/>
        </w:rPr>
        <w:t xml:space="preserve">foto Anatolij </w:t>
      </w:r>
      <w:proofErr w:type="spellStart"/>
      <w:r w:rsidRPr="00D84004">
        <w:rPr>
          <w:rFonts w:ascii="Arial" w:eastAsia="Arial" w:hAnsi="Arial" w:cs="Arial"/>
        </w:rPr>
        <w:t>Savin</w:t>
      </w:r>
      <w:proofErr w:type="spellEnd"/>
      <w:r w:rsidRPr="00D84004">
        <w:rPr>
          <w:rFonts w:ascii="Arial" w:eastAsia="Arial" w:hAnsi="Arial" w:cs="Arial"/>
        </w:rPr>
        <w:t>, 1985</w:t>
      </w:r>
    </w:p>
    <w:p w14:paraId="3974DF9E" w14:textId="77777777" w:rsidR="00271E7D" w:rsidRDefault="00271E7D" w:rsidP="00D84004">
      <w:pPr>
        <w:pBdr>
          <w:top w:val="nil"/>
          <w:left w:val="nil"/>
          <w:bottom w:val="nil"/>
          <w:right w:val="nil"/>
          <w:between w:val="nil"/>
        </w:pBdr>
        <w:spacing w:line="480" w:lineRule="auto"/>
        <w:ind w:left="284" w:right="260"/>
        <w:jc w:val="both"/>
        <w:rPr>
          <w:rFonts w:ascii="Arial" w:eastAsia="Arial" w:hAnsi="Arial" w:cs="Arial"/>
        </w:rPr>
      </w:pPr>
    </w:p>
    <w:p w14:paraId="295AFCE1" w14:textId="77777777" w:rsidR="00271E7D" w:rsidRDefault="00271E7D" w:rsidP="00D84004">
      <w:pPr>
        <w:pBdr>
          <w:top w:val="nil"/>
          <w:left w:val="nil"/>
          <w:bottom w:val="nil"/>
          <w:right w:val="nil"/>
          <w:between w:val="nil"/>
        </w:pBdr>
        <w:spacing w:line="480" w:lineRule="auto"/>
        <w:ind w:left="284" w:right="260"/>
        <w:jc w:val="both"/>
        <w:rPr>
          <w:rFonts w:ascii="Arial" w:eastAsia="Arial" w:hAnsi="Arial" w:cs="Arial"/>
        </w:rPr>
      </w:pPr>
    </w:p>
    <w:p w14:paraId="08555EE3" w14:textId="77777777" w:rsidR="00271E7D" w:rsidRDefault="00271E7D" w:rsidP="00D84004">
      <w:pPr>
        <w:pBdr>
          <w:top w:val="nil"/>
          <w:left w:val="nil"/>
          <w:bottom w:val="nil"/>
          <w:right w:val="nil"/>
          <w:between w:val="nil"/>
        </w:pBdr>
        <w:spacing w:line="480" w:lineRule="auto"/>
        <w:ind w:left="284" w:right="260"/>
        <w:jc w:val="both"/>
        <w:rPr>
          <w:rFonts w:ascii="Arial" w:eastAsia="Arial" w:hAnsi="Arial" w:cs="Arial"/>
        </w:rPr>
      </w:pPr>
    </w:p>
    <w:p w14:paraId="70648738" w14:textId="39B9CB5F" w:rsidR="005F6DC7" w:rsidRPr="00A70F77" w:rsidRDefault="005F6DC7" w:rsidP="006916CA">
      <w:pPr>
        <w:pBdr>
          <w:top w:val="nil"/>
          <w:left w:val="nil"/>
          <w:bottom w:val="nil"/>
          <w:right w:val="nil"/>
          <w:between w:val="nil"/>
        </w:pBdr>
        <w:spacing w:line="480" w:lineRule="auto"/>
        <w:ind w:left="284" w:right="260"/>
        <w:jc w:val="both"/>
        <w:rPr>
          <w:rFonts w:ascii="Arial" w:eastAsia="Arial" w:hAnsi="Arial" w:cs="Arial"/>
        </w:rPr>
      </w:pPr>
      <w:r>
        <w:rPr>
          <w:rFonts w:ascii="Arial" w:eastAsia="Arial" w:hAnsi="Arial" w:cs="Arial"/>
          <w:color w:val="000000"/>
          <w:sz w:val="28"/>
          <w:szCs w:val="28"/>
        </w:rPr>
        <w:lastRenderedPageBreak/>
        <w:t>_____________</w:t>
      </w:r>
      <w:r>
        <w:rPr>
          <w:rFonts w:ascii="Arial" w:eastAsia="Arial" w:hAnsi="Arial" w:cs="Arial"/>
          <w:color w:val="F030A1"/>
          <w:sz w:val="28"/>
          <w:szCs w:val="28"/>
        </w:rPr>
        <w:t>______________</w:t>
      </w:r>
      <w:r>
        <w:rPr>
          <w:rFonts w:ascii="Arial" w:eastAsia="Arial" w:hAnsi="Arial" w:cs="Arial"/>
          <w:color w:val="33BEF2"/>
          <w:sz w:val="28"/>
          <w:szCs w:val="28"/>
        </w:rPr>
        <w:t>______________</w:t>
      </w:r>
      <w:r>
        <w:rPr>
          <w:rFonts w:ascii="Arial" w:eastAsia="Arial" w:hAnsi="Arial" w:cs="Arial"/>
          <w:color w:val="404040"/>
          <w:sz w:val="28"/>
          <w:szCs w:val="28"/>
        </w:rPr>
        <w:t>______________</w:t>
      </w:r>
    </w:p>
    <w:p w14:paraId="60130B03" w14:textId="3ABC91BF" w:rsidR="00D84004" w:rsidRPr="00D84004" w:rsidRDefault="00D84004" w:rsidP="00D84004">
      <w:pPr>
        <w:pStyle w:val="Odstavecseseznamem"/>
        <w:numPr>
          <w:ilvl w:val="0"/>
          <w:numId w:val="12"/>
        </w:numPr>
        <w:pBdr>
          <w:top w:val="nil"/>
          <w:left w:val="nil"/>
          <w:bottom w:val="nil"/>
          <w:right w:val="nil"/>
          <w:between w:val="nil"/>
        </w:pBdr>
        <w:spacing w:line="276" w:lineRule="auto"/>
        <w:ind w:right="260"/>
        <w:rPr>
          <w:rFonts w:ascii="Arial" w:eastAsia="Arial" w:hAnsi="Arial" w:cs="Arial"/>
          <w:b/>
          <w:bCs/>
        </w:rPr>
      </w:pPr>
      <w:r w:rsidRPr="00D84004">
        <w:rPr>
          <w:rFonts w:ascii="Arial" w:eastAsia="Arial" w:hAnsi="Arial" w:cs="Arial"/>
          <w:b/>
          <w:bCs/>
        </w:rPr>
        <w:t>Časopis Respekt informoval v únoru 1991 o postupu stahování sovětských jednotek z Československa. Vedle základního shrnutí situace reportéři prověřovali také zvěsti o tom, že se sovětští vojáci snaží rozprodávat před odjezdem vojenský materiál včetně zbraní.</w:t>
      </w:r>
    </w:p>
    <w:p w14:paraId="44DB6724" w14:textId="77F605B5" w:rsidR="00AD5609" w:rsidRDefault="00AD5609" w:rsidP="006916CA">
      <w:pPr>
        <w:pStyle w:val="Odstavecseseznamem"/>
        <w:pBdr>
          <w:top w:val="nil"/>
          <w:left w:val="nil"/>
          <w:bottom w:val="nil"/>
          <w:right w:val="nil"/>
          <w:between w:val="nil"/>
        </w:pBdr>
        <w:spacing w:line="276" w:lineRule="auto"/>
        <w:ind w:left="644" w:right="260"/>
        <w:rPr>
          <w:rFonts w:ascii="Arial" w:hAnsi="Arial" w:cs="Arial"/>
          <w:noProof/>
          <w:color w:val="000000"/>
          <w:bdr w:val="none" w:sz="0" w:space="0" w:color="auto" w:frame="1"/>
        </w:rPr>
      </w:pPr>
    </w:p>
    <w:p w14:paraId="783FCF82" w14:textId="5517D98B" w:rsidR="00D84004" w:rsidRDefault="00B02008" w:rsidP="00B02008">
      <w:pPr>
        <w:pStyle w:val="Odstavecseseznamem"/>
        <w:pBdr>
          <w:top w:val="nil"/>
          <w:left w:val="nil"/>
          <w:bottom w:val="nil"/>
          <w:right w:val="nil"/>
          <w:between w:val="nil"/>
        </w:pBdr>
        <w:spacing w:line="276" w:lineRule="auto"/>
        <w:ind w:left="644" w:right="260"/>
        <w:jc w:val="center"/>
        <w:rPr>
          <w:rFonts w:ascii="Arial" w:eastAsia="Arial" w:hAnsi="Arial" w:cs="Arial"/>
        </w:rPr>
      </w:pPr>
      <w:r>
        <w:rPr>
          <w:rFonts w:ascii="Arial" w:hAnsi="Arial" w:cs="Arial"/>
          <w:noProof/>
          <w:color w:val="000000"/>
          <w:bdr w:val="none" w:sz="0" w:space="0" w:color="auto" w:frame="1"/>
        </w:rPr>
        <w:drawing>
          <wp:inline distT="0" distB="0" distL="0" distR="0" wp14:anchorId="13263EC7" wp14:editId="55C17E0D">
            <wp:extent cx="3906520" cy="2713990"/>
            <wp:effectExtent l="5715" t="0" r="4445" b="4445"/>
            <wp:docPr id="27978413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3906520" cy="2713990"/>
                    </a:xfrm>
                    <a:prstGeom prst="rect">
                      <a:avLst/>
                    </a:prstGeom>
                    <a:noFill/>
                    <a:ln>
                      <a:noFill/>
                    </a:ln>
                  </pic:spPr>
                </pic:pic>
              </a:graphicData>
            </a:graphic>
          </wp:inline>
        </w:drawing>
      </w:r>
    </w:p>
    <w:p w14:paraId="71C21B5C" w14:textId="77777777" w:rsidR="006916CA" w:rsidRDefault="006916CA" w:rsidP="006916CA">
      <w:pPr>
        <w:pStyle w:val="Odstavecseseznamem"/>
        <w:pBdr>
          <w:top w:val="nil"/>
          <w:left w:val="nil"/>
          <w:bottom w:val="nil"/>
          <w:right w:val="nil"/>
          <w:between w:val="nil"/>
        </w:pBdr>
        <w:spacing w:line="276" w:lineRule="auto"/>
        <w:ind w:left="644" w:right="260"/>
        <w:rPr>
          <w:rFonts w:ascii="Arial" w:eastAsia="Arial" w:hAnsi="Arial" w:cs="Arial"/>
        </w:rPr>
      </w:pPr>
    </w:p>
    <w:p w14:paraId="7EFDE1CB" w14:textId="77777777" w:rsidR="00B02008" w:rsidRPr="00B02008" w:rsidRDefault="00B02008" w:rsidP="00B02008">
      <w:pPr>
        <w:pStyle w:val="Odstavecseseznamem"/>
        <w:pBdr>
          <w:top w:val="nil"/>
          <w:left w:val="nil"/>
          <w:bottom w:val="nil"/>
          <w:right w:val="nil"/>
          <w:between w:val="nil"/>
        </w:pBdr>
        <w:spacing w:line="276" w:lineRule="auto"/>
        <w:ind w:left="644" w:right="260"/>
        <w:rPr>
          <w:rFonts w:ascii="Arial" w:eastAsia="Arial" w:hAnsi="Arial" w:cs="Arial"/>
        </w:rPr>
      </w:pPr>
      <w:r w:rsidRPr="00B02008">
        <w:rPr>
          <w:rFonts w:ascii="Arial" w:eastAsia="Arial" w:hAnsi="Arial" w:cs="Arial"/>
        </w:rPr>
        <w:t>Okupace Československa ještě neskončila: poslední sovětský voják má opustit tento</w:t>
      </w:r>
    </w:p>
    <w:p w14:paraId="6CCC1E15" w14:textId="77777777" w:rsidR="00B02008" w:rsidRPr="00B02008" w:rsidRDefault="00B02008" w:rsidP="00B02008">
      <w:pPr>
        <w:pStyle w:val="Odstavecseseznamem"/>
        <w:pBdr>
          <w:top w:val="nil"/>
          <w:left w:val="nil"/>
          <w:bottom w:val="nil"/>
          <w:right w:val="nil"/>
          <w:between w:val="nil"/>
        </w:pBdr>
        <w:spacing w:line="276" w:lineRule="auto"/>
        <w:ind w:left="644" w:right="260"/>
        <w:rPr>
          <w:rFonts w:ascii="Arial" w:eastAsia="Arial" w:hAnsi="Arial" w:cs="Arial"/>
        </w:rPr>
      </w:pPr>
      <w:r w:rsidRPr="00B02008">
        <w:rPr>
          <w:rFonts w:ascii="Arial" w:eastAsia="Arial" w:hAnsi="Arial" w:cs="Arial"/>
        </w:rPr>
        <w:t xml:space="preserve">stát 30. 6. 1991. Pro Sovětský svaz mělo naše území ze strategického hlediska velký význam. Tvořilo, podobně jako ostatní středoevropské země, nárazový prostor před jeho hranicemi. Pokud se jakýmkoliv způsobem přičleníme k NATO, SSSR tuto výhodu ztratí. To, co někteří sovětští politici chápou jako vznik “Evropského domu", považují jiní za ztrátu mocenského vlivu. Pokud bude narůstat </w:t>
      </w:r>
      <w:proofErr w:type="spellStart"/>
      <w:r w:rsidRPr="00B02008">
        <w:rPr>
          <w:rFonts w:ascii="Arial" w:eastAsia="Arial" w:hAnsi="Arial" w:cs="Arial"/>
        </w:rPr>
        <w:t>miIltarizace</w:t>
      </w:r>
      <w:proofErr w:type="spellEnd"/>
      <w:r w:rsidRPr="00B02008">
        <w:rPr>
          <w:rFonts w:ascii="Arial" w:eastAsia="Arial" w:hAnsi="Arial" w:cs="Arial"/>
        </w:rPr>
        <w:t xml:space="preserve"> sovětské politiky, vznikne obrovské nebezpečí, že se generálové Rudé armády pokusí opět získat ztracená území.</w:t>
      </w:r>
    </w:p>
    <w:p w14:paraId="6DAAF6D9" w14:textId="77777777" w:rsidR="00B02008" w:rsidRPr="00B02008" w:rsidRDefault="00B02008" w:rsidP="00B02008">
      <w:pPr>
        <w:pStyle w:val="Odstavecseseznamem"/>
        <w:pBdr>
          <w:top w:val="nil"/>
          <w:left w:val="nil"/>
          <w:bottom w:val="nil"/>
          <w:right w:val="nil"/>
          <w:between w:val="nil"/>
        </w:pBdr>
        <w:spacing w:line="276" w:lineRule="auto"/>
        <w:ind w:left="644" w:right="260"/>
        <w:rPr>
          <w:rFonts w:ascii="Arial" w:eastAsia="Arial" w:hAnsi="Arial" w:cs="Arial"/>
        </w:rPr>
      </w:pPr>
      <w:r w:rsidRPr="00B02008">
        <w:rPr>
          <w:rFonts w:ascii="Arial" w:eastAsia="Arial" w:hAnsi="Arial" w:cs="Arial"/>
        </w:rPr>
        <w:t xml:space="preserve">V Československu zůstává v současnosti asi 17 000 sovětských vojáků. Až na jeden tankový pluk nejsou mezi nimi žádné bojové jednotky. Podstatné však je, že nedaleko od Prahy, v Milovicích, zůstala hlavní síla (asi 10 000 mužů) včetně velení Střední skupiny vojsk u nás. Zřejmě i s rozvědným a kontrarozvědným zajištěním. Pokud by došlo k tomu, co se dnes zdá jako nepravděpodobné, tedy k pokusu o návrat sovětské armády do Československa, ať již pomocí vzdušného výsadku, nebo pozemních jednotek, je tu stále velící centrum, které by celou </w:t>
      </w:r>
      <w:r w:rsidRPr="00B02008">
        <w:rPr>
          <w:rFonts w:ascii="Arial" w:eastAsia="Arial" w:hAnsi="Arial" w:cs="Arial"/>
        </w:rPr>
        <w:lastRenderedPageBreak/>
        <w:t xml:space="preserve">akci nesmírně zefektivnilo. Proto je datum definitivního </w:t>
      </w:r>
      <w:proofErr w:type="gramStart"/>
      <w:r w:rsidRPr="00B02008">
        <w:rPr>
          <w:rFonts w:ascii="Arial" w:eastAsia="Arial" w:hAnsi="Arial" w:cs="Arial"/>
        </w:rPr>
        <w:t>od- chodu</w:t>
      </w:r>
      <w:proofErr w:type="gramEnd"/>
      <w:r w:rsidRPr="00B02008">
        <w:rPr>
          <w:rFonts w:ascii="Arial" w:eastAsia="Arial" w:hAnsi="Arial" w:cs="Arial"/>
        </w:rPr>
        <w:t xml:space="preserve"> a hladký průběh odsunu tak důležitý.</w:t>
      </w:r>
    </w:p>
    <w:p w14:paraId="52CCE056" w14:textId="77777777" w:rsidR="00B02008" w:rsidRPr="00B02008" w:rsidRDefault="00B02008" w:rsidP="00B02008">
      <w:pPr>
        <w:pStyle w:val="Odstavecseseznamem"/>
        <w:pBdr>
          <w:top w:val="nil"/>
          <w:left w:val="nil"/>
          <w:bottom w:val="nil"/>
          <w:right w:val="nil"/>
          <w:between w:val="nil"/>
        </w:pBdr>
        <w:spacing w:line="276" w:lineRule="auto"/>
        <w:ind w:left="644" w:right="260"/>
        <w:rPr>
          <w:rFonts w:ascii="Arial" w:eastAsia="Arial" w:hAnsi="Arial" w:cs="Arial"/>
        </w:rPr>
      </w:pPr>
    </w:p>
    <w:p w14:paraId="18C726AD" w14:textId="77777777" w:rsidR="00B02008" w:rsidRPr="00B02008" w:rsidRDefault="00B02008" w:rsidP="00B02008">
      <w:pPr>
        <w:pStyle w:val="Odstavecseseznamem"/>
        <w:pBdr>
          <w:top w:val="nil"/>
          <w:left w:val="nil"/>
          <w:bottom w:val="nil"/>
          <w:right w:val="nil"/>
          <w:between w:val="nil"/>
        </w:pBdr>
        <w:spacing w:line="276" w:lineRule="auto"/>
        <w:ind w:left="644" w:right="260"/>
        <w:rPr>
          <w:rFonts w:ascii="Arial" w:eastAsia="Arial" w:hAnsi="Arial" w:cs="Arial"/>
        </w:rPr>
      </w:pPr>
      <w:r w:rsidRPr="00B02008">
        <w:rPr>
          <w:rFonts w:ascii="Arial" w:eastAsia="Arial" w:hAnsi="Arial" w:cs="Arial"/>
        </w:rPr>
        <w:t>(…)</w:t>
      </w:r>
    </w:p>
    <w:p w14:paraId="2B236FC0" w14:textId="77777777" w:rsidR="00B02008" w:rsidRPr="00B02008" w:rsidRDefault="00B02008" w:rsidP="00B02008">
      <w:pPr>
        <w:pStyle w:val="Odstavecseseznamem"/>
        <w:pBdr>
          <w:top w:val="nil"/>
          <w:left w:val="nil"/>
          <w:bottom w:val="nil"/>
          <w:right w:val="nil"/>
          <w:between w:val="nil"/>
        </w:pBdr>
        <w:spacing w:line="276" w:lineRule="auto"/>
        <w:ind w:left="644" w:right="260"/>
        <w:rPr>
          <w:rFonts w:ascii="Arial" w:eastAsia="Arial" w:hAnsi="Arial" w:cs="Arial"/>
        </w:rPr>
      </w:pPr>
    </w:p>
    <w:p w14:paraId="0982D55F" w14:textId="77777777" w:rsidR="00B02008" w:rsidRPr="00B02008" w:rsidRDefault="00B02008" w:rsidP="00B02008">
      <w:pPr>
        <w:pStyle w:val="Odstavecseseznamem"/>
        <w:pBdr>
          <w:top w:val="nil"/>
          <w:left w:val="nil"/>
          <w:bottom w:val="nil"/>
          <w:right w:val="nil"/>
          <w:between w:val="nil"/>
        </w:pBdr>
        <w:spacing w:line="276" w:lineRule="auto"/>
        <w:ind w:left="644" w:right="260"/>
        <w:rPr>
          <w:rFonts w:ascii="Arial" w:eastAsia="Arial" w:hAnsi="Arial" w:cs="Arial"/>
        </w:rPr>
      </w:pPr>
      <w:r w:rsidRPr="00B02008">
        <w:rPr>
          <w:rFonts w:ascii="Arial" w:eastAsia="Arial" w:hAnsi="Arial" w:cs="Arial"/>
        </w:rPr>
        <w:t xml:space="preserve">…dál kvete obchod se zbraněmi. Kromě důstojníků se však začali prodejem zabývat i obyčejní vojáci. „Otravují teď skoro každý večer. Zvoní na každý zvonek a nabízejí všechno, co se dá prodat. Nedávno přišel jeden a ptal se, jestli nechceme koupit granáty. Měl </w:t>
      </w:r>
      <w:proofErr w:type="gramStart"/>
      <w:r w:rsidRPr="00B02008">
        <w:rPr>
          <w:rFonts w:ascii="Arial" w:eastAsia="Arial" w:hAnsi="Arial" w:cs="Arial"/>
        </w:rPr>
        <w:t>do- konce</w:t>
      </w:r>
      <w:proofErr w:type="gramEnd"/>
      <w:r w:rsidRPr="00B02008">
        <w:rPr>
          <w:rFonts w:ascii="Arial" w:eastAsia="Arial" w:hAnsi="Arial" w:cs="Arial"/>
        </w:rPr>
        <w:t xml:space="preserve"> dva druhy - barevně odlišené. Jsou neodbytní, kdybychom měli zájem a peníze, jsou nám schopni prodat i tank," říkají </w:t>
      </w:r>
      <w:proofErr w:type="spellStart"/>
      <w:r w:rsidRPr="00B02008">
        <w:rPr>
          <w:rFonts w:ascii="Arial" w:eastAsia="Arial" w:hAnsi="Arial" w:cs="Arial"/>
        </w:rPr>
        <w:t>bohosudovští</w:t>
      </w:r>
      <w:proofErr w:type="spellEnd"/>
      <w:r w:rsidRPr="00B02008">
        <w:rPr>
          <w:rFonts w:ascii="Arial" w:eastAsia="Arial" w:hAnsi="Arial" w:cs="Arial"/>
        </w:rPr>
        <w:t xml:space="preserve"> občané.</w:t>
      </w:r>
    </w:p>
    <w:p w14:paraId="7B404EF6" w14:textId="77777777" w:rsidR="00B02008" w:rsidRPr="00B02008" w:rsidRDefault="00B02008" w:rsidP="00B02008">
      <w:pPr>
        <w:pStyle w:val="Odstavecseseznamem"/>
        <w:pBdr>
          <w:top w:val="nil"/>
          <w:left w:val="nil"/>
          <w:bottom w:val="nil"/>
          <w:right w:val="nil"/>
          <w:between w:val="nil"/>
        </w:pBdr>
        <w:spacing w:line="276" w:lineRule="auto"/>
        <w:ind w:left="644" w:right="260"/>
        <w:rPr>
          <w:rFonts w:ascii="Arial" w:eastAsia="Arial" w:hAnsi="Arial" w:cs="Arial"/>
        </w:rPr>
      </w:pPr>
      <w:r w:rsidRPr="00B02008">
        <w:rPr>
          <w:rFonts w:ascii="Arial" w:eastAsia="Arial" w:hAnsi="Arial" w:cs="Arial"/>
        </w:rPr>
        <w:t>Pokusili jsme se koupit nějaké zbraně také. Do kasáren jsme přišli v okamžiku, kdy skupina civilů nakládala do žigulíku docela slušný arzenál. Vojáci nám nabízeli protitankové miny, rozbušky, granáty (500 Kčs), samopaly (10 000 Kčs), náboje do automatu (20 Kčs), dělostřelecké granáty a munici do tanku. Pistoli sehnat nemohli; přístup k nim mají pouze důstojníci.</w:t>
      </w:r>
    </w:p>
    <w:p w14:paraId="6D222F12" w14:textId="77777777" w:rsidR="00B02008" w:rsidRPr="00B02008" w:rsidRDefault="00B02008" w:rsidP="00B02008">
      <w:pPr>
        <w:pStyle w:val="Odstavecseseznamem"/>
        <w:pBdr>
          <w:top w:val="nil"/>
          <w:left w:val="nil"/>
          <w:bottom w:val="nil"/>
          <w:right w:val="nil"/>
          <w:between w:val="nil"/>
        </w:pBdr>
        <w:spacing w:line="276" w:lineRule="auto"/>
        <w:ind w:left="644" w:right="260"/>
        <w:rPr>
          <w:rFonts w:ascii="Arial" w:eastAsia="Arial" w:hAnsi="Arial" w:cs="Arial"/>
        </w:rPr>
      </w:pPr>
      <w:r w:rsidRPr="00B02008">
        <w:rPr>
          <w:rFonts w:ascii="Arial" w:eastAsia="Arial" w:hAnsi="Arial" w:cs="Arial"/>
        </w:rPr>
        <w:t xml:space="preserve">Je s podivem, že na tak strategicky důležitém místě neexistuje účinná bezpečnostní kontrola. Za pouhých padesát tisíc korun se dají pořídit zbraně, které v rukou několika šílenců mohou způsobit masakr. Tato situace zároveň dává jasnou odpověď na otázku, jak důsledná </w:t>
      </w:r>
      <w:proofErr w:type="gramStart"/>
      <w:r w:rsidRPr="00B02008">
        <w:rPr>
          <w:rFonts w:ascii="Arial" w:eastAsia="Arial" w:hAnsi="Arial" w:cs="Arial"/>
        </w:rPr>
        <w:t>jsou ,,mimořádná</w:t>
      </w:r>
      <w:proofErr w:type="gramEnd"/>
      <w:r w:rsidRPr="00B02008">
        <w:rPr>
          <w:rFonts w:ascii="Arial" w:eastAsia="Arial" w:hAnsi="Arial" w:cs="Arial"/>
        </w:rPr>
        <w:t xml:space="preserve"> bezpečnostní opatření" vyšetřovací skupiny z Moskvy, která má celou záležitost na starost.</w:t>
      </w:r>
    </w:p>
    <w:p w14:paraId="5374C18B" w14:textId="77777777" w:rsidR="00B02008" w:rsidRPr="00B02008" w:rsidRDefault="00B02008" w:rsidP="00B02008">
      <w:pPr>
        <w:pStyle w:val="Odstavecseseznamem"/>
        <w:pBdr>
          <w:top w:val="nil"/>
          <w:left w:val="nil"/>
          <w:bottom w:val="nil"/>
          <w:right w:val="nil"/>
          <w:between w:val="nil"/>
        </w:pBdr>
        <w:spacing w:line="276" w:lineRule="auto"/>
        <w:ind w:left="644" w:right="260"/>
        <w:rPr>
          <w:rFonts w:ascii="Arial" w:eastAsia="Arial" w:hAnsi="Arial" w:cs="Arial"/>
        </w:rPr>
      </w:pPr>
      <w:r w:rsidRPr="00B02008">
        <w:rPr>
          <w:rFonts w:ascii="Arial" w:eastAsia="Arial" w:hAnsi="Arial" w:cs="Arial"/>
          <w:i/>
          <w:iCs/>
        </w:rPr>
        <w:t xml:space="preserve">Sovětská vojska: okupace neskončila, </w:t>
      </w:r>
      <w:r w:rsidRPr="00B02008">
        <w:rPr>
          <w:rFonts w:ascii="Arial" w:eastAsia="Arial" w:hAnsi="Arial" w:cs="Arial"/>
        </w:rPr>
        <w:t>Respekt, č. 6, 4. 2. 1991</w:t>
      </w:r>
    </w:p>
    <w:p w14:paraId="31682B52" w14:textId="34FA3CDE" w:rsidR="006916CA" w:rsidRPr="00AD5609" w:rsidRDefault="006916CA" w:rsidP="00B02008">
      <w:pPr>
        <w:pStyle w:val="Odstavecseseznamem"/>
        <w:pBdr>
          <w:top w:val="nil"/>
          <w:left w:val="nil"/>
          <w:bottom w:val="nil"/>
          <w:right w:val="nil"/>
          <w:between w:val="nil"/>
        </w:pBdr>
        <w:spacing w:line="276" w:lineRule="auto"/>
        <w:ind w:left="644" w:right="260"/>
        <w:rPr>
          <w:rFonts w:ascii="Arial" w:eastAsia="Arial" w:hAnsi="Arial" w:cs="Arial"/>
        </w:rPr>
      </w:pPr>
    </w:p>
    <w:sectPr w:rsidR="006916CA" w:rsidRPr="00AD5609" w:rsidSect="005F6DC7">
      <w:type w:val="continuous"/>
      <w:pgSz w:w="11906" w:h="16838"/>
      <w:pgMar w:top="720" w:right="849"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F6ADD" w14:textId="77777777" w:rsidR="00335CDE" w:rsidRDefault="00335CDE">
      <w:pPr>
        <w:spacing w:after="0" w:line="240" w:lineRule="auto"/>
      </w:pPr>
      <w:r>
        <w:separator/>
      </w:r>
    </w:p>
  </w:endnote>
  <w:endnote w:type="continuationSeparator" w:id="0">
    <w:p w14:paraId="0900CE31" w14:textId="77777777" w:rsidR="00335CDE" w:rsidRDefault="00335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embedRegular r:id="rId1" w:fontKey="{181D4B10-CBFC-41E4-A673-CF490615683D}"/>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EFFCBE1F-122F-403B-8F62-2ECCCD025583}"/>
    <w:embedBold r:id="rId3" w:fontKey="{BFEB1C51-A93A-4E38-8FA0-72034362BB98}"/>
  </w:font>
  <w:font w:name="Georgia">
    <w:panose1 w:val="02040502050405020303"/>
    <w:charset w:val="EE"/>
    <w:family w:val="roman"/>
    <w:pitch w:val="variable"/>
    <w:sig w:usb0="00000287" w:usb1="00000000" w:usb2="00000000" w:usb3="00000000" w:csb0="0000009F" w:csb1="00000000"/>
    <w:embedRegular r:id="rId4" w:fontKey="{381A1095-15EF-483E-80BB-0ECA78FF19B7}"/>
    <w:embedItalic r:id="rId5" w:fontKey="{F5D9B3AB-627E-4C2F-9A80-7A1B32245EFE}"/>
  </w:font>
  <w:font w:name="Calibri Light">
    <w:panose1 w:val="020F0302020204030204"/>
    <w:charset w:val="EE"/>
    <w:family w:val="swiss"/>
    <w:pitch w:val="variable"/>
    <w:sig w:usb0="E4002EFF" w:usb1="C200247B" w:usb2="00000009" w:usb3="00000000" w:csb0="000001FF" w:csb1="00000000"/>
    <w:embedRegular r:id="rId6" w:fontKey="{112BA8F4-3998-4594-9A6D-DCB398E73B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DBE40" w14:textId="77777777" w:rsidR="00631332" w:rsidRDefault="00631332">
    <w:pPr>
      <w:widowControl w:val="0"/>
      <w:pBdr>
        <w:top w:val="nil"/>
        <w:left w:val="nil"/>
        <w:bottom w:val="nil"/>
        <w:right w:val="nil"/>
        <w:between w:val="nil"/>
      </w:pBdr>
      <w:spacing w:after="0" w:line="276" w:lineRule="auto"/>
      <w:rPr>
        <w:color w:val="000000"/>
      </w:rPr>
    </w:pPr>
  </w:p>
  <w:tbl>
    <w:tblPr>
      <w:tblStyle w:val="a1"/>
      <w:tblW w:w="10455" w:type="dxa"/>
      <w:tblInd w:w="0" w:type="dxa"/>
      <w:tblLayout w:type="fixed"/>
      <w:tblLook w:val="0600" w:firstRow="0" w:lastRow="0" w:firstColumn="0" w:lastColumn="0" w:noHBand="1" w:noVBand="1"/>
    </w:tblPr>
    <w:tblGrid>
      <w:gridCol w:w="3485"/>
      <w:gridCol w:w="3485"/>
      <w:gridCol w:w="3485"/>
    </w:tblGrid>
    <w:tr w:rsidR="00631332" w14:paraId="2EE68F20" w14:textId="77777777">
      <w:tc>
        <w:tcPr>
          <w:tcW w:w="3485" w:type="dxa"/>
        </w:tcPr>
        <w:p w14:paraId="1E385693" w14:textId="77777777" w:rsidR="00631332" w:rsidRDefault="00631332">
          <w:pPr>
            <w:pBdr>
              <w:top w:val="nil"/>
              <w:left w:val="nil"/>
              <w:bottom w:val="nil"/>
              <w:right w:val="nil"/>
              <w:between w:val="nil"/>
            </w:pBdr>
            <w:tabs>
              <w:tab w:val="center" w:pos="4680"/>
              <w:tab w:val="right" w:pos="9360"/>
            </w:tabs>
            <w:spacing w:after="0" w:line="240" w:lineRule="auto"/>
            <w:ind w:left="-115"/>
            <w:rPr>
              <w:color w:val="000000"/>
            </w:rPr>
          </w:pPr>
        </w:p>
      </w:tc>
      <w:tc>
        <w:tcPr>
          <w:tcW w:w="3485" w:type="dxa"/>
        </w:tcPr>
        <w:p w14:paraId="725DF727" w14:textId="77777777" w:rsidR="00631332" w:rsidRDefault="00631332">
          <w:pPr>
            <w:pBdr>
              <w:top w:val="nil"/>
              <w:left w:val="nil"/>
              <w:bottom w:val="nil"/>
              <w:right w:val="nil"/>
              <w:between w:val="nil"/>
            </w:pBdr>
            <w:tabs>
              <w:tab w:val="center" w:pos="4680"/>
              <w:tab w:val="right" w:pos="9360"/>
            </w:tabs>
            <w:spacing w:after="0" w:line="240" w:lineRule="auto"/>
            <w:jc w:val="center"/>
            <w:rPr>
              <w:color w:val="000000"/>
            </w:rPr>
          </w:pPr>
        </w:p>
      </w:tc>
      <w:tc>
        <w:tcPr>
          <w:tcW w:w="3485" w:type="dxa"/>
        </w:tcPr>
        <w:p w14:paraId="19DF8463" w14:textId="77777777" w:rsidR="00631332" w:rsidRDefault="00631332">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5E0D8B33" w14:textId="77777777" w:rsidR="00631332"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35173CBC" wp14:editId="5781C087">
          <wp:simplePos x="0" y="0"/>
          <wp:positionH relativeFrom="column">
            <wp:posOffset>-103516</wp:posOffset>
          </wp:positionH>
          <wp:positionV relativeFrom="paragraph">
            <wp:posOffset>0</wp:posOffset>
          </wp:positionV>
          <wp:extent cx="1141095" cy="1277620"/>
          <wp:effectExtent l="0" t="0" r="0" b="0"/>
          <wp:wrapNone/>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141095" cy="12776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FD3E8" w14:textId="77777777" w:rsidR="00335CDE" w:rsidRDefault="00335CDE">
      <w:pPr>
        <w:spacing w:after="0" w:line="240" w:lineRule="auto"/>
      </w:pPr>
      <w:r>
        <w:separator/>
      </w:r>
    </w:p>
  </w:footnote>
  <w:footnote w:type="continuationSeparator" w:id="0">
    <w:p w14:paraId="46672A7B" w14:textId="77777777" w:rsidR="00335CDE" w:rsidRDefault="00335C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EA478" w14:textId="77777777" w:rsidR="00631332" w:rsidRDefault="0063133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Style w:val="a0"/>
      <w:tblW w:w="10410" w:type="dxa"/>
      <w:tblInd w:w="45" w:type="dxa"/>
      <w:tblLayout w:type="fixed"/>
      <w:tblLook w:val="0600" w:firstRow="0" w:lastRow="0" w:firstColumn="0" w:lastColumn="0" w:noHBand="1" w:noVBand="1"/>
    </w:tblPr>
    <w:tblGrid>
      <w:gridCol w:w="10410"/>
    </w:tblGrid>
    <w:tr w:rsidR="00631332" w14:paraId="6123FC7C" w14:textId="77777777">
      <w:tc>
        <w:tcPr>
          <w:tcW w:w="10410" w:type="dxa"/>
        </w:tcPr>
        <w:p w14:paraId="77786768" w14:textId="77777777" w:rsidR="00631332" w:rsidRDefault="00000000">
          <w:pPr>
            <w:pBdr>
              <w:top w:val="nil"/>
              <w:left w:val="nil"/>
              <w:bottom w:val="nil"/>
              <w:right w:val="nil"/>
              <w:between w:val="nil"/>
            </w:pBdr>
            <w:tabs>
              <w:tab w:val="center" w:pos="4680"/>
              <w:tab w:val="right" w:pos="9360"/>
            </w:tabs>
            <w:spacing w:after="0" w:line="240" w:lineRule="auto"/>
            <w:ind w:left="-115"/>
            <w:rPr>
              <w:color w:val="000000"/>
            </w:rPr>
          </w:pPr>
          <w:r>
            <w:rPr>
              <w:noProof/>
              <w:color w:val="000000"/>
            </w:rPr>
            <w:drawing>
              <wp:inline distT="0" distB="0" distL="0" distR="0" wp14:anchorId="41DFBA09" wp14:editId="7D9B72AC">
                <wp:extent cx="6551782" cy="802257"/>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
                        <a:srcRect b="23754"/>
                        <a:stretch/>
                      </pic:blipFill>
                      <pic:spPr bwMode="auto">
                        <a:xfrm>
                          <a:off x="0" y="0"/>
                          <a:ext cx="6590475" cy="8069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9A1D0E" w14:textId="77777777" w:rsidR="00631332" w:rsidRDefault="0063133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F78F8"/>
    <w:multiLevelType w:val="multilevel"/>
    <w:tmpl w:val="233C1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8A3255"/>
    <w:multiLevelType w:val="multilevel"/>
    <w:tmpl w:val="58D0B88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740C7A"/>
    <w:multiLevelType w:val="hybridMultilevel"/>
    <w:tmpl w:val="D0B401FE"/>
    <w:lvl w:ilvl="0" w:tplc="AE187EE6">
      <w:start w:val="1"/>
      <w:numFmt w:val="decimal"/>
      <w:lvlText w:val="%1)"/>
      <w:lvlJc w:val="left"/>
      <w:pPr>
        <w:ind w:left="644" w:hanging="360"/>
      </w:pPr>
      <w:rPr>
        <w:rFonts w:eastAsia="Arial" w:hint="default"/>
        <w:b/>
        <w:sz w:val="24"/>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 w15:restartNumberingAfterBreak="0">
    <w:nsid w:val="284D4B18"/>
    <w:multiLevelType w:val="multilevel"/>
    <w:tmpl w:val="5CB858FE"/>
    <w:lvl w:ilvl="0">
      <w:start w:val="1"/>
      <w:numFmt w:val="bullet"/>
      <w:lvlText w:val="●"/>
      <w:lvlJc w:val="left"/>
      <w:pPr>
        <w:ind w:left="284" w:hanging="284"/>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21517EF"/>
    <w:multiLevelType w:val="multilevel"/>
    <w:tmpl w:val="D98C660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47F5D20"/>
    <w:multiLevelType w:val="hybridMultilevel"/>
    <w:tmpl w:val="3C46C210"/>
    <w:lvl w:ilvl="0" w:tplc="7EF4E7FC">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6" w15:restartNumberingAfterBreak="0">
    <w:nsid w:val="5901423B"/>
    <w:multiLevelType w:val="multilevel"/>
    <w:tmpl w:val="44DC1770"/>
    <w:lvl w:ilvl="0">
      <w:start w:val="1"/>
      <w:numFmt w:val="decimal"/>
      <w:pStyle w:val="Odrkakostk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3C0023F"/>
    <w:multiLevelType w:val="hybridMultilevel"/>
    <w:tmpl w:val="11F07966"/>
    <w:lvl w:ilvl="0" w:tplc="0A20DF9C">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8" w15:restartNumberingAfterBreak="0">
    <w:nsid w:val="69CF0507"/>
    <w:multiLevelType w:val="multilevel"/>
    <w:tmpl w:val="233C1DA4"/>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AB127B5"/>
    <w:multiLevelType w:val="hybridMultilevel"/>
    <w:tmpl w:val="F8C66A54"/>
    <w:lvl w:ilvl="0" w:tplc="FB72ED4A">
      <w:start w:val="1"/>
      <w:numFmt w:val="decimal"/>
      <w:lvlText w:val="%1."/>
      <w:lvlJc w:val="left"/>
      <w:pPr>
        <w:ind w:left="720" w:hanging="360"/>
      </w:pPr>
      <w:rPr>
        <w:rFonts w:ascii="Arial" w:eastAsia="Arial" w:hAnsi="Arial" w:cs="Arial" w:hint="default"/>
        <w:b/>
        <w:color w:val="00000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46808858">
    <w:abstractNumId w:val="3"/>
  </w:num>
  <w:num w:numId="2" w16cid:durableId="2057120160">
    <w:abstractNumId w:val="8"/>
  </w:num>
  <w:num w:numId="3" w16cid:durableId="1371033245">
    <w:abstractNumId w:val="1"/>
  </w:num>
  <w:num w:numId="4" w16cid:durableId="1635871810">
    <w:abstractNumId w:val="4"/>
  </w:num>
  <w:num w:numId="5" w16cid:durableId="1423063875">
    <w:abstractNumId w:val="6"/>
  </w:num>
  <w:num w:numId="6" w16cid:durableId="9685573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296870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924140">
    <w:abstractNumId w:val="0"/>
  </w:num>
  <w:num w:numId="9" w16cid:durableId="1604608266">
    <w:abstractNumId w:val="9"/>
  </w:num>
  <w:num w:numId="10" w16cid:durableId="21714540">
    <w:abstractNumId w:val="5"/>
  </w:num>
  <w:num w:numId="11" w16cid:durableId="502473501">
    <w:abstractNumId w:val="2"/>
  </w:num>
  <w:num w:numId="12" w16cid:durableId="9742143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332"/>
    <w:rsid w:val="00045B3A"/>
    <w:rsid w:val="000930DA"/>
    <w:rsid w:val="00124478"/>
    <w:rsid w:val="001F048E"/>
    <w:rsid w:val="002170BA"/>
    <w:rsid w:val="00271E7D"/>
    <w:rsid w:val="00323FCB"/>
    <w:rsid w:val="00335CDE"/>
    <w:rsid w:val="003B2BE8"/>
    <w:rsid w:val="00401D92"/>
    <w:rsid w:val="00402B68"/>
    <w:rsid w:val="004936AE"/>
    <w:rsid w:val="005B026D"/>
    <w:rsid w:val="005F69DA"/>
    <w:rsid w:val="005F6DC7"/>
    <w:rsid w:val="00631332"/>
    <w:rsid w:val="006916CA"/>
    <w:rsid w:val="007E3512"/>
    <w:rsid w:val="00940555"/>
    <w:rsid w:val="00987029"/>
    <w:rsid w:val="00992FB9"/>
    <w:rsid w:val="00A33A72"/>
    <w:rsid w:val="00A4543E"/>
    <w:rsid w:val="00A70F77"/>
    <w:rsid w:val="00AD5609"/>
    <w:rsid w:val="00B0130E"/>
    <w:rsid w:val="00B02008"/>
    <w:rsid w:val="00D84004"/>
    <w:rsid w:val="00DD08FD"/>
    <w:rsid w:val="00DD1426"/>
    <w:rsid w:val="00E96DA6"/>
    <w:rsid w:val="00FE04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02D0D"/>
  <w15:docId w15:val="{E0106FE6-58F6-466E-A1A3-CECDC6540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customStyle="1" w:styleId="Nadpisseznamu">
    <w:name w:val="Nadpis seznamu"/>
    <w:basedOn w:val="Normln"/>
    <w:link w:val="NadpisseznamuChar"/>
    <w:qFormat/>
    <w:rsid w:val="7DAA1868"/>
    <w:rPr>
      <w:rFonts w:ascii="Arial" w:eastAsia="Arial" w:hAnsi="Arial" w:cs="Arial"/>
      <w:b/>
      <w:bCs/>
      <w:u w:val="single"/>
    </w:rPr>
  </w:style>
  <w:style w:type="paragraph" w:customStyle="1" w:styleId="Nzevpracovnholistu">
    <w:name w:val="Název pracovního listu"/>
    <w:basedOn w:val="Normln"/>
    <w:link w:val="NzevpracovnholistuChar"/>
    <w:qFormat/>
    <w:rsid w:val="7DAA1868"/>
    <w:rPr>
      <w:rFonts w:ascii="Arial" w:eastAsia="Arial" w:hAnsi="Arial" w:cs="Arial"/>
      <w:b/>
      <w:bCs/>
      <w:sz w:val="44"/>
      <w:szCs w:val="44"/>
    </w:rPr>
  </w:style>
  <w:style w:type="paragraph" w:customStyle="1" w:styleId="Odrkakostka">
    <w:name w:val="Odrážka kostka"/>
    <w:basedOn w:val="Normln"/>
    <w:link w:val="OdrkakostkaChar"/>
    <w:qFormat/>
    <w:rsid w:val="007D2437"/>
    <w:pPr>
      <w:numPr>
        <w:numId w:val="5"/>
      </w:numPr>
      <w:ind w:right="968"/>
    </w:pPr>
    <w:rPr>
      <w:rFonts w:ascii="Arial" w:eastAsia="Arial" w:hAnsi="Arial" w:cs="Arial"/>
    </w:rPr>
  </w:style>
  <w:style w:type="paragraph" w:customStyle="1" w:styleId="Popispracovnholistu">
    <w:name w:val="Popis pracovního listu"/>
    <w:basedOn w:val="Normln"/>
    <w:link w:val="PopispracovnholistuChar"/>
    <w:qFormat/>
    <w:rsid w:val="009D05FB"/>
    <w:pPr>
      <w:spacing w:before="240" w:after="120"/>
      <w:ind w:right="131"/>
      <w:jc w:val="both"/>
      <w:outlineLvl w:val="0"/>
    </w:pPr>
    <w:rPr>
      <w:rFonts w:ascii="Arial" w:eastAsia="Arial" w:hAnsi="Arial" w:cs="Arial"/>
      <w:sz w:val="28"/>
      <w:szCs w:val="32"/>
    </w:rPr>
  </w:style>
  <w:style w:type="paragraph" w:customStyle="1" w:styleId="dekodpov">
    <w:name w:val="Řádek odpověď"/>
    <w:basedOn w:val="Normln"/>
    <w:link w:val="dekodpovChar"/>
    <w:qFormat/>
    <w:rsid w:val="00EA3EF5"/>
    <w:pPr>
      <w:spacing w:line="480" w:lineRule="auto"/>
      <w:ind w:left="284" w:right="260"/>
      <w:jc w:val="both"/>
    </w:pPr>
    <w:rPr>
      <w:rFonts w:ascii="Arial" w:eastAsia="Arial" w:hAnsi="Arial" w:cs="Arial"/>
      <w:color w:val="33BEF2"/>
    </w:rPr>
  </w:style>
  <w:style w:type="paragraph" w:customStyle="1" w:styleId="kol-zadn">
    <w:name w:val="Úkol - zadání"/>
    <w:basedOn w:val="Normln"/>
    <w:link w:val="kol-zadnChar"/>
    <w:qFormat/>
    <w:rsid w:val="00EE3316"/>
    <w:pPr>
      <w:tabs>
        <w:tab w:val="num" w:pos="720"/>
      </w:tabs>
      <w:spacing w:line="240" w:lineRule="auto"/>
      <w:ind w:left="1068" w:right="401" w:hanging="720"/>
    </w:pPr>
    <w:rPr>
      <w:rFonts w:ascii="Arial" w:eastAsia="Arial" w:hAnsi="Arial" w:cs="Arial"/>
      <w:b/>
      <w:noProof/>
      <w:sz w:val="24"/>
    </w:rPr>
  </w:style>
  <w:style w:type="paragraph" w:customStyle="1" w:styleId="Vpltabulky">
    <w:name w:val="Výplň tabulky"/>
    <w:basedOn w:val="Normln"/>
    <w:link w:val="VpltabulkyChar"/>
    <w:qFormat/>
    <w:rsid w:val="7DAA1868"/>
    <w:pPr>
      <w:spacing w:before="240" w:after="0"/>
      <w:jc w:val="center"/>
    </w:pPr>
    <w:rPr>
      <w:rFonts w:ascii="Arial" w:eastAsia="Arial" w:hAnsi="Arial" w:cs="Arial"/>
      <w:b/>
      <w:bCs/>
    </w:rPr>
  </w:style>
  <w:style w:type="paragraph" w:customStyle="1" w:styleId="Zhlav-tabulka">
    <w:name w:val="Záhlaví - tabulka"/>
    <w:basedOn w:val="Normln"/>
    <w:link w:val="Zhlav-tabulkaChar"/>
    <w:qFormat/>
    <w:rsid w:val="7DAA1868"/>
    <w:pPr>
      <w:spacing w:before="240" w:after="240"/>
      <w:jc w:val="center"/>
    </w:pPr>
    <w:rPr>
      <w:rFonts w:ascii="Arial" w:eastAsia="Arial" w:hAnsi="Arial" w:cs="Arial"/>
      <w:b/>
      <w:bCs/>
    </w:rPr>
  </w:style>
  <w:style w:type="character" w:customStyle="1" w:styleId="NzevpracovnholistuChar">
    <w:name w:val="Název pracovního listu Char"/>
    <w:basedOn w:val="Standardnpsmoodstavce"/>
    <w:link w:val="Nzevpracovnholistu"/>
    <w:rsid w:val="7DAA1868"/>
    <w:rPr>
      <w:rFonts w:ascii="Arial" w:eastAsia="Arial" w:hAnsi="Arial" w:cs="Arial"/>
      <w:b/>
      <w:bCs/>
      <w:noProof w:val="0"/>
      <w:sz w:val="44"/>
      <w:szCs w:val="44"/>
      <w:lang w:val="cs-CZ"/>
    </w:rPr>
  </w:style>
  <w:style w:type="character" w:customStyle="1" w:styleId="PopispracovnholistuChar">
    <w:name w:val="Popis pracovního listu Char"/>
    <w:basedOn w:val="Standardnpsmoodstavce"/>
    <w:link w:val="Popispracovnholistu"/>
    <w:rsid w:val="009D05FB"/>
    <w:rPr>
      <w:rFonts w:ascii="Arial" w:eastAsia="Arial" w:hAnsi="Arial" w:cs="Arial"/>
      <w:sz w:val="28"/>
      <w:szCs w:val="32"/>
    </w:rPr>
  </w:style>
  <w:style w:type="character" w:customStyle="1" w:styleId="kol-zadnChar">
    <w:name w:val="Úkol - zadání Char"/>
    <w:basedOn w:val="Standardnpsmoodstavce"/>
    <w:link w:val="kol-zadn"/>
    <w:rsid w:val="00EE3316"/>
    <w:rPr>
      <w:rFonts w:ascii="Arial" w:eastAsia="Arial" w:hAnsi="Arial" w:cs="Arial"/>
      <w:b/>
      <w:noProof/>
      <w:sz w:val="24"/>
    </w:rPr>
  </w:style>
  <w:style w:type="character" w:customStyle="1" w:styleId="dekodpovChar">
    <w:name w:val="Řádek odpověď Char"/>
    <w:basedOn w:val="Standardnpsmoodstavce"/>
    <w:link w:val="dekodpov"/>
    <w:rsid w:val="00EA3EF5"/>
    <w:rPr>
      <w:rFonts w:ascii="Arial" w:eastAsia="Arial" w:hAnsi="Arial" w:cs="Arial"/>
      <w:color w:val="33BEF2"/>
    </w:rPr>
  </w:style>
  <w:style w:type="character" w:customStyle="1" w:styleId="NadpisseznamuChar">
    <w:name w:val="Nadpis seznamu Char"/>
    <w:basedOn w:val="Standardnpsmoodstavce"/>
    <w:link w:val="Nadpisseznamu"/>
    <w:rsid w:val="7DAA1868"/>
    <w:rPr>
      <w:rFonts w:ascii="Arial" w:eastAsia="Arial" w:hAnsi="Arial" w:cs="Arial"/>
      <w:b/>
      <w:bCs/>
      <w:noProof w:val="0"/>
      <w:u w:val="single"/>
      <w:lang w:val="cs-CZ"/>
    </w:rPr>
  </w:style>
  <w:style w:type="character" w:customStyle="1" w:styleId="VpltabulkyChar">
    <w:name w:val="Výplň tabulky Char"/>
    <w:basedOn w:val="Standardnpsmoodstavce"/>
    <w:link w:val="Vpltabulky"/>
    <w:rsid w:val="7DAA1868"/>
    <w:rPr>
      <w:rFonts w:ascii="Arial" w:eastAsia="Arial" w:hAnsi="Arial" w:cs="Arial"/>
      <w:b/>
      <w:bCs/>
      <w:noProof w:val="0"/>
      <w:lang w:val="cs-CZ"/>
    </w:rPr>
  </w:style>
  <w:style w:type="character" w:customStyle="1" w:styleId="OdrkakostkaChar">
    <w:name w:val="Odrážka kostka Char"/>
    <w:basedOn w:val="Standardnpsmoodstavce"/>
    <w:link w:val="Odrkakostka"/>
    <w:rsid w:val="007D2437"/>
    <w:rPr>
      <w:rFonts w:ascii="Arial" w:eastAsia="Arial" w:hAnsi="Arial" w:cs="Arial"/>
    </w:rPr>
  </w:style>
  <w:style w:type="character" w:customStyle="1" w:styleId="Zhlav-tabulkaChar">
    <w:name w:val="Záhlaví - tabulka Char"/>
    <w:basedOn w:val="Standardnpsmoodstavce"/>
    <w:link w:val="Zhlav-tabulka"/>
    <w:rsid w:val="7DAA1868"/>
    <w:rPr>
      <w:rFonts w:ascii="Arial" w:eastAsia="Arial" w:hAnsi="Arial" w:cs="Arial"/>
      <w:b/>
      <w:bCs/>
      <w:noProof w:val="0"/>
      <w:lang w:val="cs-CZ"/>
    </w:r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hlavChar">
    <w:name w:val="Záhlaví Char"/>
    <w:basedOn w:val="Standardnpsmoodstavce"/>
    <w:link w:val="Zhlav"/>
    <w:uiPriority w:val="99"/>
  </w:style>
  <w:style w:type="paragraph" w:styleId="Zhlav">
    <w:name w:val="header"/>
    <w:basedOn w:val="Normln"/>
    <w:link w:val="ZhlavChar"/>
    <w:uiPriority w:val="99"/>
    <w:unhideWhenUsed/>
    <w:pPr>
      <w:tabs>
        <w:tab w:val="center" w:pos="4680"/>
        <w:tab w:val="right" w:pos="9360"/>
      </w:tabs>
      <w:spacing w:after="0" w:line="240" w:lineRule="auto"/>
    </w:pPr>
  </w:style>
  <w:style w:type="character" w:customStyle="1" w:styleId="ZpatChar">
    <w:name w:val="Zápatí Char"/>
    <w:basedOn w:val="Standardnpsmoodstavce"/>
    <w:link w:val="Zpat"/>
    <w:uiPriority w:val="99"/>
  </w:style>
  <w:style w:type="paragraph" w:styleId="Zpat">
    <w:name w:val="footer"/>
    <w:basedOn w:val="Normln"/>
    <w:link w:val="ZpatChar"/>
    <w:uiPriority w:val="99"/>
    <w:unhideWhenUsed/>
    <w:pPr>
      <w:tabs>
        <w:tab w:val="center" w:pos="4680"/>
        <w:tab w:val="right" w:pos="9360"/>
      </w:tabs>
      <w:spacing w:after="0" w:line="240" w:lineRule="auto"/>
    </w:pPr>
  </w:style>
  <w:style w:type="paragraph" w:customStyle="1" w:styleId="Zdraznnvtextu">
    <w:name w:val="Zdůraznění v textu"/>
    <w:basedOn w:val="kol-zadn"/>
    <w:rsid w:val="00301E59"/>
    <w:rPr>
      <w:b w:val="0"/>
      <w:bCs/>
      <w:color w:val="F12FA1"/>
      <w:u w:val="single"/>
    </w:rPr>
  </w:style>
  <w:style w:type="character" w:styleId="Hypertextovodkaz">
    <w:name w:val="Hyperlink"/>
    <w:basedOn w:val="Standardnpsmoodstavce"/>
    <w:uiPriority w:val="99"/>
    <w:unhideWhenUsed/>
    <w:rsid w:val="00D334AC"/>
    <w:rPr>
      <w:color w:val="0563C1" w:themeColor="hyperlink"/>
      <w:u w:val="single"/>
    </w:rPr>
  </w:style>
  <w:style w:type="character" w:styleId="Nevyeenzmnka">
    <w:name w:val="Unresolved Mention"/>
    <w:basedOn w:val="Standardnpsmoodstavce"/>
    <w:uiPriority w:val="99"/>
    <w:semiHidden/>
    <w:unhideWhenUsed/>
    <w:rsid w:val="00D334AC"/>
    <w:rPr>
      <w:color w:val="605E5C"/>
      <w:shd w:val="clear" w:color="auto" w:fill="E1DFDD"/>
    </w:rPr>
  </w:style>
  <w:style w:type="paragraph" w:customStyle="1" w:styleId="Videoodkaz">
    <w:name w:val="Video odkaz"/>
    <w:basedOn w:val="Odrkakostka"/>
    <w:link w:val="VideoodkazChar"/>
    <w:autoRedefine/>
    <w:rsid w:val="00643389"/>
    <w:pPr>
      <w:numPr>
        <w:numId w:val="0"/>
      </w:numPr>
      <w:tabs>
        <w:tab w:val="num" w:pos="720"/>
      </w:tabs>
      <w:ind w:left="720" w:hanging="720"/>
    </w:pPr>
    <w:rPr>
      <w:b/>
      <w:bCs/>
      <w:color w:val="F22EA2"/>
      <w:sz w:val="32"/>
      <w:szCs w:val="32"/>
      <w:u w:val="single"/>
    </w:rPr>
  </w:style>
  <w:style w:type="character" w:styleId="Sledovanodkaz">
    <w:name w:val="FollowedHyperlink"/>
    <w:basedOn w:val="Standardnpsmoodstavce"/>
    <w:uiPriority w:val="99"/>
    <w:semiHidden/>
    <w:unhideWhenUsed/>
    <w:rsid w:val="002C10F6"/>
    <w:rPr>
      <w:color w:val="954F72" w:themeColor="followedHyperlink"/>
      <w:u w:val="single"/>
    </w:rPr>
  </w:style>
  <w:style w:type="paragraph" w:customStyle="1" w:styleId="Video">
    <w:name w:val="Video"/>
    <w:basedOn w:val="Videoodkaz"/>
    <w:link w:val="VideoChar"/>
    <w:qFormat/>
    <w:rsid w:val="00643389"/>
    <w:pPr>
      <w:spacing w:after="0"/>
    </w:pPr>
  </w:style>
  <w:style w:type="paragraph" w:customStyle="1" w:styleId="Sebereflexeka">
    <w:name w:val="Sebereflexe žáka"/>
    <w:link w:val="SebereflexekaChar"/>
    <w:qFormat/>
    <w:rsid w:val="00194B7F"/>
    <w:rPr>
      <w:rFonts w:ascii="Arial" w:eastAsia="Arial" w:hAnsi="Arial" w:cs="Arial"/>
      <w:b/>
      <w:noProof/>
      <w:color w:val="F030A1"/>
      <w:sz w:val="28"/>
    </w:rPr>
  </w:style>
  <w:style w:type="character" w:customStyle="1" w:styleId="VideoodkazChar">
    <w:name w:val="Video odkaz Char"/>
    <w:basedOn w:val="OdrkakostkaChar"/>
    <w:link w:val="Videoodkaz"/>
    <w:rsid w:val="00643389"/>
    <w:rPr>
      <w:rFonts w:ascii="Arial" w:eastAsia="Arial" w:hAnsi="Arial" w:cs="Arial"/>
      <w:b/>
      <w:bCs/>
      <w:color w:val="F22EA2"/>
      <w:sz w:val="32"/>
      <w:szCs w:val="32"/>
      <w:u w:val="single"/>
    </w:rPr>
  </w:style>
  <w:style w:type="character" w:customStyle="1" w:styleId="VideoChar">
    <w:name w:val="Video Char"/>
    <w:basedOn w:val="VideoodkazChar"/>
    <w:link w:val="Video"/>
    <w:rsid w:val="00643389"/>
    <w:rPr>
      <w:rFonts w:ascii="Arial" w:eastAsia="Arial" w:hAnsi="Arial" w:cs="Arial"/>
      <w:b/>
      <w:bCs/>
      <w:color w:val="F22EA2"/>
      <w:sz w:val="32"/>
      <w:szCs w:val="32"/>
      <w:u w:val="single"/>
    </w:rPr>
  </w:style>
  <w:style w:type="paragraph" w:styleId="Odstavecseseznamem">
    <w:name w:val="List Paragraph"/>
    <w:basedOn w:val="Normln"/>
    <w:uiPriority w:val="34"/>
    <w:rsid w:val="00FA405E"/>
    <w:pPr>
      <w:ind w:left="720"/>
      <w:contextualSpacing/>
    </w:pPr>
  </w:style>
  <w:style w:type="character" w:customStyle="1" w:styleId="SebereflexekaChar">
    <w:name w:val="Sebereflexe žáka Char"/>
    <w:basedOn w:val="kol-zadnChar"/>
    <w:link w:val="Sebereflexeka"/>
    <w:rsid w:val="00194B7F"/>
    <w:rPr>
      <w:rFonts w:ascii="Arial" w:eastAsia="Arial" w:hAnsi="Arial" w:cs="Arial"/>
      <w:b/>
      <w:noProof/>
      <w:color w:val="F030A1"/>
      <w:sz w:val="28"/>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Odkaznakoment">
    <w:name w:val="annotation reference"/>
    <w:basedOn w:val="Standardnpsmoodstavce"/>
    <w:uiPriority w:val="99"/>
    <w:semiHidden/>
    <w:unhideWhenUsed/>
    <w:rsid w:val="00940555"/>
    <w:rPr>
      <w:sz w:val="16"/>
      <w:szCs w:val="16"/>
    </w:rPr>
  </w:style>
  <w:style w:type="paragraph" w:styleId="Textkomente">
    <w:name w:val="annotation text"/>
    <w:basedOn w:val="Normln"/>
    <w:link w:val="TextkomenteChar"/>
    <w:uiPriority w:val="99"/>
    <w:semiHidden/>
    <w:unhideWhenUsed/>
    <w:rsid w:val="00940555"/>
    <w:pPr>
      <w:spacing w:line="240" w:lineRule="auto"/>
    </w:pPr>
    <w:rPr>
      <w:sz w:val="20"/>
      <w:szCs w:val="20"/>
    </w:rPr>
  </w:style>
  <w:style w:type="character" w:customStyle="1" w:styleId="TextkomenteChar">
    <w:name w:val="Text komentáře Char"/>
    <w:basedOn w:val="Standardnpsmoodstavce"/>
    <w:link w:val="Textkomente"/>
    <w:uiPriority w:val="99"/>
    <w:semiHidden/>
    <w:rsid w:val="00940555"/>
    <w:rPr>
      <w:sz w:val="20"/>
      <w:szCs w:val="20"/>
    </w:rPr>
  </w:style>
  <w:style w:type="paragraph" w:styleId="Pedmtkomente">
    <w:name w:val="annotation subject"/>
    <w:basedOn w:val="Textkomente"/>
    <w:next w:val="Textkomente"/>
    <w:link w:val="PedmtkomenteChar"/>
    <w:uiPriority w:val="99"/>
    <w:semiHidden/>
    <w:unhideWhenUsed/>
    <w:rsid w:val="00940555"/>
    <w:rPr>
      <w:b/>
      <w:bCs/>
    </w:rPr>
  </w:style>
  <w:style w:type="character" w:customStyle="1" w:styleId="PedmtkomenteChar">
    <w:name w:val="Předmět komentáře Char"/>
    <w:basedOn w:val="TextkomenteChar"/>
    <w:link w:val="Pedmtkomente"/>
    <w:uiPriority w:val="99"/>
    <w:semiHidden/>
    <w:rsid w:val="00940555"/>
    <w:rPr>
      <w:b/>
      <w:bCs/>
      <w:sz w:val="20"/>
      <w:szCs w:val="20"/>
    </w:rPr>
  </w:style>
  <w:style w:type="paragraph" w:styleId="Revize">
    <w:name w:val="Revision"/>
    <w:hidden/>
    <w:uiPriority w:val="99"/>
    <w:semiHidden/>
    <w:rsid w:val="009405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03642">
      <w:bodyDiv w:val="1"/>
      <w:marLeft w:val="0"/>
      <w:marRight w:val="0"/>
      <w:marTop w:val="0"/>
      <w:marBottom w:val="0"/>
      <w:divBdr>
        <w:top w:val="none" w:sz="0" w:space="0" w:color="auto"/>
        <w:left w:val="none" w:sz="0" w:space="0" w:color="auto"/>
        <w:bottom w:val="none" w:sz="0" w:space="0" w:color="auto"/>
        <w:right w:val="none" w:sz="0" w:space="0" w:color="auto"/>
      </w:divBdr>
    </w:div>
    <w:div w:id="110171767">
      <w:bodyDiv w:val="1"/>
      <w:marLeft w:val="0"/>
      <w:marRight w:val="0"/>
      <w:marTop w:val="0"/>
      <w:marBottom w:val="0"/>
      <w:divBdr>
        <w:top w:val="none" w:sz="0" w:space="0" w:color="auto"/>
        <w:left w:val="none" w:sz="0" w:space="0" w:color="auto"/>
        <w:bottom w:val="none" w:sz="0" w:space="0" w:color="auto"/>
        <w:right w:val="none" w:sz="0" w:space="0" w:color="auto"/>
      </w:divBdr>
    </w:div>
    <w:div w:id="110242919">
      <w:bodyDiv w:val="1"/>
      <w:marLeft w:val="0"/>
      <w:marRight w:val="0"/>
      <w:marTop w:val="0"/>
      <w:marBottom w:val="0"/>
      <w:divBdr>
        <w:top w:val="none" w:sz="0" w:space="0" w:color="auto"/>
        <w:left w:val="none" w:sz="0" w:space="0" w:color="auto"/>
        <w:bottom w:val="none" w:sz="0" w:space="0" w:color="auto"/>
        <w:right w:val="none" w:sz="0" w:space="0" w:color="auto"/>
      </w:divBdr>
    </w:div>
    <w:div w:id="147595556">
      <w:bodyDiv w:val="1"/>
      <w:marLeft w:val="0"/>
      <w:marRight w:val="0"/>
      <w:marTop w:val="0"/>
      <w:marBottom w:val="0"/>
      <w:divBdr>
        <w:top w:val="none" w:sz="0" w:space="0" w:color="auto"/>
        <w:left w:val="none" w:sz="0" w:space="0" w:color="auto"/>
        <w:bottom w:val="none" w:sz="0" w:space="0" w:color="auto"/>
        <w:right w:val="none" w:sz="0" w:space="0" w:color="auto"/>
      </w:divBdr>
    </w:div>
    <w:div w:id="163593943">
      <w:bodyDiv w:val="1"/>
      <w:marLeft w:val="0"/>
      <w:marRight w:val="0"/>
      <w:marTop w:val="0"/>
      <w:marBottom w:val="0"/>
      <w:divBdr>
        <w:top w:val="none" w:sz="0" w:space="0" w:color="auto"/>
        <w:left w:val="none" w:sz="0" w:space="0" w:color="auto"/>
        <w:bottom w:val="none" w:sz="0" w:space="0" w:color="auto"/>
        <w:right w:val="none" w:sz="0" w:space="0" w:color="auto"/>
      </w:divBdr>
    </w:div>
    <w:div w:id="386803691">
      <w:bodyDiv w:val="1"/>
      <w:marLeft w:val="0"/>
      <w:marRight w:val="0"/>
      <w:marTop w:val="0"/>
      <w:marBottom w:val="0"/>
      <w:divBdr>
        <w:top w:val="none" w:sz="0" w:space="0" w:color="auto"/>
        <w:left w:val="none" w:sz="0" w:space="0" w:color="auto"/>
        <w:bottom w:val="none" w:sz="0" w:space="0" w:color="auto"/>
        <w:right w:val="none" w:sz="0" w:space="0" w:color="auto"/>
      </w:divBdr>
    </w:div>
    <w:div w:id="465318514">
      <w:bodyDiv w:val="1"/>
      <w:marLeft w:val="0"/>
      <w:marRight w:val="0"/>
      <w:marTop w:val="0"/>
      <w:marBottom w:val="0"/>
      <w:divBdr>
        <w:top w:val="none" w:sz="0" w:space="0" w:color="auto"/>
        <w:left w:val="none" w:sz="0" w:space="0" w:color="auto"/>
        <w:bottom w:val="none" w:sz="0" w:space="0" w:color="auto"/>
        <w:right w:val="none" w:sz="0" w:space="0" w:color="auto"/>
      </w:divBdr>
    </w:div>
    <w:div w:id="498817021">
      <w:bodyDiv w:val="1"/>
      <w:marLeft w:val="0"/>
      <w:marRight w:val="0"/>
      <w:marTop w:val="0"/>
      <w:marBottom w:val="0"/>
      <w:divBdr>
        <w:top w:val="none" w:sz="0" w:space="0" w:color="auto"/>
        <w:left w:val="none" w:sz="0" w:space="0" w:color="auto"/>
        <w:bottom w:val="none" w:sz="0" w:space="0" w:color="auto"/>
        <w:right w:val="none" w:sz="0" w:space="0" w:color="auto"/>
      </w:divBdr>
    </w:div>
    <w:div w:id="582033388">
      <w:bodyDiv w:val="1"/>
      <w:marLeft w:val="0"/>
      <w:marRight w:val="0"/>
      <w:marTop w:val="0"/>
      <w:marBottom w:val="0"/>
      <w:divBdr>
        <w:top w:val="none" w:sz="0" w:space="0" w:color="auto"/>
        <w:left w:val="none" w:sz="0" w:space="0" w:color="auto"/>
        <w:bottom w:val="none" w:sz="0" w:space="0" w:color="auto"/>
        <w:right w:val="none" w:sz="0" w:space="0" w:color="auto"/>
      </w:divBdr>
    </w:div>
    <w:div w:id="687683274">
      <w:bodyDiv w:val="1"/>
      <w:marLeft w:val="0"/>
      <w:marRight w:val="0"/>
      <w:marTop w:val="0"/>
      <w:marBottom w:val="0"/>
      <w:divBdr>
        <w:top w:val="none" w:sz="0" w:space="0" w:color="auto"/>
        <w:left w:val="none" w:sz="0" w:space="0" w:color="auto"/>
        <w:bottom w:val="none" w:sz="0" w:space="0" w:color="auto"/>
        <w:right w:val="none" w:sz="0" w:space="0" w:color="auto"/>
      </w:divBdr>
    </w:div>
    <w:div w:id="699206861">
      <w:bodyDiv w:val="1"/>
      <w:marLeft w:val="0"/>
      <w:marRight w:val="0"/>
      <w:marTop w:val="0"/>
      <w:marBottom w:val="0"/>
      <w:divBdr>
        <w:top w:val="none" w:sz="0" w:space="0" w:color="auto"/>
        <w:left w:val="none" w:sz="0" w:space="0" w:color="auto"/>
        <w:bottom w:val="none" w:sz="0" w:space="0" w:color="auto"/>
        <w:right w:val="none" w:sz="0" w:space="0" w:color="auto"/>
      </w:divBdr>
    </w:div>
    <w:div w:id="701050186">
      <w:bodyDiv w:val="1"/>
      <w:marLeft w:val="0"/>
      <w:marRight w:val="0"/>
      <w:marTop w:val="0"/>
      <w:marBottom w:val="0"/>
      <w:divBdr>
        <w:top w:val="none" w:sz="0" w:space="0" w:color="auto"/>
        <w:left w:val="none" w:sz="0" w:space="0" w:color="auto"/>
        <w:bottom w:val="none" w:sz="0" w:space="0" w:color="auto"/>
        <w:right w:val="none" w:sz="0" w:space="0" w:color="auto"/>
      </w:divBdr>
    </w:div>
    <w:div w:id="837886917">
      <w:bodyDiv w:val="1"/>
      <w:marLeft w:val="0"/>
      <w:marRight w:val="0"/>
      <w:marTop w:val="0"/>
      <w:marBottom w:val="0"/>
      <w:divBdr>
        <w:top w:val="none" w:sz="0" w:space="0" w:color="auto"/>
        <w:left w:val="none" w:sz="0" w:space="0" w:color="auto"/>
        <w:bottom w:val="none" w:sz="0" w:space="0" w:color="auto"/>
        <w:right w:val="none" w:sz="0" w:space="0" w:color="auto"/>
      </w:divBdr>
    </w:div>
    <w:div w:id="1043561909">
      <w:bodyDiv w:val="1"/>
      <w:marLeft w:val="0"/>
      <w:marRight w:val="0"/>
      <w:marTop w:val="0"/>
      <w:marBottom w:val="0"/>
      <w:divBdr>
        <w:top w:val="none" w:sz="0" w:space="0" w:color="auto"/>
        <w:left w:val="none" w:sz="0" w:space="0" w:color="auto"/>
        <w:bottom w:val="none" w:sz="0" w:space="0" w:color="auto"/>
        <w:right w:val="none" w:sz="0" w:space="0" w:color="auto"/>
      </w:divBdr>
    </w:div>
    <w:div w:id="1218394099">
      <w:bodyDiv w:val="1"/>
      <w:marLeft w:val="0"/>
      <w:marRight w:val="0"/>
      <w:marTop w:val="0"/>
      <w:marBottom w:val="0"/>
      <w:divBdr>
        <w:top w:val="none" w:sz="0" w:space="0" w:color="auto"/>
        <w:left w:val="none" w:sz="0" w:space="0" w:color="auto"/>
        <w:bottom w:val="none" w:sz="0" w:space="0" w:color="auto"/>
        <w:right w:val="none" w:sz="0" w:space="0" w:color="auto"/>
      </w:divBdr>
    </w:div>
    <w:div w:id="1280187774">
      <w:bodyDiv w:val="1"/>
      <w:marLeft w:val="0"/>
      <w:marRight w:val="0"/>
      <w:marTop w:val="0"/>
      <w:marBottom w:val="0"/>
      <w:divBdr>
        <w:top w:val="none" w:sz="0" w:space="0" w:color="auto"/>
        <w:left w:val="none" w:sz="0" w:space="0" w:color="auto"/>
        <w:bottom w:val="none" w:sz="0" w:space="0" w:color="auto"/>
        <w:right w:val="none" w:sz="0" w:space="0" w:color="auto"/>
      </w:divBdr>
    </w:div>
    <w:div w:id="1283851524">
      <w:bodyDiv w:val="1"/>
      <w:marLeft w:val="0"/>
      <w:marRight w:val="0"/>
      <w:marTop w:val="0"/>
      <w:marBottom w:val="0"/>
      <w:divBdr>
        <w:top w:val="none" w:sz="0" w:space="0" w:color="auto"/>
        <w:left w:val="none" w:sz="0" w:space="0" w:color="auto"/>
        <w:bottom w:val="none" w:sz="0" w:space="0" w:color="auto"/>
        <w:right w:val="none" w:sz="0" w:space="0" w:color="auto"/>
      </w:divBdr>
    </w:div>
    <w:div w:id="1335956316">
      <w:bodyDiv w:val="1"/>
      <w:marLeft w:val="0"/>
      <w:marRight w:val="0"/>
      <w:marTop w:val="0"/>
      <w:marBottom w:val="0"/>
      <w:divBdr>
        <w:top w:val="none" w:sz="0" w:space="0" w:color="auto"/>
        <w:left w:val="none" w:sz="0" w:space="0" w:color="auto"/>
        <w:bottom w:val="none" w:sz="0" w:space="0" w:color="auto"/>
        <w:right w:val="none" w:sz="0" w:space="0" w:color="auto"/>
      </w:divBdr>
    </w:div>
    <w:div w:id="1366325489">
      <w:bodyDiv w:val="1"/>
      <w:marLeft w:val="0"/>
      <w:marRight w:val="0"/>
      <w:marTop w:val="0"/>
      <w:marBottom w:val="0"/>
      <w:divBdr>
        <w:top w:val="none" w:sz="0" w:space="0" w:color="auto"/>
        <w:left w:val="none" w:sz="0" w:space="0" w:color="auto"/>
        <w:bottom w:val="none" w:sz="0" w:space="0" w:color="auto"/>
        <w:right w:val="none" w:sz="0" w:space="0" w:color="auto"/>
      </w:divBdr>
    </w:div>
    <w:div w:id="1389569433">
      <w:bodyDiv w:val="1"/>
      <w:marLeft w:val="0"/>
      <w:marRight w:val="0"/>
      <w:marTop w:val="0"/>
      <w:marBottom w:val="0"/>
      <w:divBdr>
        <w:top w:val="none" w:sz="0" w:space="0" w:color="auto"/>
        <w:left w:val="none" w:sz="0" w:space="0" w:color="auto"/>
        <w:bottom w:val="none" w:sz="0" w:space="0" w:color="auto"/>
        <w:right w:val="none" w:sz="0" w:space="0" w:color="auto"/>
      </w:divBdr>
    </w:div>
    <w:div w:id="1589537188">
      <w:bodyDiv w:val="1"/>
      <w:marLeft w:val="0"/>
      <w:marRight w:val="0"/>
      <w:marTop w:val="0"/>
      <w:marBottom w:val="0"/>
      <w:divBdr>
        <w:top w:val="none" w:sz="0" w:space="0" w:color="auto"/>
        <w:left w:val="none" w:sz="0" w:space="0" w:color="auto"/>
        <w:bottom w:val="none" w:sz="0" w:space="0" w:color="auto"/>
        <w:right w:val="none" w:sz="0" w:space="0" w:color="auto"/>
      </w:divBdr>
    </w:div>
    <w:div w:id="1613126349">
      <w:bodyDiv w:val="1"/>
      <w:marLeft w:val="0"/>
      <w:marRight w:val="0"/>
      <w:marTop w:val="0"/>
      <w:marBottom w:val="0"/>
      <w:divBdr>
        <w:top w:val="none" w:sz="0" w:space="0" w:color="auto"/>
        <w:left w:val="none" w:sz="0" w:space="0" w:color="auto"/>
        <w:bottom w:val="none" w:sz="0" w:space="0" w:color="auto"/>
        <w:right w:val="none" w:sz="0" w:space="0" w:color="auto"/>
      </w:divBdr>
    </w:div>
    <w:div w:id="1775057599">
      <w:bodyDiv w:val="1"/>
      <w:marLeft w:val="0"/>
      <w:marRight w:val="0"/>
      <w:marTop w:val="0"/>
      <w:marBottom w:val="0"/>
      <w:divBdr>
        <w:top w:val="none" w:sz="0" w:space="0" w:color="auto"/>
        <w:left w:val="none" w:sz="0" w:space="0" w:color="auto"/>
        <w:bottom w:val="none" w:sz="0" w:space="0" w:color="auto"/>
        <w:right w:val="none" w:sz="0" w:space="0" w:color="auto"/>
      </w:divBdr>
    </w:div>
    <w:div w:id="1861626077">
      <w:bodyDiv w:val="1"/>
      <w:marLeft w:val="0"/>
      <w:marRight w:val="0"/>
      <w:marTop w:val="0"/>
      <w:marBottom w:val="0"/>
      <w:divBdr>
        <w:top w:val="none" w:sz="0" w:space="0" w:color="auto"/>
        <w:left w:val="none" w:sz="0" w:space="0" w:color="auto"/>
        <w:bottom w:val="none" w:sz="0" w:space="0" w:color="auto"/>
        <w:right w:val="none" w:sz="0" w:space="0" w:color="auto"/>
      </w:divBdr>
    </w:div>
    <w:div w:id="1976522503">
      <w:bodyDiv w:val="1"/>
      <w:marLeft w:val="0"/>
      <w:marRight w:val="0"/>
      <w:marTop w:val="0"/>
      <w:marBottom w:val="0"/>
      <w:divBdr>
        <w:top w:val="none" w:sz="0" w:space="0" w:color="auto"/>
        <w:left w:val="none" w:sz="0" w:space="0" w:color="auto"/>
        <w:bottom w:val="none" w:sz="0" w:space="0" w:color="auto"/>
        <w:right w:val="none" w:sz="0" w:space="0" w:color="auto"/>
      </w:divBdr>
    </w:div>
    <w:div w:id="1993675325">
      <w:bodyDiv w:val="1"/>
      <w:marLeft w:val="0"/>
      <w:marRight w:val="0"/>
      <w:marTop w:val="0"/>
      <w:marBottom w:val="0"/>
      <w:divBdr>
        <w:top w:val="none" w:sz="0" w:space="0" w:color="auto"/>
        <w:left w:val="none" w:sz="0" w:space="0" w:color="auto"/>
        <w:bottom w:val="none" w:sz="0" w:space="0" w:color="auto"/>
        <w:right w:val="none" w:sz="0" w:space="0" w:color="auto"/>
      </w:divBdr>
    </w:div>
    <w:div w:id="2027511147">
      <w:bodyDiv w:val="1"/>
      <w:marLeft w:val="0"/>
      <w:marRight w:val="0"/>
      <w:marTop w:val="0"/>
      <w:marBottom w:val="0"/>
      <w:divBdr>
        <w:top w:val="none" w:sz="0" w:space="0" w:color="auto"/>
        <w:left w:val="none" w:sz="0" w:space="0" w:color="auto"/>
        <w:bottom w:val="none" w:sz="0" w:space="0" w:color="auto"/>
        <w:right w:val="none" w:sz="0" w:space="0" w:color="auto"/>
      </w:divBdr>
    </w:div>
    <w:div w:id="2054115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fi+42P32Q80mel63RkIcEN1Ebw==">CgMxLjAyCGguZ2pkZ3hzOAByITFTMGozckJQR0ZCQkM2M0xGaDRJTFp3bUpPenZBXzF1Mw==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450</Words>
  <Characters>2658</Characters>
  <Application>Microsoft Office Word</Application>
  <DocSecurity>0</DocSecurity>
  <Lines>22</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Johanovský</dc:creator>
  <cp:lastModifiedBy>Melichar Bohumil</cp:lastModifiedBy>
  <cp:revision>4</cp:revision>
  <dcterms:created xsi:type="dcterms:W3CDTF">2025-02-07T12:52:00Z</dcterms:created>
  <dcterms:modified xsi:type="dcterms:W3CDTF">2025-02-11T14:00:00Z</dcterms:modified>
</cp:coreProperties>
</file>