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DAF4" w14:textId="77777777" w:rsidR="00EA2E45" w:rsidRPr="00C33438" w:rsidRDefault="00EA2E45" w:rsidP="7DAA1868">
      <w:pPr>
        <w:pStyle w:val="Nzevpracovnholistu"/>
        <w:sectPr w:rsidR="00EA2E45" w:rsidRPr="00C33438" w:rsidSect="009D05FB">
          <w:headerReference w:type="default" r:id="rId7"/>
          <w:footerReference w:type="default" r:id="rId8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C33438">
        <w:t>I kluci pláčou</w:t>
      </w:r>
    </w:p>
    <w:p w14:paraId="3C1389D3" w14:textId="77777777" w:rsidR="00EA2E45" w:rsidRPr="00C33438" w:rsidRDefault="00EA2E45" w:rsidP="009F046E">
      <w:pPr>
        <w:pStyle w:val="Popispracovnholistu"/>
      </w:pPr>
      <w:r w:rsidRPr="00C33438">
        <w:t>Genderové stereotypy ovlivňují každodenní životy žen i mužů. Metodický list se zaměřuje na genderovou nerovnost, vliv toxické maskulinity, reflexi genderových stereotypů a na to, jakým způsobem tato očekávání ovlivňují naše chování a představy o sobě samých. Jeho cílem je poskytnout prostor pro vlastní reflexi této problematiky a podpořit schopnost na toto téma kriticky nahlížet.</w:t>
      </w:r>
    </w:p>
    <w:p w14:paraId="549B2C8F" w14:textId="77777777" w:rsidR="00EA2E45" w:rsidRPr="00C33438" w:rsidRDefault="00EA2E45" w:rsidP="009F046E">
      <w:pPr>
        <w:pStyle w:val="Popispracovnholistu"/>
      </w:pPr>
      <w:r w:rsidRPr="00C33438">
        <w:t xml:space="preserve">Tato metodika nabízí několik aktivit, které lze libovolně kombinovat s dalšími metodickými listy, aktivitami či videi ze série </w:t>
      </w:r>
      <w:r w:rsidRPr="00D761DD">
        <w:rPr>
          <w:i/>
          <w:iCs/>
        </w:rPr>
        <w:t>Na záchodcích</w:t>
      </w:r>
      <w:r w:rsidRPr="00C33438">
        <w:t xml:space="preserve">. </w:t>
      </w:r>
    </w:p>
    <w:p w14:paraId="7A03571D" w14:textId="16C5719A" w:rsidR="00EA2E45" w:rsidRDefault="00EA2E45" w:rsidP="009D05FB">
      <w:pPr>
        <w:pStyle w:val="Popispracovnholistu"/>
      </w:pPr>
      <w:r w:rsidRPr="00C33438">
        <w:t>Před přečtením doporučujeme seznámit se s </w:t>
      </w:r>
      <w:hyperlink r:id="rId9" w:history="1">
        <w:r w:rsidRPr="00D761DD">
          <w:rPr>
            <w:rStyle w:val="Hypertextovodkaz"/>
            <w:highlight w:val="cyan"/>
          </w:rPr>
          <w:t>BOZP sexuální výchovy</w:t>
        </w:r>
      </w:hyperlink>
      <w:r w:rsidRPr="00C33438">
        <w:t>, kde najdete základní pravidla a principy výuky sexuální výchovy.</w:t>
      </w:r>
    </w:p>
    <w:p w14:paraId="5CF65F83" w14:textId="5CBD6AF0" w:rsidR="00D761DD" w:rsidRPr="00C33438" w:rsidRDefault="00D761DD" w:rsidP="009D05FB">
      <w:pPr>
        <w:pStyle w:val="Popispracovnholistu"/>
        <w:sectPr w:rsidR="00D761DD" w:rsidRPr="00C33438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7E988C02" w14:textId="77777777" w:rsidR="00D761DD" w:rsidRDefault="00D761DD" w:rsidP="00D761DD">
      <w:pPr>
        <w:pStyle w:val="Video"/>
        <w:numPr>
          <w:ilvl w:val="0"/>
          <w:numId w:val="23"/>
        </w:numPr>
        <w:rPr>
          <w:rStyle w:val="Hypertextovodkaz"/>
          <w:color w:val="404040"/>
        </w:rPr>
      </w:pPr>
      <w:hyperlink r:id="rId10" w:history="1">
        <w:r w:rsidRPr="00D761DD">
          <w:rPr>
            <w:rStyle w:val="Hypertextovodkaz"/>
          </w:rPr>
          <w:t>Video: I kluci pláčou</w:t>
        </w:r>
      </w:hyperlink>
    </w:p>
    <w:p w14:paraId="0D91132D" w14:textId="00055A12" w:rsidR="00EA2E45" w:rsidRPr="00D761DD" w:rsidRDefault="00EA2E45" w:rsidP="00D761DD">
      <w:pPr>
        <w:pStyle w:val="Video"/>
        <w:numPr>
          <w:ilvl w:val="0"/>
          <w:numId w:val="0"/>
        </w:numPr>
        <w:rPr>
          <w:color w:val="404040"/>
        </w:rPr>
        <w:sectPr w:rsidR="00EA2E45" w:rsidRPr="00D761DD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C33438">
        <w:t>______________</w:t>
      </w:r>
      <w:r w:rsidRPr="00D761DD">
        <w:rPr>
          <w:color w:val="F030A1"/>
        </w:rPr>
        <w:t>______________</w:t>
      </w:r>
      <w:r w:rsidRPr="00D761DD">
        <w:rPr>
          <w:color w:val="33BEF2"/>
        </w:rPr>
        <w:t>______________</w:t>
      </w:r>
      <w:r w:rsidRPr="00D761DD">
        <w:rPr>
          <w:color w:val="404040"/>
        </w:rPr>
        <w:t>__________</w:t>
      </w:r>
    </w:p>
    <w:p w14:paraId="119959E0" w14:textId="77777777" w:rsidR="00EA2E45" w:rsidRPr="00C33438" w:rsidRDefault="00EA2E45" w:rsidP="0063483A">
      <w:pPr>
        <w:pStyle w:val="kol-zadn"/>
        <w:numPr>
          <w:ilvl w:val="0"/>
          <w:numId w:val="0"/>
        </w:numPr>
        <w:rPr>
          <w:noProof w:val="0"/>
        </w:rPr>
      </w:pPr>
      <w:r w:rsidRPr="00C33438">
        <w:rPr>
          <w:noProof w:val="0"/>
        </w:rPr>
        <w:t>Struktura metodiky</w:t>
      </w:r>
    </w:p>
    <w:p w14:paraId="4319A684" w14:textId="77777777" w:rsidR="00EA2E45" w:rsidRPr="00C33438" w:rsidRDefault="00EA2E45" w:rsidP="0063483A">
      <w:pPr>
        <w:pStyle w:val="Odrkakostka"/>
        <w:numPr>
          <w:ilvl w:val="0"/>
          <w:numId w:val="0"/>
        </w:numPr>
      </w:pPr>
      <w:r w:rsidRPr="00C33438">
        <w:t>Metodika obsahuje několik aktivit, u kterých najdete</w:t>
      </w:r>
      <w:r>
        <w:t>:</w:t>
      </w:r>
    </w:p>
    <w:p w14:paraId="4A15DC03" w14:textId="4B8415F5" w:rsidR="00EA2E45" w:rsidRPr="00C33438" w:rsidRDefault="00EA2E45" w:rsidP="0063483A">
      <w:pPr>
        <w:pStyle w:val="Odrkakostka"/>
      </w:pPr>
      <w:r w:rsidRPr="00C33438">
        <w:t>úvod do aktivity/tématu</w:t>
      </w:r>
      <w:r>
        <w:t>,</w:t>
      </w:r>
    </w:p>
    <w:p w14:paraId="43A6328F" w14:textId="77777777" w:rsidR="00EA2E45" w:rsidRPr="00C33438" w:rsidRDefault="00EA2E45" w:rsidP="0063483A">
      <w:pPr>
        <w:pStyle w:val="Odrkakostka"/>
      </w:pPr>
      <w:r w:rsidRPr="00C33438">
        <w:t>zadání aktivity včetně způsobu práce a potřebných materiálů</w:t>
      </w:r>
      <w:r>
        <w:t>,</w:t>
      </w:r>
    </w:p>
    <w:p w14:paraId="59EE7F20" w14:textId="254B3990" w:rsidR="00EA2E45" w:rsidRPr="00C33438" w:rsidRDefault="00EA2E45" w:rsidP="0063483A">
      <w:pPr>
        <w:pStyle w:val="Odrkakostka"/>
      </w:pPr>
      <w:r w:rsidRPr="00C33438">
        <w:t>úkol/y k</w:t>
      </w:r>
      <w:r>
        <w:t> </w:t>
      </w:r>
      <w:r w:rsidRPr="00C33438">
        <w:t>aktivitě</w:t>
      </w:r>
      <w:r>
        <w:t>,</w:t>
      </w:r>
    </w:p>
    <w:p w14:paraId="2D8FCD09" w14:textId="51EC1E35" w:rsidR="00EA2E45" w:rsidRPr="00C33438" w:rsidRDefault="00EA2E45" w:rsidP="0063483A">
      <w:pPr>
        <w:pStyle w:val="Odrkakostka"/>
      </w:pPr>
      <w:r w:rsidRPr="00C33438">
        <w:t>metodickou podporu k</w:t>
      </w:r>
      <w:r>
        <w:t> </w:t>
      </w:r>
      <w:r w:rsidRPr="00C33438">
        <w:t>vedení diskuze</w:t>
      </w:r>
      <w:r>
        <w:t>,</w:t>
      </w:r>
    </w:p>
    <w:p w14:paraId="00B9A705" w14:textId="77777777" w:rsidR="00EA2E45" w:rsidRPr="00C33438" w:rsidRDefault="00EA2E45" w:rsidP="0063483A">
      <w:pPr>
        <w:pStyle w:val="Odrkakostka"/>
      </w:pPr>
      <w:r w:rsidRPr="00C33438">
        <w:t>reflexi aktivity</w:t>
      </w:r>
      <w:r>
        <w:t>,</w:t>
      </w:r>
    </w:p>
    <w:p w14:paraId="6D4908A3" w14:textId="77777777" w:rsidR="00EA2E45" w:rsidRPr="00C33438" w:rsidRDefault="00EA2E45" w:rsidP="0063483A">
      <w:pPr>
        <w:pStyle w:val="Odrkakostka"/>
      </w:pPr>
      <w:r w:rsidRPr="00C33438">
        <w:t>cíle aktivity.</w:t>
      </w:r>
    </w:p>
    <w:p w14:paraId="25DD3A4C" w14:textId="6A4FA960" w:rsidR="00EA2E45" w:rsidRPr="00C33438" w:rsidRDefault="00EA2E45" w:rsidP="004E4E17">
      <w:pPr>
        <w:pStyle w:val="Odrkakostka"/>
        <w:numPr>
          <w:ilvl w:val="0"/>
          <w:numId w:val="0"/>
        </w:numPr>
        <w:spacing w:after="0"/>
        <w:jc w:val="both"/>
      </w:pPr>
      <w:r w:rsidRPr="00C33438">
        <w:t xml:space="preserve">Kurzívou je zapsáno, co vyučující </w:t>
      </w:r>
      <w:r>
        <w:t>může říci</w:t>
      </w:r>
      <w:r w:rsidRPr="00C33438">
        <w:t>. V příloze pak najdete materiály k tisku či pracovní listy pro žáky a žákyně.</w:t>
      </w:r>
    </w:p>
    <w:p w14:paraId="331235F9" w14:textId="77777777" w:rsidR="00EA2E45" w:rsidRPr="00C33438" w:rsidRDefault="00EA2E45" w:rsidP="0063483A">
      <w:pPr>
        <w:pStyle w:val="Popispracovnholistu"/>
        <w:spacing w:before="0"/>
        <w:rPr>
          <w:b/>
          <w:bCs/>
          <w:sz w:val="24"/>
          <w:szCs w:val="24"/>
        </w:rPr>
      </w:pPr>
      <w:r w:rsidRPr="00C33438">
        <w:t>______________</w:t>
      </w:r>
      <w:r w:rsidRPr="00C33438">
        <w:rPr>
          <w:color w:val="F030A1"/>
        </w:rPr>
        <w:t>______________</w:t>
      </w:r>
      <w:r w:rsidRPr="00C33438">
        <w:rPr>
          <w:color w:val="33BEF2"/>
        </w:rPr>
        <w:t>______________</w:t>
      </w:r>
      <w:r w:rsidRPr="00C33438">
        <w:rPr>
          <w:color w:val="404040"/>
        </w:rPr>
        <w:t>______________</w:t>
      </w:r>
    </w:p>
    <w:p w14:paraId="5CAD6C6B" w14:textId="77777777" w:rsidR="00EA2E45" w:rsidRPr="00C33438" w:rsidRDefault="00EA2E45" w:rsidP="004E4E17">
      <w:pPr>
        <w:pStyle w:val="kol-zadn"/>
        <w:numPr>
          <w:ilvl w:val="0"/>
          <w:numId w:val="20"/>
        </w:numPr>
        <w:rPr>
          <w:noProof w:val="0"/>
        </w:rPr>
      </w:pPr>
      <w:r w:rsidRPr="00C33438">
        <w:rPr>
          <w:noProof w:val="0"/>
        </w:rPr>
        <w:t>Nastavení spolupráce (3 minuty)</w:t>
      </w:r>
    </w:p>
    <w:p w14:paraId="04253258" w14:textId="338CEF58" w:rsidR="00EA2E45" w:rsidRPr="00C33438" w:rsidRDefault="00EA2E45" w:rsidP="005A3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3438">
        <w:rPr>
          <w:rFonts w:ascii="Arial" w:hAnsi="Arial" w:cs="Arial"/>
          <w:b/>
          <w:bCs/>
          <w:color w:val="34BEF2"/>
        </w:rPr>
        <w:t>Dobrovolnost</w:t>
      </w:r>
      <w:r w:rsidRPr="00C33438">
        <w:rPr>
          <w:rFonts w:ascii="Arial" w:hAnsi="Arial" w:cs="Arial"/>
        </w:rPr>
        <w:t xml:space="preserve"> – </w:t>
      </w:r>
      <w:r>
        <w:rPr>
          <w:rFonts w:ascii="Arial" w:hAnsi="Arial" w:cs="Arial"/>
          <w:i/>
          <w:iCs/>
        </w:rPr>
        <w:t>Z</w:t>
      </w:r>
      <w:r w:rsidRPr="00D761DD">
        <w:rPr>
          <w:rFonts w:ascii="Arial" w:hAnsi="Arial" w:cs="Arial"/>
          <w:i/>
          <w:iCs/>
        </w:rPr>
        <w:t xml:space="preserve">apojení do aktivit a odpovídání na otázky je dobrovolné, </w:t>
      </w:r>
      <w:r>
        <w:rPr>
          <w:rFonts w:ascii="Arial" w:hAnsi="Arial" w:cs="Arial"/>
          <w:i/>
          <w:iCs/>
        </w:rPr>
        <w:t xml:space="preserve">nikdo </w:t>
      </w:r>
      <w:r w:rsidRPr="00D761DD">
        <w:rPr>
          <w:rFonts w:ascii="Arial" w:hAnsi="Arial" w:cs="Arial"/>
          <w:i/>
          <w:iCs/>
        </w:rPr>
        <w:t>nebude nu</w:t>
      </w:r>
      <w:r>
        <w:rPr>
          <w:rFonts w:ascii="Arial" w:hAnsi="Arial" w:cs="Arial"/>
          <w:i/>
          <w:iCs/>
        </w:rPr>
        <w:t>cen</w:t>
      </w:r>
      <w:r w:rsidRPr="00D761DD">
        <w:rPr>
          <w:rFonts w:ascii="Arial" w:hAnsi="Arial" w:cs="Arial"/>
          <w:i/>
          <w:iCs/>
        </w:rPr>
        <w:t xml:space="preserve"> sdílet své postoje a názory, pokud nebude chtít. Současně čím víc</w:t>
      </w:r>
      <w:r>
        <w:rPr>
          <w:rFonts w:ascii="Arial" w:hAnsi="Arial" w:cs="Arial"/>
          <w:i/>
          <w:iCs/>
        </w:rPr>
        <w:t>e</w:t>
      </w:r>
      <w:r w:rsidRPr="00D761DD">
        <w:rPr>
          <w:rFonts w:ascii="Arial" w:hAnsi="Arial" w:cs="Arial"/>
          <w:i/>
          <w:iCs/>
        </w:rPr>
        <w:t xml:space="preserve"> se všichni zapojí, tím zábavnější a</w:t>
      </w:r>
      <w:r>
        <w:rPr>
          <w:rFonts w:ascii="Arial" w:hAnsi="Arial" w:cs="Arial"/>
          <w:i/>
          <w:iCs/>
        </w:rPr>
        <w:t> </w:t>
      </w:r>
      <w:r w:rsidRPr="00D761DD">
        <w:rPr>
          <w:rFonts w:ascii="Arial" w:hAnsi="Arial" w:cs="Arial"/>
          <w:i/>
          <w:iCs/>
        </w:rPr>
        <w:t>podnětnější to pro všechny bude.</w:t>
      </w:r>
    </w:p>
    <w:p w14:paraId="22091BE8" w14:textId="2503E60D" w:rsidR="00EA2E45" w:rsidRPr="00C33438" w:rsidRDefault="00EA2E45" w:rsidP="005A353A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MS Gothic" w:hAnsi="Arial"/>
        </w:rPr>
      </w:pPr>
      <w:r w:rsidRPr="00C33438">
        <w:rPr>
          <w:rFonts w:ascii="Arial" w:hAnsi="Arial" w:cs="Arial"/>
          <w:b/>
          <w:bCs/>
          <w:color w:val="34BEF2"/>
        </w:rPr>
        <w:t>Soukromí</w:t>
      </w:r>
      <w:r w:rsidRPr="00C33438">
        <w:rPr>
          <w:rFonts w:ascii="Arial" w:hAnsi="Arial" w:cs="Arial"/>
          <w:b/>
          <w:bCs/>
        </w:rPr>
        <w:t xml:space="preserve"> </w:t>
      </w:r>
      <w:r w:rsidRPr="00C33438">
        <w:rPr>
          <w:rFonts w:ascii="Arial" w:hAnsi="Arial" w:cs="Arial"/>
        </w:rPr>
        <w:t xml:space="preserve">– </w:t>
      </w:r>
      <w:r>
        <w:rPr>
          <w:rFonts w:ascii="Arial" w:hAnsi="Arial" w:cs="Arial"/>
          <w:i/>
          <w:iCs/>
        </w:rPr>
        <w:t>H</w:t>
      </w:r>
      <w:r w:rsidRPr="00D761DD">
        <w:rPr>
          <w:rFonts w:ascii="Arial" w:hAnsi="Arial" w:cs="Arial"/>
          <w:i/>
          <w:iCs/>
        </w:rPr>
        <w:t>lídejte si své soukromí a zvažte, co chcete sdílet se zbytkem skupiny. Nebudeme zde sdílet své osobní zkušenosti, ale i názory a postoje jsou osobní informace. Abychom je mohli sdílet, je potřeba se domluvit, že osobní informace zůstanou v</w:t>
      </w:r>
      <w:r>
        <w:rPr>
          <w:rFonts w:ascii="Arial" w:hAnsi="Arial" w:cs="Arial"/>
          <w:i/>
          <w:iCs/>
        </w:rPr>
        <w:t> </w:t>
      </w:r>
      <w:r w:rsidRPr="00D761DD">
        <w:rPr>
          <w:rFonts w:ascii="Arial" w:hAnsi="Arial" w:cs="Arial"/>
          <w:i/>
          <w:iCs/>
        </w:rPr>
        <w:t xml:space="preserve">soukromí této skupiny </w:t>
      </w:r>
      <w:r>
        <w:rPr>
          <w:rFonts w:ascii="Arial" w:hAnsi="Arial" w:cs="Arial"/>
          <w:i/>
          <w:iCs/>
        </w:rPr>
        <w:t>–</w:t>
      </w:r>
      <w:r w:rsidRPr="00D761DD">
        <w:rPr>
          <w:rFonts w:ascii="Arial" w:hAnsi="Arial" w:cs="Arial"/>
          <w:i/>
          <w:iCs/>
        </w:rPr>
        <w:t xml:space="preserve"> nebudeme je vynášet mimo skupinu.</w:t>
      </w:r>
      <w:r w:rsidRPr="00C33438">
        <w:rPr>
          <w:rFonts w:ascii="MS Gothic" w:eastAsia="MS Gothic" w:hAnsi="MS Gothic" w:cs="MS Gothic" w:hint="eastAsia"/>
        </w:rPr>
        <w:t> </w:t>
      </w:r>
    </w:p>
    <w:p w14:paraId="52806720" w14:textId="16A94E18" w:rsidR="00EA2E45" w:rsidRPr="00C33438" w:rsidRDefault="00EA2E45" w:rsidP="005A353A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</w:rPr>
      </w:pPr>
      <w:r w:rsidRPr="00C33438">
        <w:rPr>
          <w:rFonts w:ascii="Arial" w:hAnsi="Arial" w:cs="Arial"/>
          <w:b/>
          <w:bCs/>
          <w:color w:val="34BEF2"/>
        </w:rPr>
        <w:t xml:space="preserve">Respekt </w:t>
      </w:r>
      <w:r w:rsidRPr="00C33438">
        <w:rPr>
          <w:rFonts w:ascii="Arial" w:hAnsi="Arial" w:cs="Arial"/>
        </w:rPr>
        <w:t xml:space="preserve">– </w:t>
      </w:r>
      <w:r>
        <w:rPr>
          <w:rFonts w:ascii="Arial" w:hAnsi="Arial" w:cs="Arial"/>
          <w:i/>
          <w:iCs/>
        </w:rPr>
        <w:t>J</w:t>
      </w:r>
      <w:r w:rsidRPr="00D761DD">
        <w:rPr>
          <w:rFonts w:ascii="Arial" w:hAnsi="Arial" w:cs="Arial"/>
          <w:i/>
          <w:iCs/>
        </w:rPr>
        <w:t>sme rozmanitá skupina a dost možná máme rozmanité názory. Je v</w:t>
      </w:r>
      <w:r>
        <w:rPr>
          <w:rFonts w:ascii="Arial" w:hAnsi="Arial" w:cs="Arial"/>
          <w:i/>
          <w:iCs/>
        </w:rPr>
        <w:t> </w:t>
      </w:r>
      <w:r w:rsidRPr="00D761DD">
        <w:rPr>
          <w:rFonts w:ascii="Arial" w:hAnsi="Arial" w:cs="Arial"/>
          <w:i/>
          <w:iCs/>
        </w:rPr>
        <w:t>pořádku, že se neshodneme na všem, ale nesouhlas projevujme s</w:t>
      </w:r>
      <w:r>
        <w:rPr>
          <w:rFonts w:ascii="Arial" w:hAnsi="Arial" w:cs="Arial"/>
          <w:i/>
          <w:iCs/>
        </w:rPr>
        <w:t> </w:t>
      </w:r>
      <w:r w:rsidRPr="00D761DD">
        <w:rPr>
          <w:rFonts w:ascii="Arial" w:hAnsi="Arial" w:cs="Arial"/>
          <w:i/>
          <w:iCs/>
        </w:rPr>
        <w:t>respektem. Současně sem nepatří nenávistné názory, které ze své podstaty nejsou respektující.</w:t>
      </w:r>
    </w:p>
    <w:p w14:paraId="23011A48" w14:textId="77777777" w:rsidR="00EA2E45" w:rsidRPr="00C33438" w:rsidRDefault="00EA2E45" w:rsidP="000109AA">
      <w:pPr>
        <w:pStyle w:val="Popispracovnholistu"/>
        <w:spacing w:before="0"/>
        <w:rPr>
          <w:b/>
          <w:bCs/>
          <w:sz w:val="24"/>
          <w:szCs w:val="24"/>
        </w:rPr>
      </w:pPr>
      <w:r w:rsidRPr="00C33438">
        <w:lastRenderedPageBreak/>
        <w:t>______________</w:t>
      </w:r>
      <w:r w:rsidRPr="00C33438">
        <w:rPr>
          <w:color w:val="F030A1"/>
        </w:rPr>
        <w:t>______________</w:t>
      </w:r>
      <w:r w:rsidRPr="00C33438">
        <w:rPr>
          <w:color w:val="33BEF2"/>
        </w:rPr>
        <w:t>______________</w:t>
      </w:r>
      <w:r w:rsidRPr="00C33438">
        <w:rPr>
          <w:color w:val="404040"/>
        </w:rPr>
        <w:t>______________</w:t>
      </w:r>
    </w:p>
    <w:p w14:paraId="7C5A05F5" w14:textId="77777777" w:rsidR="00EA2E45" w:rsidRPr="00C33438" w:rsidRDefault="00EA2E45" w:rsidP="000109AA">
      <w:pPr>
        <w:pStyle w:val="kol-zadn"/>
        <w:numPr>
          <w:ilvl w:val="0"/>
          <w:numId w:val="20"/>
        </w:numPr>
        <w:spacing w:before="240"/>
        <w:rPr>
          <w:noProof w:val="0"/>
        </w:rPr>
      </w:pPr>
      <w:r w:rsidRPr="00C33438">
        <w:rPr>
          <w:noProof w:val="0"/>
        </w:rPr>
        <w:t xml:space="preserve">Reflexe dílu </w:t>
      </w:r>
      <w:r w:rsidRPr="00D761DD">
        <w:rPr>
          <w:i/>
          <w:iCs/>
          <w:noProof w:val="0"/>
        </w:rPr>
        <w:t>I kluci pláčou</w:t>
      </w:r>
      <w:r w:rsidRPr="00C33438">
        <w:rPr>
          <w:noProof w:val="0"/>
        </w:rPr>
        <w:t>, seznámení s pojmy (10 minut)</w:t>
      </w:r>
    </w:p>
    <w:p w14:paraId="24A384FC" w14:textId="0752C40D" w:rsidR="00EA2E45" w:rsidRPr="00C33438" w:rsidRDefault="00EA2E45" w:rsidP="005A353A">
      <w:pPr>
        <w:pStyle w:val="Odrkakostka"/>
        <w:jc w:val="both"/>
      </w:pPr>
      <w:r w:rsidRPr="00C33438">
        <w:t>Reflexe probíhá sdílením v</w:t>
      </w:r>
      <w:r>
        <w:t> </w:t>
      </w:r>
      <w:r w:rsidRPr="00C33438">
        <w:t>kolečku. Pokud během reflexe zazní některý poj</w:t>
      </w:r>
      <w:r>
        <w:t>e</w:t>
      </w:r>
      <w:r w:rsidRPr="00C33438">
        <w:t>m z</w:t>
      </w:r>
      <w:r>
        <w:t> </w:t>
      </w:r>
      <w:r w:rsidRPr="00C33438">
        <w:t>videa, ujist</w:t>
      </w:r>
      <w:r>
        <w:t>ět</w:t>
      </w:r>
      <w:r w:rsidRPr="00C33438">
        <w:t>e se, že všichni rozumí jeho významu (viz slovníček k</w:t>
      </w:r>
      <w:r>
        <w:t> </w:t>
      </w:r>
      <w:r w:rsidRPr="00C33438">
        <w:t>videu).</w:t>
      </w:r>
    </w:p>
    <w:p w14:paraId="3031907D" w14:textId="76251EAF" w:rsidR="00EA2E45" w:rsidRPr="00C33438" w:rsidRDefault="00EA2E45" w:rsidP="000109AA">
      <w:pPr>
        <w:pStyle w:val="Odrkakostka"/>
        <w:spacing w:after="0"/>
        <w:jc w:val="both"/>
      </w:pPr>
      <w:r w:rsidRPr="00C33438">
        <w:rPr>
          <w:b/>
          <w:bCs/>
        </w:rPr>
        <w:t>Úkol</w:t>
      </w:r>
      <w:r w:rsidRPr="00C33438">
        <w:t xml:space="preserve">: </w:t>
      </w:r>
      <w:r w:rsidRPr="00C33438">
        <w:rPr>
          <w:i/>
          <w:iCs/>
        </w:rPr>
        <w:t>Každý zmíní jednu věc, která ho v dílu zaujala.</w:t>
      </w:r>
      <w:r w:rsidRPr="00C33438">
        <w:t xml:space="preserve"> Vyučující zapisuje na tabuli či </w:t>
      </w:r>
      <w:proofErr w:type="spellStart"/>
      <w:r w:rsidRPr="00C33438">
        <w:t>flipchartový</w:t>
      </w:r>
      <w:proofErr w:type="spellEnd"/>
      <w:r w:rsidRPr="00C33438">
        <w:t xml:space="preserve"> papír. V případě, že se v reflexi objeví nějaký poj</w:t>
      </w:r>
      <w:r>
        <w:t>e</w:t>
      </w:r>
      <w:r w:rsidRPr="00C33438">
        <w:t>m z</w:t>
      </w:r>
      <w:r>
        <w:t> </w:t>
      </w:r>
      <w:r w:rsidRPr="00C33438">
        <w:t>videa, můžete si pro jeho vysvětlení pomoci slovníčkem.</w:t>
      </w:r>
    </w:p>
    <w:p w14:paraId="7880D62F" w14:textId="77777777" w:rsidR="00EA2E45" w:rsidRPr="00C33438" w:rsidRDefault="00EA2E45" w:rsidP="00125AFD">
      <w:pPr>
        <w:pStyle w:val="Odrkakostka"/>
        <w:numPr>
          <w:ilvl w:val="0"/>
          <w:numId w:val="0"/>
        </w:numPr>
        <w:spacing w:after="0"/>
        <w:ind w:left="720" w:hanging="360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5901"/>
      </w:tblGrid>
      <w:tr w:rsidR="00EA2E45" w:rsidRPr="00C33438" w14:paraId="51BFA82D" w14:textId="77777777">
        <w:trPr>
          <w:trHeight w:val="375"/>
          <w:jc w:val="center"/>
        </w:trPr>
        <w:tc>
          <w:tcPr>
            <w:tcW w:w="9015" w:type="dxa"/>
            <w:gridSpan w:val="2"/>
            <w:shd w:val="clear" w:color="auto" w:fill="33BEF2"/>
            <w:vAlign w:val="center"/>
          </w:tcPr>
          <w:p w14:paraId="01A5D3EC" w14:textId="77777777" w:rsidR="00EA2E45" w:rsidRPr="00C33438" w:rsidRDefault="00EA2E45" w:rsidP="00C51FE9">
            <w:pPr>
              <w:pStyle w:val="Zhlav-tabulka"/>
              <w:spacing w:line="240" w:lineRule="auto"/>
            </w:pPr>
            <w:r w:rsidRPr="00C33438">
              <w:t>SLOVNÍČEK K VIDEU</w:t>
            </w:r>
          </w:p>
        </w:tc>
      </w:tr>
      <w:tr w:rsidR="00EA2E45" w:rsidRPr="00C33438" w14:paraId="5344C57A" w14:textId="77777777">
        <w:trPr>
          <w:trHeight w:val="675"/>
          <w:jc w:val="center"/>
        </w:trPr>
        <w:tc>
          <w:tcPr>
            <w:tcW w:w="3114" w:type="dxa"/>
            <w:vAlign w:val="center"/>
          </w:tcPr>
          <w:p w14:paraId="40A39CF7" w14:textId="09172806" w:rsidR="00EA2E45" w:rsidRPr="00C33438" w:rsidRDefault="00EA2E45" w:rsidP="00C51FE9">
            <w:pPr>
              <w:pStyle w:val="Vpltabulky"/>
              <w:spacing w:after="240" w:line="240" w:lineRule="auto"/>
            </w:pPr>
            <w:r>
              <w:t>t</w:t>
            </w:r>
            <w:r w:rsidRPr="00C33438">
              <w:t>oxická maskulinita</w:t>
            </w:r>
          </w:p>
        </w:tc>
        <w:tc>
          <w:tcPr>
            <w:tcW w:w="5901" w:type="dxa"/>
            <w:vAlign w:val="center"/>
          </w:tcPr>
          <w:p w14:paraId="5FC99422" w14:textId="062FCAF8" w:rsidR="00EA2E45" w:rsidRPr="00C33438" w:rsidRDefault="00EA2E45" w:rsidP="00C51FE9">
            <w:pPr>
              <w:pStyle w:val="Vpltabulky"/>
              <w:spacing w:after="240" w:line="240" w:lineRule="auto"/>
            </w:pPr>
            <w:r>
              <w:t>p</w:t>
            </w:r>
            <w:r w:rsidRPr="00C33438">
              <w:t>řesvědčení, že muž má být silný, dominantní či agresivní a nesmí projevovat svou zranitelnost</w:t>
            </w:r>
          </w:p>
        </w:tc>
      </w:tr>
      <w:tr w:rsidR="00EA2E45" w:rsidRPr="00C33438" w14:paraId="3C0DFBEC" w14:textId="77777777">
        <w:trPr>
          <w:trHeight w:val="675"/>
          <w:jc w:val="center"/>
        </w:trPr>
        <w:tc>
          <w:tcPr>
            <w:tcW w:w="3114" w:type="dxa"/>
            <w:vAlign w:val="center"/>
          </w:tcPr>
          <w:p w14:paraId="1058AD18" w14:textId="728A32AE" w:rsidR="00EA2E45" w:rsidRPr="00C33438" w:rsidRDefault="00EA2E45" w:rsidP="00C51FE9">
            <w:pPr>
              <w:pStyle w:val="Vpltabulky"/>
              <w:spacing w:after="240" w:line="240" w:lineRule="auto"/>
            </w:pPr>
            <w:proofErr w:type="spellStart"/>
            <w:r>
              <w:t>m</w:t>
            </w:r>
            <w:r w:rsidRPr="00C33438">
              <w:t>anosféra</w:t>
            </w:r>
            <w:proofErr w:type="spellEnd"/>
          </w:p>
        </w:tc>
        <w:tc>
          <w:tcPr>
            <w:tcW w:w="5901" w:type="dxa"/>
            <w:vAlign w:val="center"/>
          </w:tcPr>
          <w:p w14:paraId="34F5280B" w14:textId="05EE1B77" w:rsidR="00EA2E45" w:rsidRPr="00C33438" w:rsidRDefault="00EA2E45" w:rsidP="00C51FE9">
            <w:pPr>
              <w:pStyle w:val="Vpltabulky"/>
              <w:spacing w:after="240" w:line="240" w:lineRule="auto"/>
            </w:pPr>
            <w:r>
              <w:t>z</w:t>
            </w:r>
            <w:r w:rsidRPr="00C33438">
              <w:t>astřešující pojem pro skupiny mužů, kteří nenávidí ženy</w:t>
            </w:r>
          </w:p>
        </w:tc>
      </w:tr>
      <w:tr w:rsidR="00EA2E45" w:rsidRPr="00C33438" w14:paraId="698EC2B0" w14:textId="77777777">
        <w:trPr>
          <w:trHeight w:val="675"/>
          <w:jc w:val="center"/>
        </w:trPr>
        <w:tc>
          <w:tcPr>
            <w:tcW w:w="3114" w:type="dxa"/>
            <w:vAlign w:val="center"/>
          </w:tcPr>
          <w:p w14:paraId="7F8662F9" w14:textId="1AA06652" w:rsidR="00EA2E45" w:rsidRPr="00C33438" w:rsidRDefault="00EA2E45" w:rsidP="00C51FE9">
            <w:pPr>
              <w:pStyle w:val="Vpltabulky"/>
              <w:spacing w:after="240" w:line="240" w:lineRule="auto"/>
            </w:pPr>
            <w:proofErr w:type="spellStart"/>
            <w:r>
              <w:t>i</w:t>
            </w:r>
            <w:r w:rsidRPr="00C33438">
              <w:t>ncel</w:t>
            </w:r>
            <w:proofErr w:type="spellEnd"/>
          </w:p>
        </w:tc>
        <w:tc>
          <w:tcPr>
            <w:tcW w:w="5901" w:type="dxa"/>
            <w:vAlign w:val="center"/>
          </w:tcPr>
          <w:p w14:paraId="618FED48" w14:textId="1727B3AB" w:rsidR="00EA2E45" w:rsidRPr="00C33438" w:rsidRDefault="00EA2E45" w:rsidP="00C51FE9">
            <w:pPr>
              <w:pStyle w:val="Vpltabulky"/>
              <w:spacing w:after="240" w:line="240" w:lineRule="auto"/>
            </w:pPr>
            <w:r>
              <w:t>o</w:t>
            </w:r>
            <w:r w:rsidRPr="00C33438">
              <w:t>značení pro skupinu mužů, kteří jsou v nedobrovolném celibátu a současně mají odpor k sexuálně úspěšnějším osobám</w:t>
            </w:r>
          </w:p>
        </w:tc>
      </w:tr>
      <w:tr w:rsidR="00EA2E45" w:rsidRPr="00C33438" w14:paraId="1E72F3FE" w14:textId="77777777">
        <w:trPr>
          <w:trHeight w:val="216"/>
          <w:jc w:val="center"/>
        </w:trPr>
        <w:tc>
          <w:tcPr>
            <w:tcW w:w="3114" w:type="dxa"/>
            <w:vAlign w:val="center"/>
          </w:tcPr>
          <w:p w14:paraId="24CFCA7B" w14:textId="692471AC" w:rsidR="00EA2E45" w:rsidRPr="00C33438" w:rsidRDefault="00EA2E45" w:rsidP="00C51FE9">
            <w:pPr>
              <w:pStyle w:val="Vpltabulky"/>
              <w:spacing w:after="240" w:line="240" w:lineRule="auto"/>
            </w:pPr>
            <w:proofErr w:type="spellStart"/>
            <w:r>
              <w:t>t</w:t>
            </w:r>
            <w:r w:rsidRPr="00C33438">
              <w:t>radwife</w:t>
            </w:r>
            <w:proofErr w:type="spellEnd"/>
          </w:p>
        </w:tc>
        <w:tc>
          <w:tcPr>
            <w:tcW w:w="5901" w:type="dxa"/>
            <w:vAlign w:val="center"/>
          </w:tcPr>
          <w:p w14:paraId="5297A3C7" w14:textId="1A96070B" w:rsidR="00EA2E45" w:rsidRPr="00C33438" w:rsidRDefault="00EA2E45" w:rsidP="00C51FE9">
            <w:pPr>
              <w:pStyle w:val="Vpltabulky"/>
              <w:spacing w:after="240" w:line="240" w:lineRule="auto"/>
            </w:pPr>
            <w:r>
              <w:t>ž</w:t>
            </w:r>
            <w:r w:rsidRPr="00C33438">
              <w:t>ena, která dobrovolně vykonává stereotypní ženské role a věří ve svou podř</w:t>
            </w:r>
            <w:r>
              <w:t>í</w:t>
            </w:r>
            <w:r w:rsidRPr="00C33438">
              <w:t>zenost vůči mužům</w:t>
            </w:r>
          </w:p>
        </w:tc>
      </w:tr>
    </w:tbl>
    <w:p w14:paraId="3B0723ED" w14:textId="77777777" w:rsidR="00EA2E45" w:rsidRPr="00C33438" w:rsidRDefault="00EA2E45" w:rsidP="000109AA">
      <w:pPr>
        <w:pStyle w:val="Popispracovnholistu"/>
        <w:spacing w:before="0"/>
        <w:rPr>
          <w:b/>
          <w:bCs/>
          <w:sz w:val="24"/>
          <w:szCs w:val="24"/>
        </w:rPr>
      </w:pPr>
      <w:r w:rsidRPr="00C33438">
        <w:t>______________</w:t>
      </w:r>
      <w:r w:rsidRPr="00C33438">
        <w:rPr>
          <w:color w:val="F030A1"/>
        </w:rPr>
        <w:t>______________</w:t>
      </w:r>
      <w:r w:rsidRPr="00C33438">
        <w:rPr>
          <w:color w:val="33BEF2"/>
        </w:rPr>
        <w:t>______________</w:t>
      </w:r>
      <w:r w:rsidRPr="00C33438">
        <w:rPr>
          <w:color w:val="404040"/>
        </w:rPr>
        <w:t>______________</w:t>
      </w:r>
    </w:p>
    <w:p w14:paraId="1BFA0DF9" w14:textId="77777777" w:rsidR="00EA2E45" w:rsidRPr="00C33438" w:rsidRDefault="00EA2E45" w:rsidP="000109AA">
      <w:pPr>
        <w:pStyle w:val="kol-zadn"/>
        <w:numPr>
          <w:ilvl w:val="0"/>
          <w:numId w:val="20"/>
        </w:numPr>
        <w:spacing w:before="240"/>
        <w:rPr>
          <w:noProof w:val="0"/>
        </w:rPr>
      </w:pPr>
      <w:r w:rsidRPr="00C33438">
        <w:rPr>
          <w:noProof w:val="0"/>
        </w:rPr>
        <w:t>Reflexe genderových stereotypů (20 minut)</w:t>
      </w:r>
    </w:p>
    <w:p w14:paraId="62F6B8E3" w14:textId="5461638D" w:rsidR="00EA2E45" w:rsidRPr="00C33438" w:rsidRDefault="00EA2E45" w:rsidP="005A353A">
      <w:pPr>
        <w:pStyle w:val="Odrkakostka"/>
        <w:jc w:val="both"/>
        <w:rPr>
          <w:i/>
          <w:iCs/>
        </w:rPr>
      </w:pPr>
      <w:r w:rsidRPr="00C33438">
        <w:rPr>
          <w:b/>
          <w:bCs/>
        </w:rPr>
        <w:t>Úvod do aktivity a tématu</w:t>
      </w:r>
      <w:r w:rsidRPr="00C33438">
        <w:t xml:space="preserve">: </w:t>
      </w:r>
      <w:r w:rsidRPr="00C33438">
        <w:rPr>
          <w:i/>
          <w:iCs/>
        </w:rPr>
        <w:t>Díl I kluci pláčou začíná hledáním toho, co definuje muže. V dílu zaznívají stereotypy jako „živitel rodiny</w:t>
      </w:r>
      <w:r>
        <w:rPr>
          <w:i/>
          <w:iCs/>
        </w:rPr>
        <w:t xml:space="preserve">, </w:t>
      </w:r>
      <w:r w:rsidRPr="00C33438">
        <w:rPr>
          <w:i/>
          <w:iCs/>
        </w:rPr>
        <w:t>čistě racionální bytost, která neprojevuje příliš mnoho emocí</w:t>
      </w:r>
      <w:r>
        <w:rPr>
          <w:i/>
          <w:iCs/>
        </w:rPr>
        <w:t xml:space="preserve">, </w:t>
      </w:r>
      <w:r w:rsidRPr="00C33438">
        <w:rPr>
          <w:i/>
          <w:iCs/>
        </w:rPr>
        <w:t>ochranitel</w:t>
      </w:r>
      <w:r>
        <w:rPr>
          <w:i/>
          <w:iCs/>
        </w:rPr>
        <w:t xml:space="preserve">, </w:t>
      </w:r>
      <w:r w:rsidRPr="00C33438">
        <w:rPr>
          <w:i/>
          <w:iCs/>
        </w:rPr>
        <w:t xml:space="preserve">správný chlap má smrdět“ a </w:t>
      </w:r>
      <w:r>
        <w:rPr>
          <w:i/>
          <w:iCs/>
        </w:rPr>
        <w:t xml:space="preserve">je zde </w:t>
      </w:r>
      <w:r w:rsidRPr="00C33438">
        <w:rPr>
          <w:i/>
          <w:iCs/>
        </w:rPr>
        <w:t>vzn</w:t>
      </w:r>
      <w:r>
        <w:rPr>
          <w:i/>
          <w:iCs/>
        </w:rPr>
        <w:t>esena</w:t>
      </w:r>
      <w:r w:rsidRPr="00C33438">
        <w:rPr>
          <w:i/>
          <w:iCs/>
        </w:rPr>
        <w:t xml:space="preserve"> otázk</w:t>
      </w:r>
      <w:r>
        <w:rPr>
          <w:i/>
          <w:iCs/>
        </w:rPr>
        <w:t>a</w:t>
      </w:r>
      <w:r w:rsidRPr="00C33438">
        <w:rPr>
          <w:i/>
          <w:iCs/>
        </w:rPr>
        <w:t>, co je tedy mužství. Dál je v</w:t>
      </w:r>
      <w:r>
        <w:rPr>
          <w:i/>
          <w:iCs/>
        </w:rPr>
        <w:t> </w:t>
      </w:r>
      <w:r w:rsidRPr="00C33438">
        <w:rPr>
          <w:i/>
          <w:iCs/>
        </w:rPr>
        <w:t>díle zmíněno, že kluci a holky bývají vedeni k</w:t>
      </w:r>
      <w:r>
        <w:rPr>
          <w:i/>
          <w:iCs/>
        </w:rPr>
        <w:t> </w:t>
      </w:r>
      <w:r w:rsidRPr="00C33438">
        <w:rPr>
          <w:i/>
          <w:iCs/>
        </w:rPr>
        <w:t>různým dovednostem a zájmům a bývají oceňováni za různé chování. Pojďme se teď společně zamyslet (stejně jako moderátorky pořadu) nad tím, co slýchávají kluci a holky o tom, jací mají být a</w:t>
      </w:r>
      <w:r>
        <w:rPr>
          <w:i/>
          <w:iCs/>
        </w:rPr>
        <w:t> </w:t>
      </w:r>
      <w:r w:rsidRPr="00C33438">
        <w:rPr>
          <w:i/>
          <w:iCs/>
        </w:rPr>
        <w:t>co je má zajímat.</w:t>
      </w:r>
    </w:p>
    <w:p w14:paraId="2E1FB57B" w14:textId="72009C03" w:rsidR="00EA2E45" w:rsidRPr="00C33438" w:rsidRDefault="00EA2E45" w:rsidP="0021182C">
      <w:pPr>
        <w:pStyle w:val="Odrkakostka"/>
        <w:jc w:val="both"/>
      </w:pPr>
      <w:r w:rsidRPr="00C33438">
        <w:rPr>
          <w:b/>
          <w:bCs/>
        </w:rPr>
        <w:t>Organizace výuky, materiály</w:t>
      </w:r>
      <w:r w:rsidRPr="00C33438">
        <w:t xml:space="preserve">: </w:t>
      </w:r>
      <w:r>
        <w:t>p</w:t>
      </w:r>
      <w:r w:rsidRPr="00C33438">
        <w:t>ráce ve skupinách. Každé skupině d</w:t>
      </w:r>
      <w:r>
        <w:t>ejt</w:t>
      </w:r>
      <w:r w:rsidRPr="00C33438">
        <w:t xml:space="preserve">e jeden </w:t>
      </w:r>
      <w:proofErr w:type="spellStart"/>
      <w:r w:rsidRPr="00C33438">
        <w:t>flipchartový</w:t>
      </w:r>
      <w:proofErr w:type="spellEnd"/>
      <w:r w:rsidRPr="00C33438">
        <w:t xml:space="preserve"> papír, nech</w:t>
      </w:r>
      <w:r>
        <w:t>ejt</w:t>
      </w:r>
      <w:r w:rsidRPr="00C33438">
        <w:t>e je na něj nadepsat jednu ze 4 otázek a odpovědět na ni. Každá skupina projde všemi stanovišti.</w:t>
      </w:r>
    </w:p>
    <w:p w14:paraId="1182016F" w14:textId="77777777" w:rsidR="00EA2E45" w:rsidRPr="00C33438" w:rsidRDefault="00EA2E45" w:rsidP="004E4E17">
      <w:pPr>
        <w:pStyle w:val="Odrkakostka"/>
        <w:numPr>
          <w:ilvl w:val="0"/>
          <w:numId w:val="21"/>
        </w:numPr>
        <w:rPr>
          <w:lang w:eastAsia="cs-CZ"/>
        </w:rPr>
      </w:pPr>
      <w:r w:rsidRPr="00C33438">
        <w:rPr>
          <w:lang w:eastAsia="cs-CZ"/>
        </w:rPr>
        <w:t>Co slýchávají kluci o tom, jací mají být?</w:t>
      </w:r>
    </w:p>
    <w:p w14:paraId="437DB952" w14:textId="77777777" w:rsidR="00EA2E45" w:rsidRPr="00C33438" w:rsidRDefault="00EA2E45" w:rsidP="004E4E17">
      <w:pPr>
        <w:pStyle w:val="Odrkakostka"/>
        <w:numPr>
          <w:ilvl w:val="0"/>
          <w:numId w:val="21"/>
        </w:numPr>
        <w:rPr>
          <w:lang w:eastAsia="cs-CZ"/>
        </w:rPr>
      </w:pPr>
      <w:r w:rsidRPr="00C33438">
        <w:rPr>
          <w:lang w:eastAsia="cs-CZ"/>
        </w:rPr>
        <w:t>Co slýchávají kluci o tom, jací nemají být?</w:t>
      </w:r>
    </w:p>
    <w:p w14:paraId="493B48E5" w14:textId="77777777" w:rsidR="00EA2E45" w:rsidRPr="00C33438" w:rsidRDefault="00EA2E45" w:rsidP="004E4E17">
      <w:pPr>
        <w:pStyle w:val="Odrkakostka"/>
        <w:numPr>
          <w:ilvl w:val="0"/>
          <w:numId w:val="21"/>
        </w:numPr>
        <w:rPr>
          <w:lang w:eastAsia="cs-CZ"/>
        </w:rPr>
      </w:pPr>
      <w:r w:rsidRPr="00C33438">
        <w:rPr>
          <w:lang w:eastAsia="cs-CZ"/>
        </w:rPr>
        <w:t>Co slýchávají holky o tom, jaké mají být?</w:t>
      </w:r>
    </w:p>
    <w:p w14:paraId="02684553" w14:textId="77777777" w:rsidR="00EA2E45" w:rsidRPr="00C33438" w:rsidRDefault="00EA2E45" w:rsidP="004E4E17">
      <w:pPr>
        <w:pStyle w:val="Odrkakostka"/>
        <w:numPr>
          <w:ilvl w:val="0"/>
          <w:numId w:val="21"/>
        </w:numPr>
        <w:rPr>
          <w:lang w:eastAsia="cs-CZ"/>
        </w:rPr>
      </w:pPr>
      <w:r w:rsidRPr="00C33438">
        <w:rPr>
          <w:lang w:eastAsia="cs-CZ"/>
        </w:rPr>
        <w:t>Co slýchávají holky o tom, jaké nemají být?</w:t>
      </w:r>
    </w:p>
    <w:p w14:paraId="7538233E" w14:textId="77777777" w:rsidR="00EA2E45" w:rsidRPr="00C33438" w:rsidRDefault="00EA2E45" w:rsidP="005A353A">
      <w:pPr>
        <w:pStyle w:val="Odrkakostka"/>
        <w:jc w:val="both"/>
      </w:pPr>
      <w:r w:rsidRPr="00C33438">
        <w:rPr>
          <w:b/>
          <w:bCs/>
        </w:rPr>
        <w:lastRenderedPageBreak/>
        <w:t>Úkol č. 1</w:t>
      </w:r>
      <w:r w:rsidRPr="00C33438">
        <w:t xml:space="preserve">: </w:t>
      </w:r>
      <w:r w:rsidRPr="00C33438">
        <w:rPr>
          <w:i/>
          <w:iCs/>
        </w:rPr>
        <w:t xml:space="preserve">Napište na </w:t>
      </w:r>
      <w:proofErr w:type="spellStart"/>
      <w:r w:rsidRPr="00C33438">
        <w:rPr>
          <w:i/>
          <w:iCs/>
        </w:rPr>
        <w:t>flipchart</w:t>
      </w:r>
      <w:proofErr w:type="spellEnd"/>
      <w:r w:rsidRPr="00C33438">
        <w:rPr>
          <w:i/>
          <w:iCs/>
        </w:rPr>
        <w:t xml:space="preserve"> vše, co vás k dané otázce napadá.</w:t>
      </w:r>
    </w:p>
    <w:p w14:paraId="05ACF42C" w14:textId="77777777" w:rsidR="00EA2E45" w:rsidRPr="00C33438" w:rsidRDefault="00EA2E45" w:rsidP="005A353A">
      <w:pPr>
        <w:pStyle w:val="Odrkakostka"/>
        <w:jc w:val="both"/>
      </w:pPr>
      <w:r w:rsidRPr="00C33438">
        <w:rPr>
          <w:b/>
          <w:bCs/>
        </w:rPr>
        <w:t>Úkol č. 2</w:t>
      </w:r>
      <w:r w:rsidRPr="00C33438">
        <w:t xml:space="preserve">: </w:t>
      </w:r>
      <w:r w:rsidRPr="00C33438">
        <w:rPr>
          <w:i/>
          <w:iCs/>
        </w:rPr>
        <w:t xml:space="preserve">Odprezentujte obsah </w:t>
      </w:r>
      <w:proofErr w:type="spellStart"/>
      <w:r w:rsidRPr="00C33438">
        <w:rPr>
          <w:i/>
          <w:iCs/>
        </w:rPr>
        <w:t>flipchartu</w:t>
      </w:r>
      <w:proofErr w:type="spellEnd"/>
      <w:r w:rsidRPr="00C33438">
        <w:rPr>
          <w:i/>
          <w:iCs/>
        </w:rPr>
        <w:t>, u kterého jste skončili.</w:t>
      </w:r>
      <w:r w:rsidRPr="00C33438">
        <w:t xml:space="preserve"> </w:t>
      </w:r>
    </w:p>
    <w:p w14:paraId="571FDCBA" w14:textId="59FAF62D" w:rsidR="00EA2E45" w:rsidRPr="00C33438" w:rsidRDefault="00EA2E45" w:rsidP="00571561">
      <w:pPr>
        <w:pStyle w:val="Odrkakostka"/>
        <w:jc w:val="both"/>
      </w:pPr>
      <w:r w:rsidRPr="00C33438">
        <w:t>Následuje diskuze. Se studujícími diskutuj</w:t>
      </w:r>
      <w:r>
        <w:t>t</w:t>
      </w:r>
      <w:r w:rsidRPr="00C33438">
        <w:t xml:space="preserve">e o tom, jak jim </w:t>
      </w:r>
      <w:r>
        <w:t>napsané</w:t>
      </w:r>
      <w:r w:rsidRPr="00C33438">
        <w:t xml:space="preserve"> věty zní. Mluv</w:t>
      </w:r>
      <w:r>
        <w:t>t</w:t>
      </w:r>
      <w:r w:rsidRPr="00C33438">
        <w:t>e o</w:t>
      </w:r>
      <w:r>
        <w:t> </w:t>
      </w:r>
      <w:r w:rsidRPr="00C33438">
        <w:t>tlaku, který stereotypy vyvíj</w:t>
      </w:r>
      <w:r>
        <w:t>ej</w:t>
      </w:r>
      <w:r w:rsidRPr="00C33438">
        <w:t xml:space="preserve">í na holky </w:t>
      </w:r>
      <w:r>
        <w:t>a</w:t>
      </w:r>
      <w:r w:rsidRPr="00C33438">
        <w:t xml:space="preserve"> na kluky. Zaměř</w:t>
      </w:r>
      <w:r>
        <w:t>t</w:t>
      </w:r>
      <w:r w:rsidRPr="00C33438">
        <w:t>e se i na otázku, za jaké vlastnosti a chování bývají odměňovány holky a za jaké kluci (a které naopak bývají společností sankciovány).</w:t>
      </w:r>
    </w:p>
    <w:tbl>
      <w:tblPr>
        <w:tblW w:w="0" w:type="auto"/>
        <w:tblInd w:w="-106" w:type="dxa"/>
        <w:tblBorders>
          <w:top w:val="single" w:sz="2" w:space="0" w:color="34BEF2"/>
          <w:left w:val="single" w:sz="2" w:space="0" w:color="34BEF2"/>
          <w:bottom w:val="single" w:sz="2" w:space="0" w:color="34BEF2"/>
          <w:right w:val="single" w:sz="2" w:space="0" w:color="34BEF2"/>
          <w:insideH w:val="single" w:sz="2" w:space="0" w:color="34BEF2"/>
          <w:insideV w:val="single" w:sz="2" w:space="0" w:color="34BEF2"/>
        </w:tblBorders>
        <w:tblLook w:val="00A0" w:firstRow="1" w:lastRow="0" w:firstColumn="1" w:lastColumn="0" w:noHBand="0" w:noVBand="0"/>
      </w:tblPr>
      <w:tblGrid>
        <w:gridCol w:w="9498"/>
      </w:tblGrid>
      <w:tr w:rsidR="00EA2E45" w:rsidRPr="00C33438" w14:paraId="34C634AE" w14:textId="77777777">
        <w:tc>
          <w:tcPr>
            <w:tcW w:w="9498" w:type="dxa"/>
          </w:tcPr>
          <w:p w14:paraId="7C63B3DE" w14:textId="77777777" w:rsidR="00EA2E45" w:rsidRPr="00C33438" w:rsidRDefault="00EA2E45" w:rsidP="00C51FE9">
            <w:pPr>
              <w:pStyle w:val="Sebereflexeka"/>
              <w:spacing w:after="0" w:line="240" w:lineRule="auto"/>
              <w:rPr>
                <w:rStyle w:val="dekodpovChar"/>
                <w:noProof w:val="0"/>
                <w:color w:val="auto"/>
                <w:sz w:val="22"/>
                <w:szCs w:val="22"/>
              </w:rPr>
            </w:pPr>
            <w:r w:rsidRPr="00C33438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💬</w:t>
            </w:r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r w:rsidRPr="00C33438">
              <w:rPr>
                <w:rStyle w:val="dekodpovChar"/>
                <w:noProof w:val="0"/>
                <w:color w:val="F030A1"/>
                <w:sz w:val="22"/>
                <w:szCs w:val="22"/>
              </w:rPr>
              <w:t>Co by mělo během diskuze zaznít?</w:t>
            </w:r>
          </w:p>
          <w:p w14:paraId="17F845DC" w14:textId="7ACFA994" w:rsidR="00EA2E45" w:rsidRPr="00C33438" w:rsidRDefault="00EA2E45" w:rsidP="00C51FE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C33438">
              <w:rPr>
                <w:rFonts w:ascii="Times New Roman" w:hAnsi="Times New Roman" w:cs="Times New Roman"/>
              </w:rPr>
              <w:t>👉</w:t>
            </w:r>
            <w:r w:rsidRPr="00C33438">
              <w:rPr>
                <w:rFonts w:ascii="Arial" w:hAnsi="Arial" w:cs="Arial"/>
              </w:rPr>
              <w:t xml:space="preserve"> </w:t>
            </w:r>
            <w:r w:rsidRPr="00C33438">
              <w:rPr>
                <w:rFonts w:ascii="Arial" w:hAnsi="Arial" w:cs="Arial"/>
                <w:color w:val="000000"/>
              </w:rPr>
              <w:t>Každému se někdy stalo, že uvažoval stereotypně. Mnohé z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těchto stereotypů nám někdo předal a nás nenapadlo je zpochybňovat, a tak jsme je prostě přijali za své názory. Nikdo o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sobě nemůže tvrdit, že žádné stereotypy v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hlavě nemá.</w:t>
            </w:r>
          </w:p>
          <w:p w14:paraId="2A9CC64A" w14:textId="7FF72E30" w:rsidR="00EA2E45" w:rsidRPr="00C33438" w:rsidRDefault="00EA2E45" w:rsidP="00C51FE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C33438">
              <w:rPr>
                <w:rFonts w:ascii="Times New Roman" w:hAnsi="Times New Roman" w:cs="Times New Roman"/>
              </w:rPr>
              <w:t>👉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3438">
              <w:rPr>
                <w:rFonts w:ascii="Arial" w:hAnsi="Arial" w:cs="Arial"/>
                <w:color w:val="000000"/>
              </w:rPr>
              <w:t>Je ale důležité je podrobit reflexi – vědět o nich, nahlédnout na ně kriticky z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různých perspektiv a </w:t>
            </w:r>
            <w:r>
              <w:rPr>
                <w:rFonts w:ascii="Arial" w:hAnsi="Arial" w:cs="Arial"/>
                <w:color w:val="000000"/>
              </w:rPr>
              <w:t>učinit</w:t>
            </w:r>
            <w:r w:rsidRPr="00C33438">
              <w:rPr>
                <w:rFonts w:ascii="Arial" w:hAnsi="Arial" w:cs="Arial"/>
                <w:color w:val="000000"/>
              </w:rPr>
              <w:t xml:space="preserve"> vědomé rozhodnutí o tom, zda je vnímáme jako prospěšné pro nás a naše okolí.</w:t>
            </w:r>
          </w:p>
          <w:p w14:paraId="5B6FD5A7" w14:textId="1A58A6F7" w:rsidR="00EA2E45" w:rsidRPr="00C33438" w:rsidRDefault="00EA2E45" w:rsidP="00C51FE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C33438">
              <w:rPr>
                <w:rFonts w:ascii="Times New Roman" w:hAnsi="Times New Roman" w:cs="Times New Roman"/>
              </w:rPr>
              <w:t>👉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3438">
              <w:rPr>
                <w:rFonts w:ascii="Arial" w:hAnsi="Arial" w:cs="Arial"/>
                <w:color w:val="000000"/>
              </w:rPr>
              <w:t>Je možné, že v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některých těchto stereotypech je vám osobně pohodlně – že jsou v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souladu s tím, jací jste a chcete být, a to je v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pořádku. Reflexe těchto stereotypů nemá vést k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tomu, že se vůči všem z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nich vymezíme. Jejich reflexe má vést k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tomu, abychom si mohli svobodně vybrat, jestli nám osobně vyhovují. Současně nás reflexe má dovést k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uvědomění, že není v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pořádku na jejich základě nastavovat očekávání od ostatních, protože jim tyto stereotypní představy o tom, co to znamená být mužem a ženou, nemus</w:t>
            </w:r>
            <w:r>
              <w:rPr>
                <w:rFonts w:ascii="Arial" w:hAnsi="Arial" w:cs="Arial"/>
                <w:color w:val="000000"/>
              </w:rPr>
              <w:t>ej</w:t>
            </w:r>
            <w:r w:rsidRPr="00C33438">
              <w:rPr>
                <w:rFonts w:ascii="Arial" w:hAnsi="Arial" w:cs="Arial"/>
                <w:color w:val="000000"/>
              </w:rPr>
              <w:t>í vyhovovat a ladit s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tím, jací ve skutečnosti jsou.</w:t>
            </w:r>
          </w:p>
          <w:p w14:paraId="6C646086" w14:textId="6C4887FC" w:rsidR="00EA2E45" w:rsidRPr="00C33438" w:rsidRDefault="00EA2E45" w:rsidP="00C51FE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C33438">
              <w:rPr>
                <w:rFonts w:ascii="Times New Roman" w:hAnsi="Times New Roman" w:cs="Times New Roman"/>
              </w:rPr>
              <w:t>👉</w:t>
            </w:r>
            <w:r w:rsidRPr="00C33438">
              <w:rPr>
                <w:rFonts w:ascii="Arial" w:hAnsi="Arial" w:cs="Arial"/>
                <w:color w:val="000000"/>
              </w:rPr>
              <w:t xml:space="preserve"> Součástí toho, jací kluci „mají být,“ aby dostáli společenské představě o tom, co to znamená být „mužem</w:t>
            </w:r>
            <w:r>
              <w:rPr>
                <w:rFonts w:ascii="Arial" w:hAnsi="Arial" w:cs="Arial"/>
                <w:color w:val="000000"/>
              </w:rPr>
              <w:t>“</w:t>
            </w:r>
            <w:r w:rsidRPr="00C33438">
              <w:rPr>
                <w:rFonts w:ascii="Arial" w:hAnsi="Arial" w:cs="Arial"/>
                <w:color w:val="000000"/>
              </w:rPr>
              <w:t>, bývá vymezení vůči všemu, co je vnímáno jako ženské – slyší například „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C33438">
              <w:rPr>
                <w:rFonts w:ascii="Arial" w:hAnsi="Arial" w:cs="Arial"/>
                <w:color w:val="000000"/>
              </w:rPr>
              <w:t>ebuď baba“ nebo „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C33438">
              <w:rPr>
                <w:rFonts w:ascii="Arial" w:hAnsi="Arial" w:cs="Arial"/>
                <w:color w:val="000000"/>
              </w:rPr>
              <w:t>ebreč jak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C33438">
              <w:rPr>
                <w:rFonts w:ascii="Arial" w:hAnsi="Arial" w:cs="Arial"/>
                <w:color w:val="000000"/>
              </w:rPr>
              <w:t xml:space="preserve"> holka.“ Dostávají tak informaci, že co je holčičí/ženské, je nehodnotné a nechtěné.</w:t>
            </w:r>
          </w:p>
          <w:p w14:paraId="61D7F45B" w14:textId="2D8D093A" w:rsidR="00EA2E45" w:rsidRPr="00C33438" w:rsidRDefault="00EA2E45" w:rsidP="00C51FE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C33438">
              <w:rPr>
                <w:rFonts w:ascii="Times New Roman" w:hAnsi="Times New Roman" w:cs="Times New Roman"/>
              </w:rPr>
              <w:t>👉</w:t>
            </w:r>
            <w:r w:rsidRPr="00C33438">
              <w:rPr>
                <w:rFonts w:ascii="Arial" w:hAnsi="Arial" w:cs="Arial"/>
              </w:rPr>
              <w:t xml:space="preserve"> </w:t>
            </w:r>
            <w:r w:rsidRPr="00C33438">
              <w:rPr>
                <w:rFonts w:ascii="Arial" w:hAnsi="Arial" w:cs="Arial"/>
                <w:color w:val="000000"/>
              </w:rPr>
              <w:t>Takové věty ale pokládají základ nezdravému vztahování se k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 xml:space="preserve">ženám. Jak mají </w:t>
            </w:r>
            <w:r>
              <w:rPr>
                <w:rFonts w:ascii="Arial" w:hAnsi="Arial" w:cs="Arial"/>
                <w:color w:val="000000"/>
              </w:rPr>
              <w:t xml:space="preserve">kluci </w:t>
            </w:r>
            <w:r w:rsidRPr="00C33438">
              <w:rPr>
                <w:rFonts w:ascii="Arial" w:hAnsi="Arial" w:cs="Arial"/>
                <w:color w:val="000000"/>
              </w:rPr>
              <w:t>vyrůst v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 xml:space="preserve">muže, </w:t>
            </w:r>
            <w:r>
              <w:rPr>
                <w:rFonts w:ascii="Arial" w:hAnsi="Arial" w:cs="Arial"/>
                <w:color w:val="000000"/>
              </w:rPr>
              <w:t>kteří</w:t>
            </w:r>
            <w:r w:rsidRPr="00C33438">
              <w:rPr>
                <w:rFonts w:ascii="Arial" w:hAnsi="Arial" w:cs="Arial"/>
                <w:color w:val="000000"/>
              </w:rPr>
              <w:t xml:space="preserve"> mají zdravý vztah k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ženám a se ženami, pokud od dětství slyší, že co je ženské, to je špatně? Kluci bývají sankciováni za to, že jsou příliš jako holky. A to není v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C33438">
              <w:rPr>
                <w:rFonts w:ascii="Arial" w:hAnsi="Arial" w:cs="Arial"/>
                <w:color w:val="000000"/>
              </w:rPr>
              <w:t>pořádku</w:t>
            </w:r>
            <w:r w:rsidRPr="00C33438">
              <w:rPr>
                <w:rFonts w:ascii="Arial" w:hAnsi="Arial" w:cs="Arial"/>
                <w:color w:val="404040"/>
              </w:rPr>
              <w:t>.</w:t>
            </w:r>
          </w:p>
        </w:tc>
      </w:tr>
    </w:tbl>
    <w:p w14:paraId="32DFC716" w14:textId="77777777" w:rsidR="00EA2E45" w:rsidRPr="00C33438" w:rsidRDefault="00EA2E45" w:rsidP="00571561">
      <w:pPr>
        <w:pStyle w:val="Odrkakostka"/>
        <w:numPr>
          <w:ilvl w:val="0"/>
          <w:numId w:val="0"/>
        </w:numPr>
        <w:spacing w:after="0"/>
        <w:jc w:val="both"/>
      </w:pPr>
    </w:p>
    <w:p w14:paraId="4DE56298" w14:textId="3DBD9C61" w:rsidR="00EA2E45" w:rsidRPr="00C33438" w:rsidRDefault="00EA2E45" w:rsidP="004E4E17">
      <w:pPr>
        <w:pStyle w:val="Odrkakostka"/>
        <w:jc w:val="both"/>
      </w:pPr>
      <w:r w:rsidRPr="00C33438">
        <w:t>V reflexi aktivity může</w:t>
      </w:r>
      <w:r>
        <w:t>t</w:t>
      </w:r>
      <w:r w:rsidRPr="00C33438">
        <w:t>e studujícím položit otázku, co si z diskuze odnáší do svého osobního života.</w:t>
      </w:r>
    </w:p>
    <w:p w14:paraId="7404459F" w14:textId="77777777" w:rsidR="00EA2E45" w:rsidRPr="00C33438" w:rsidRDefault="00EA2E45" w:rsidP="000109AA">
      <w:pPr>
        <w:pStyle w:val="Odrkakostka"/>
        <w:spacing w:after="0"/>
        <w:jc w:val="both"/>
      </w:pPr>
      <w:r w:rsidRPr="00C33438">
        <w:t>Cílem aktivity je uvést studující do tématu genderových stereotypů. Dovést studující k tomu, aby kriticky nahlédli na vliv genderových stereotypů na zdraví vztahů mezi muži a ženami.</w:t>
      </w:r>
    </w:p>
    <w:p w14:paraId="62EFCDE2" w14:textId="77777777" w:rsidR="00EA2E45" w:rsidRPr="00C33438" w:rsidRDefault="00EA2E45" w:rsidP="000109AA">
      <w:pPr>
        <w:pStyle w:val="Popispracovnholistu"/>
        <w:spacing w:before="0"/>
        <w:rPr>
          <w:b/>
          <w:bCs/>
          <w:sz w:val="24"/>
          <w:szCs w:val="24"/>
        </w:rPr>
      </w:pPr>
      <w:r w:rsidRPr="00C33438">
        <w:t>______________</w:t>
      </w:r>
      <w:r w:rsidRPr="00C33438">
        <w:rPr>
          <w:color w:val="F030A1"/>
        </w:rPr>
        <w:t>______________</w:t>
      </w:r>
      <w:r w:rsidRPr="00C33438">
        <w:rPr>
          <w:color w:val="33BEF2"/>
        </w:rPr>
        <w:t>______________</w:t>
      </w:r>
      <w:r w:rsidRPr="00C33438">
        <w:rPr>
          <w:color w:val="404040"/>
        </w:rPr>
        <w:t>______________</w:t>
      </w:r>
    </w:p>
    <w:p w14:paraId="24BA5150" w14:textId="77777777" w:rsidR="00EA2E45" w:rsidRPr="00C33438" w:rsidRDefault="00EA2E45" w:rsidP="000109AA">
      <w:pPr>
        <w:pStyle w:val="kol-zadn"/>
        <w:numPr>
          <w:ilvl w:val="0"/>
          <w:numId w:val="20"/>
        </w:numPr>
        <w:rPr>
          <w:noProof w:val="0"/>
        </w:rPr>
        <w:sectPr w:rsidR="00EA2E45" w:rsidRPr="00C33438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C33438">
        <w:rPr>
          <w:noProof w:val="0"/>
        </w:rPr>
        <w:t>Co patří komu? (15 minut)</w:t>
      </w:r>
    </w:p>
    <w:p w14:paraId="1ACE275B" w14:textId="5DD1AEAC" w:rsidR="00EA2E45" w:rsidRPr="00C33438" w:rsidRDefault="00EA2E45" w:rsidP="00423E84">
      <w:pPr>
        <w:pStyle w:val="Odrkakostka"/>
        <w:jc w:val="both"/>
        <w:rPr>
          <w:color w:val="0D0D0D"/>
        </w:rPr>
      </w:pPr>
      <w:r w:rsidRPr="00C33438">
        <w:rPr>
          <w:b/>
          <w:bCs/>
          <w:color w:val="0D0D0D"/>
        </w:rPr>
        <w:t xml:space="preserve">Úvod do tématu a aktivity: </w:t>
      </w:r>
      <w:r w:rsidRPr="00C33438">
        <w:rPr>
          <w:i/>
          <w:iCs/>
          <w:color w:val="0D0D0D"/>
        </w:rPr>
        <w:t>V</w:t>
      </w:r>
      <w:r>
        <w:rPr>
          <w:i/>
          <w:iCs/>
          <w:color w:val="0D0D0D"/>
        </w:rPr>
        <w:t> </w:t>
      </w:r>
      <w:r w:rsidRPr="00C33438">
        <w:rPr>
          <w:i/>
          <w:iCs/>
          <w:color w:val="0D0D0D"/>
        </w:rPr>
        <w:t xml:space="preserve">díle vidíme míchání koktejlu „stereotypního muže“ </w:t>
      </w:r>
      <w:r w:rsidRPr="00C33438">
        <w:rPr>
          <w:i/>
          <w:iCs/>
          <w:color w:val="000000"/>
        </w:rPr>
        <w:t>–</w:t>
      </w:r>
      <w:r w:rsidRPr="00C33438">
        <w:rPr>
          <w:i/>
          <w:iCs/>
          <w:color w:val="0D0D0D"/>
        </w:rPr>
        <w:t xml:space="preserve"> síla, sebevědomí, hněv, </w:t>
      </w:r>
      <w:r>
        <w:rPr>
          <w:i/>
          <w:iCs/>
          <w:color w:val="0D0D0D"/>
        </w:rPr>
        <w:t xml:space="preserve">jen </w:t>
      </w:r>
      <w:r w:rsidRPr="00C33438">
        <w:rPr>
          <w:i/>
          <w:iCs/>
          <w:color w:val="0D0D0D"/>
        </w:rPr>
        <w:t xml:space="preserve">trošičku pláče a </w:t>
      </w:r>
      <w:r>
        <w:rPr>
          <w:i/>
          <w:iCs/>
          <w:color w:val="0D0D0D"/>
        </w:rPr>
        <w:t xml:space="preserve">trošičku </w:t>
      </w:r>
      <w:r w:rsidRPr="00C33438">
        <w:rPr>
          <w:i/>
          <w:iCs/>
          <w:color w:val="0D0D0D"/>
        </w:rPr>
        <w:t>porozumění emocím. Opravdu se jedná o věci, které patří k</w:t>
      </w:r>
      <w:r>
        <w:rPr>
          <w:i/>
          <w:iCs/>
          <w:color w:val="0D0D0D"/>
        </w:rPr>
        <w:t> </w:t>
      </w:r>
      <w:r w:rsidRPr="00C33438">
        <w:rPr>
          <w:i/>
          <w:iCs/>
          <w:color w:val="0D0D0D"/>
        </w:rPr>
        <w:t>tomu být mužem? Pojďme se podívat na to, co vnímáme, že podle společenských stereotypů patří mužům a ženám.</w:t>
      </w:r>
    </w:p>
    <w:p w14:paraId="71C897DC" w14:textId="272DE94A" w:rsidR="00EA2E45" w:rsidRPr="00C33438" w:rsidRDefault="00EA2E45" w:rsidP="00423E84">
      <w:pPr>
        <w:pStyle w:val="Odrkakostka"/>
        <w:jc w:val="both"/>
      </w:pPr>
      <w:r w:rsidRPr="00C33438">
        <w:rPr>
          <w:b/>
          <w:bCs/>
        </w:rPr>
        <w:t>Organizace výuky, materiály</w:t>
      </w:r>
      <w:r w:rsidRPr="00C33438">
        <w:t xml:space="preserve">: </w:t>
      </w:r>
      <w:r>
        <w:t>p</w:t>
      </w:r>
      <w:r w:rsidRPr="00C33438">
        <w:t>ráce ve skupinách. Každé skupině rozd</w:t>
      </w:r>
      <w:r>
        <w:t>ejt</w:t>
      </w:r>
      <w:r w:rsidRPr="00C33438">
        <w:t>e nastříhané a</w:t>
      </w:r>
      <w:r>
        <w:t> </w:t>
      </w:r>
      <w:r w:rsidRPr="00C33438">
        <w:t>zamíchané kartičky (k</w:t>
      </w:r>
      <w:r>
        <w:t> </w:t>
      </w:r>
      <w:r w:rsidRPr="00C33438">
        <w:t>dispozici také na konci metodiky jako Materiál k tisku – Co patří komu?).</w:t>
      </w:r>
    </w:p>
    <w:p w14:paraId="3776CFE7" w14:textId="77777777" w:rsidR="00EA2E45" w:rsidRPr="00C33438" w:rsidRDefault="00EA2E45" w:rsidP="00423E84">
      <w:pPr>
        <w:pStyle w:val="Odrkakostka"/>
        <w:jc w:val="both"/>
      </w:pPr>
      <w:r w:rsidRPr="00C33438">
        <w:rPr>
          <w:b/>
          <w:bCs/>
        </w:rPr>
        <w:t>Úkol č. 1</w:t>
      </w:r>
      <w:r w:rsidRPr="00C33438">
        <w:t>:</w:t>
      </w:r>
      <w:r w:rsidRPr="00C33438">
        <w:rPr>
          <w:i/>
          <w:iCs/>
        </w:rPr>
        <w:t xml:space="preserve"> Ke slovům ŽENA a MUŽ přiřaďte lístečky s názvy věcí, vlastností a činností podle toho, k jakému genderu podle vás patří.</w:t>
      </w:r>
    </w:p>
    <w:p w14:paraId="6412A9DB" w14:textId="275B7461" w:rsidR="00EA2E45" w:rsidRPr="00C33438" w:rsidRDefault="00EA2E45" w:rsidP="004E4E17">
      <w:pPr>
        <w:pStyle w:val="Odrkakostka"/>
        <w:jc w:val="both"/>
      </w:pPr>
      <w:r w:rsidRPr="00C33438">
        <w:rPr>
          <w:b/>
          <w:bCs/>
        </w:rPr>
        <w:lastRenderedPageBreak/>
        <w:t>Úkol č. 2</w:t>
      </w:r>
      <w:r w:rsidRPr="00C33438">
        <w:t xml:space="preserve">: </w:t>
      </w:r>
      <w:r w:rsidRPr="00C33438">
        <w:rPr>
          <w:i/>
          <w:iCs/>
        </w:rPr>
        <w:t xml:space="preserve">Nyní vyměňte modré kartičky ŽENA a MUŽ, s ostatními slovy nehýbejte. Znovu si seznam prohlédněte. Je na seznamu něco, co by ženy </w:t>
      </w:r>
      <w:r>
        <w:rPr>
          <w:i/>
          <w:iCs/>
        </w:rPr>
        <w:t xml:space="preserve">skutečně nezvládly, </w:t>
      </w:r>
      <w:r w:rsidRPr="00C33438">
        <w:rPr>
          <w:i/>
          <w:iCs/>
        </w:rPr>
        <w:t xml:space="preserve">nebo </w:t>
      </w:r>
      <w:r>
        <w:rPr>
          <w:i/>
          <w:iCs/>
        </w:rPr>
        <w:t xml:space="preserve">něco, co by </w:t>
      </w:r>
      <w:r w:rsidRPr="00C33438">
        <w:rPr>
          <w:i/>
          <w:iCs/>
        </w:rPr>
        <w:t>skutečně nezvládli</w:t>
      </w:r>
      <w:r w:rsidRPr="00670208">
        <w:rPr>
          <w:i/>
          <w:iCs/>
        </w:rPr>
        <w:t xml:space="preserve"> </w:t>
      </w:r>
      <w:r w:rsidRPr="00C33438">
        <w:rPr>
          <w:i/>
          <w:iCs/>
        </w:rPr>
        <w:t>muži?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48"/>
        <w:gridCol w:w="2249"/>
        <w:gridCol w:w="2248"/>
        <w:gridCol w:w="2249"/>
      </w:tblGrid>
      <w:tr w:rsidR="00EA2E45" w:rsidRPr="00C33438" w14:paraId="0E445EF6" w14:textId="77777777">
        <w:trPr>
          <w:trHeight w:val="374"/>
          <w:jc w:val="center"/>
        </w:trPr>
        <w:tc>
          <w:tcPr>
            <w:tcW w:w="4497" w:type="dxa"/>
            <w:gridSpan w:val="2"/>
            <w:shd w:val="clear" w:color="auto" w:fill="33BEF2"/>
          </w:tcPr>
          <w:p w14:paraId="3B0B27B3" w14:textId="77777777" w:rsidR="00EA2E45" w:rsidRPr="00C33438" w:rsidRDefault="00EA2E45" w:rsidP="00C51FE9">
            <w:pPr>
              <w:pStyle w:val="Zhlav-tabulka"/>
              <w:spacing w:line="240" w:lineRule="auto"/>
            </w:pPr>
            <w:r w:rsidRPr="00C33438">
              <w:t>ŽENY</w:t>
            </w:r>
          </w:p>
        </w:tc>
        <w:tc>
          <w:tcPr>
            <w:tcW w:w="4497" w:type="dxa"/>
            <w:gridSpan w:val="2"/>
            <w:shd w:val="clear" w:color="auto" w:fill="33BEF2"/>
          </w:tcPr>
          <w:p w14:paraId="35FEE282" w14:textId="77777777" w:rsidR="00EA2E45" w:rsidRPr="00C33438" w:rsidRDefault="00EA2E45" w:rsidP="00C51FE9">
            <w:pPr>
              <w:pStyle w:val="Zhlav-tabulka"/>
              <w:spacing w:line="240" w:lineRule="auto"/>
            </w:pPr>
            <w:r w:rsidRPr="00C33438">
              <w:t>MUŽI</w:t>
            </w:r>
          </w:p>
        </w:tc>
      </w:tr>
      <w:tr w:rsidR="00EA2E45" w:rsidRPr="00C33438" w14:paraId="317FE6A4" w14:textId="77777777">
        <w:trPr>
          <w:trHeight w:val="673"/>
          <w:jc w:val="center"/>
        </w:trPr>
        <w:tc>
          <w:tcPr>
            <w:tcW w:w="2248" w:type="dxa"/>
          </w:tcPr>
          <w:p w14:paraId="6FFBACA6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panenka</w:t>
            </w:r>
          </w:p>
        </w:tc>
        <w:tc>
          <w:tcPr>
            <w:tcW w:w="2249" w:type="dxa"/>
          </w:tcPr>
          <w:p w14:paraId="251B5FBB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růžová barva</w:t>
            </w:r>
          </w:p>
        </w:tc>
        <w:tc>
          <w:tcPr>
            <w:tcW w:w="2248" w:type="dxa"/>
          </w:tcPr>
          <w:p w14:paraId="2634537D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autíčko</w:t>
            </w:r>
          </w:p>
        </w:tc>
        <w:tc>
          <w:tcPr>
            <w:tcW w:w="2249" w:type="dxa"/>
          </w:tcPr>
          <w:p w14:paraId="4073B1FC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modrá barva</w:t>
            </w:r>
          </w:p>
        </w:tc>
      </w:tr>
      <w:tr w:rsidR="00EA2E45" w:rsidRPr="00C33438" w14:paraId="6F399568" w14:textId="77777777">
        <w:trPr>
          <w:trHeight w:val="673"/>
          <w:jc w:val="center"/>
        </w:trPr>
        <w:tc>
          <w:tcPr>
            <w:tcW w:w="2248" w:type="dxa"/>
          </w:tcPr>
          <w:p w14:paraId="12BFF01B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vaření</w:t>
            </w:r>
          </w:p>
        </w:tc>
        <w:tc>
          <w:tcPr>
            <w:tcW w:w="2249" w:type="dxa"/>
          </w:tcPr>
          <w:p w14:paraId="686AFD12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úklid</w:t>
            </w:r>
          </w:p>
        </w:tc>
        <w:tc>
          <w:tcPr>
            <w:tcW w:w="2248" w:type="dxa"/>
          </w:tcPr>
          <w:p w14:paraId="6B7B7D65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manuální práce</w:t>
            </w:r>
          </w:p>
        </w:tc>
        <w:tc>
          <w:tcPr>
            <w:tcW w:w="2249" w:type="dxa"/>
          </w:tcPr>
          <w:p w14:paraId="7B866E12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řízení auta</w:t>
            </w:r>
          </w:p>
        </w:tc>
      </w:tr>
      <w:tr w:rsidR="00EA2E45" w:rsidRPr="00C33438" w14:paraId="2FAA6E9D" w14:textId="77777777">
        <w:trPr>
          <w:trHeight w:val="673"/>
          <w:jc w:val="center"/>
        </w:trPr>
        <w:tc>
          <w:tcPr>
            <w:tcW w:w="2248" w:type="dxa"/>
          </w:tcPr>
          <w:p w14:paraId="0F25B424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emoce</w:t>
            </w:r>
          </w:p>
        </w:tc>
        <w:tc>
          <w:tcPr>
            <w:tcW w:w="2249" w:type="dxa"/>
          </w:tcPr>
          <w:p w14:paraId="347C7836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citlivost</w:t>
            </w:r>
          </w:p>
        </w:tc>
        <w:tc>
          <w:tcPr>
            <w:tcW w:w="2248" w:type="dxa"/>
          </w:tcPr>
          <w:p w14:paraId="261C6CC3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racionalita</w:t>
            </w:r>
          </w:p>
        </w:tc>
        <w:tc>
          <w:tcPr>
            <w:tcW w:w="2249" w:type="dxa"/>
          </w:tcPr>
          <w:p w14:paraId="2B8530B6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odolnost</w:t>
            </w:r>
          </w:p>
        </w:tc>
      </w:tr>
      <w:tr w:rsidR="00EA2E45" w:rsidRPr="00C33438" w14:paraId="73BED99A" w14:textId="77777777">
        <w:trPr>
          <w:trHeight w:val="673"/>
          <w:jc w:val="center"/>
        </w:trPr>
        <w:tc>
          <w:tcPr>
            <w:tcW w:w="2248" w:type="dxa"/>
          </w:tcPr>
          <w:p w14:paraId="3862553A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make-up</w:t>
            </w:r>
          </w:p>
        </w:tc>
        <w:tc>
          <w:tcPr>
            <w:tcW w:w="2249" w:type="dxa"/>
          </w:tcPr>
          <w:p w14:paraId="2F6C63E5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móda</w:t>
            </w:r>
          </w:p>
        </w:tc>
        <w:tc>
          <w:tcPr>
            <w:tcW w:w="2248" w:type="dxa"/>
          </w:tcPr>
          <w:p w14:paraId="6C410927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počítačové hry</w:t>
            </w:r>
          </w:p>
        </w:tc>
        <w:tc>
          <w:tcPr>
            <w:tcW w:w="2249" w:type="dxa"/>
          </w:tcPr>
          <w:p w14:paraId="16090984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technika</w:t>
            </w:r>
          </w:p>
        </w:tc>
      </w:tr>
      <w:tr w:rsidR="00EA2E45" w:rsidRPr="00C33438" w14:paraId="4E229D92" w14:textId="77777777">
        <w:trPr>
          <w:trHeight w:val="673"/>
          <w:jc w:val="center"/>
        </w:trPr>
        <w:tc>
          <w:tcPr>
            <w:tcW w:w="2248" w:type="dxa"/>
          </w:tcPr>
          <w:p w14:paraId="7BAEE22D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empatie</w:t>
            </w:r>
          </w:p>
        </w:tc>
        <w:tc>
          <w:tcPr>
            <w:tcW w:w="2249" w:type="dxa"/>
          </w:tcPr>
          <w:p w14:paraId="7F27D4A6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drby</w:t>
            </w:r>
          </w:p>
        </w:tc>
        <w:tc>
          <w:tcPr>
            <w:tcW w:w="2248" w:type="dxa"/>
          </w:tcPr>
          <w:p w14:paraId="3615F1B2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soutěživost</w:t>
            </w:r>
          </w:p>
        </w:tc>
        <w:tc>
          <w:tcPr>
            <w:tcW w:w="2249" w:type="dxa"/>
          </w:tcPr>
          <w:p w14:paraId="02E60A37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agrese</w:t>
            </w:r>
          </w:p>
        </w:tc>
      </w:tr>
    </w:tbl>
    <w:p w14:paraId="2103CFB9" w14:textId="7FC345FB" w:rsidR="00EA2E45" w:rsidRPr="00C33438" w:rsidRDefault="00EA2E45" w:rsidP="004E4E17">
      <w:pPr>
        <w:pStyle w:val="Odrkakostka"/>
        <w:spacing w:before="240"/>
        <w:jc w:val="both"/>
      </w:pPr>
      <w:r w:rsidRPr="00C33438">
        <w:t>Následuje diskuze. Studující vyzv</w:t>
      </w:r>
      <w:r>
        <w:t>ět</w:t>
      </w:r>
      <w:r w:rsidRPr="00C33438">
        <w:t>e, aby se zamysleli nad tím, zda jsou tyto stereotypy založeny na vrozených odlišnostech mezi muži a ženami či zda jsou uměle tvořeny naší společností a kulturou, ve které žijeme. Studujícím d</w:t>
      </w:r>
      <w:r>
        <w:t>ejt</w:t>
      </w:r>
      <w:r w:rsidRPr="00C33438">
        <w:t>e prostor pro sdílení toho, s čím je bavilo hrát si v dětství, jaké barvy měli nebo mají rádi a</w:t>
      </w:r>
      <w:r>
        <w:t> </w:t>
      </w:r>
      <w:r w:rsidRPr="00C33438">
        <w:t>pod</w:t>
      </w:r>
      <w:r>
        <w:t>obně</w:t>
      </w:r>
      <w:r w:rsidRPr="00C33438">
        <w:t>.</w:t>
      </w:r>
    </w:p>
    <w:p w14:paraId="2A44A2FB" w14:textId="4C7ABB6F" w:rsidR="00EA2E45" w:rsidRPr="00C33438" w:rsidRDefault="00EA2E45" w:rsidP="003C687B">
      <w:pPr>
        <w:pStyle w:val="Odrkakostka"/>
        <w:spacing w:before="240"/>
        <w:jc w:val="both"/>
      </w:pPr>
      <w:r w:rsidRPr="00C33438">
        <w:t>Toto sdílení může proběhnout i formou hlasování, např</w:t>
      </w:r>
      <w:r>
        <w:t>íklad</w:t>
      </w:r>
      <w:r w:rsidRPr="00C33438">
        <w:t xml:space="preserve">: </w:t>
      </w:r>
      <w:r w:rsidRPr="00C33438">
        <w:rPr>
          <w:i/>
          <w:iCs/>
        </w:rPr>
        <w:t>Kdo z vás si v dětství rád hrál s legem? Kdo z vás rád nosí modrou? Komu přijde důležité být k ostatním citlivý? Kdo už někdy něco uvařil?</w:t>
      </w:r>
      <w:r w:rsidRPr="00C33438">
        <w:t xml:space="preserve"> Díky hlasování studující uvidí, že nelze tyto vlastnosti, činnosti či zájmy striktně rozdělit na ženské a mužské </w:t>
      </w:r>
      <w:r>
        <w:t>a</w:t>
      </w:r>
      <w:r w:rsidRPr="00C33438">
        <w:t xml:space="preserve"> </w:t>
      </w:r>
      <w:r>
        <w:t>zároveň</w:t>
      </w:r>
      <w:r w:rsidRPr="00C33438">
        <w:t xml:space="preserve"> jde v některých případech o dovednosti, které potřebujeme všichni nehledě na gender. </w:t>
      </w:r>
    </w:p>
    <w:p w14:paraId="262D488F" w14:textId="1B756565" w:rsidR="00EA2E45" w:rsidRPr="00C33438" w:rsidRDefault="00EA2E45" w:rsidP="004E4E17">
      <w:pPr>
        <w:pStyle w:val="Odrkakostka"/>
        <w:spacing w:before="240"/>
        <w:jc w:val="both"/>
      </w:pPr>
      <w:r w:rsidRPr="00C33438">
        <w:t>V rámci reflexe se může</w:t>
      </w:r>
      <w:r>
        <w:t>t</w:t>
      </w:r>
      <w:r w:rsidRPr="00C33438">
        <w:t>e studujících zeptat, co je na aktivitě nebo diskuzi překvapilo.</w:t>
      </w:r>
    </w:p>
    <w:p w14:paraId="32455377" w14:textId="77777777" w:rsidR="00EA2E45" w:rsidRPr="00C33438" w:rsidRDefault="00EA2E45" w:rsidP="000109AA">
      <w:pPr>
        <w:pStyle w:val="Odrkakostka"/>
        <w:spacing w:after="0"/>
        <w:jc w:val="both"/>
      </w:pPr>
      <w:r w:rsidRPr="00C33438">
        <w:t>Cílem aktivity je studujícím ukázat, že vlastnosti, předměty či činnosti, které typicky přiřazujeme ženám či mužům, jsou často založeny na stereotypech či kulturním vývoji, nikoliv na opravdových schopnostech a dovednostech daných osob.</w:t>
      </w:r>
    </w:p>
    <w:p w14:paraId="289FDAF1" w14:textId="77777777" w:rsidR="00EA2E45" w:rsidRPr="00C33438" w:rsidRDefault="00EA2E45" w:rsidP="000109AA">
      <w:pPr>
        <w:pStyle w:val="Popispracovnholistu"/>
        <w:spacing w:before="0"/>
        <w:rPr>
          <w:b/>
          <w:bCs/>
          <w:sz w:val="24"/>
          <w:szCs w:val="24"/>
        </w:rPr>
      </w:pPr>
      <w:r w:rsidRPr="00C33438">
        <w:t>______________</w:t>
      </w:r>
      <w:r w:rsidRPr="00C33438">
        <w:rPr>
          <w:color w:val="F030A1"/>
        </w:rPr>
        <w:t>______________</w:t>
      </w:r>
      <w:r w:rsidRPr="00C33438">
        <w:rPr>
          <w:color w:val="33BEF2"/>
        </w:rPr>
        <w:t>______________</w:t>
      </w:r>
      <w:r w:rsidRPr="00C33438">
        <w:rPr>
          <w:color w:val="404040"/>
        </w:rPr>
        <w:t>______________</w:t>
      </w:r>
    </w:p>
    <w:p w14:paraId="179F19CF" w14:textId="01BFA5E4" w:rsidR="00EA2E45" w:rsidRPr="00C33438" w:rsidRDefault="00EA2E45" w:rsidP="000109AA">
      <w:pPr>
        <w:pStyle w:val="kol-zadn"/>
        <w:numPr>
          <w:ilvl w:val="0"/>
          <w:numId w:val="20"/>
        </w:numPr>
        <w:spacing w:before="240"/>
        <w:rPr>
          <w:noProof w:val="0"/>
        </w:rPr>
        <w:sectPr w:rsidR="00EA2E45" w:rsidRPr="00C33438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C33438">
        <w:rPr>
          <w:noProof w:val="0"/>
        </w:rPr>
        <w:t>Vzdělání a kariéra (15</w:t>
      </w:r>
      <w:r>
        <w:rPr>
          <w:noProof w:val="0"/>
        </w:rPr>
        <w:t>–</w:t>
      </w:r>
      <w:r w:rsidRPr="00C33438">
        <w:rPr>
          <w:noProof w:val="0"/>
        </w:rPr>
        <w:t>20 minut)</w:t>
      </w:r>
    </w:p>
    <w:p w14:paraId="4DADCDE6" w14:textId="77777777" w:rsidR="00EA2E45" w:rsidRPr="00C33438" w:rsidRDefault="00EA2E45" w:rsidP="00F746E5">
      <w:pPr>
        <w:pStyle w:val="Odrkakostka"/>
        <w:jc w:val="both"/>
      </w:pPr>
      <w:r w:rsidRPr="00C33438">
        <w:rPr>
          <w:b/>
          <w:bCs/>
        </w:rPr>
        <w:t>Úvod do tématu a aktivity</w:t>
      </w:r>
      <w:r w:rsidRPr="00C33438">
        <w:t xml:space="preserve">: </w:t>
      </w:r>
      <w:r w:rsidRPr="00D761DD">
        <w:rPr>
          <w:i/>
          <w:iCs/>
        </w:rPr>
        <w:t>Pojďme se teď spolu podívat na oblast vzdělání a kariérní volby.</w:t>
      </w:r>
    </w:p>
    <w:p w14:paraId="1FC0D722" w14:textId="1F61CFE4" w:rsidR="00EA2E45" w:rsidRPr="00C33438" w:rsidRDefault="00EA2E45" w:rsidP="00F50970">
      <w:pPr>
        <w:pStyle w:val="Odrkakostka"/>
        <w:jc w:val="both"/>
      </w:pPr>
      <w:r w:rsidRPr="00C33438">
        <w:rPr>
          <w:b/>
          <w:bCs/>
        </w:rPr>
        <w:t>Organizace výuky, materiály</w:t>
      </w:r>
      <w:r w:rsidRPr="00C33438">
        <w:t xml:space="preserve">: </w:t>
      </w:r>
      <w:r>
        <w:t>i</w:t>
      </w:r>
      <w:r w:rsidRPr="00C33438">
        <w:t>ndividuální aktivita</w:t>
      </w:r>
      <w:r>
        <w:t>.</w:t>
      </w:r>
      <w:r w:rsidRPr="00C33438">
        <w:t xml:space="preserve"> </w:t>
      </w:r>
      <w:r>
        <w:t>K</w:t>
      </w:r>
      <w:r w:rsidRPr="00C33438">
        <w:t>aždý ze studujících bude potřebovat papír a tužku. Aktivita je založena na kreslení, může</w:t>
      </w:r>
      <w:r>
        <w:t>t</w:t>
      </w:r>
      <w:r w:rsidRPr="00C33438">
        <w:t>e však studující ujistit, že výstupy nebude</w:t>
      </w:r>
      <w:r>
        <w:t>t</w:t>
      </w:r>
      <w:r w:rsidRPr="00C33438">
        <w:t>e nijak hodnotit a ani je sami nemus</w:t>
      </w:r>
      <w:r>
        <w:t>ej</w:t>
      </w:r>
      <w:r w:rsidRPr="00C33438">
        <w:t>í nikomu ukazovat.</w:t>
      </w:r>
    </w:p>
    <w:p w14:paraId="440A0061" w14:textId="77777777" w:rsidR="00EA2E45" w:rsidRPr="00C33438" w:rsidRDefault="00EA2E45" w:rsidP="009F046E">
      <w:pPr>
        <w:pStyle w:val="Odrkakostka"/>
        <w:jc w:val="both"/>
      </w:pPr>
      <w:r w:rsidRPr="00C33438">
        <w:rPr>
          <w:b/>
          <w:bCs/>
        </w:rPr>
        <w:t>Úkol č. 1</w:t>
      </w:r>
      <w:r w:rsidRPr="00C33438">
        <w:t xml:space="preserve">: </w:t>
      </w:r>
      <w:r w:rsidRPr="00C33438">
        <w:rPr>
          <w:i/>
          <w:iCs/>
        </w:rPr>
        <w:t xml:space="preserve">Nakreslete </w:t>
      </w:r>
      <w:r w:rsidRPr="00C33438">
        <w:rPr>
          <w:i/>
          <w:iCs/>
          <w:u w:val="single"/>
        </w:rPr>
        <w:t>někoho, kdo hasí oheň</w:t>
      </w:r>
      <w:r w:rsidRPr="00C33438">
        <w:rPr>
          <w:i/>
          <w:iCs/>
        </w:rPr>
        <w:t>.</w:t>
      </w:r>
      <w:r w:rsidRPr="00C33438">
        <w:t xml:space="preserve"> </w:t>
      </w:r>
    </w:p>
    <w:p w14:paraId="4EBD5896" w14:textId="77777777" w:rsidR="00EA2E45" w:rsidRPr="00C33438" w:rsidRDefault="00EA2E45" w:rsidP="009F046E">
      <w:pPr>
        <w:pStyle w:val="Odrkakostka"/>
        <w:jc w:val="both"/>
        <w:rPr>
          <w:i/>
          <w:iCs/>
        </w:rPr>
      </w:pPr>
      <w:r w:rsidRPr="00C33438">
        <w:rPr>
          <w:b/>
          <w:bCs/>
        </w:rPr>
        <w:t>Úkol č. 2</w:t>
      </w:r>
      <w:r w:rsidRPr="00C33438">
        <w:t xml:space="preserve">: </w:t>
      </w:r>
      <w:r w:rsidRPr="00C33438">
        <w:rPr>
          <w:i/>
          <w:iCs/>
        </w:rPr>
        <w:t xml:space="preserve">Nakreslete </w:t>
      </w:r>
      <w:r w:rsidRPr="00C33438">
        <w:rPr>
          <w:i/>
          <w:iCs/>
          <w:u w:val="single"/>
        </w:rPr>
        <w:t>někoho, kdo operuje na operačním sále</w:t>
      </w:r>
      <w:r w:rsidRPr="00C33438">
        <w:rPr>
          <w:i/>
          <w:iCs/>
        </w:rPr>
        <w:t>.</w:t>
      </w:r>
    </w:p>
    <w:p w14:paraId="50FC5A0B" w14:textId="77777777" w:rsidR="00EA2E45" w:rsidRPr="00C33438" w:rsidRDefault="00EA2E45" w:rsidP="009F046E">
      <w:pPr>
        <w:pStyle w:val="Odrkakostka"/>
        <w:jc w:val="both"/>
        <w:rPr>
          <w:i/>
          <w:iCs/>
        </w:rPr>
      </w:pPr>
      <w:r w:rsidRPr="00C33438">
        <w:rPr>
          <w:b/>
          <w:bCs/>
        </w:rPr>
        <w:lastRenderedPageBreak/>
        <w:t>Úkol č. 3</w:t>
      </w:r>
      <w:r w:rsidRPr="00C33438">
        <w:t xml:space="preserve">: </w:t>
      </w:r>
      <w:r w:rsidRPr="00C33438">
        <w:rPr>
          <w:i/>
          <w:iCs/>
        </w:rPr>
        <w:t xml:space="preserve">Nakreslete </w:t>
      </w:r>
      <w:r w:rsidRPr="00C33438">
        <w:rPr>
          <w:i/>
          <w:iCs/>
          <w:u w:val="single"/>
        </w:rPr>
        <w:t>někoho, kdo pilotuje letadlo</w:t>
      </w:r>
      <w:r w:rsidRPr="00C33438">
        <w:rPr>
          <w:i/>
          <w:iCs/>
        </w:rPr>
        <w:t xml:space="preserve">. </w:t>
      </w:r>
    </w:p>
    <w:p w14:paraId="7C1732E1" w14:textId="3BD9C1B0" w:rsidR="00EA2E45" w:rsidRPr="00C33438" w:rsidRDefault="00EA2E45" w:rsidP="009F046E">
      <w:pPr>
        <w:pStyle w:val="Odrkakostka"/>
        <w:numPr>
          <w:ilvl w:val="0"/>
          <w:numId w:val="0"/>
        </w:numPr>
        <w:ind w:left="360"/>
        <w:jc w:val="both"/>
      </w:pPr>
      <w:r w:rsidRPr="00C33438">
        <w:t>Mezi jednotlivými úkoly d</w:t>
      </w:r>
      <w:r>
        <w:t>ejt</w:t>
      </w:r>
      <w:r w:rsidRPr="00C33438">
        <w:t>e studujícím několik minut čas</w:t>
      </w:r>
      <w:r>
        <w:t>u</w:t>
      </w:r>
      <w:r w:rsidRPr="00C33438">
        <w:t xml:space="preserve"> na kreslení.</w:t>
      </w:r>
    </w:p>
    <w:p w14:paraId="2107EE9B" w14:textId="77777777" w:rsidR="00EA2E45" w:rsidRPr="00C33438" w:rsidRDefault="00EA2E45" w:rsidP="00CF1324">
      <w:pPr>
        <w:pStyle w:val="Odrkakostka"/>
        <w:jc w:val="both"/>
        <w:rPr>
          <w:i/>
          <w:iCs/>
        </w:rPr>
      </w:pPr>
      <w:r w:rsidRPr="00C33438">
        <w:rPr>
          <w:b/>
          <w:bCs/>
        </w:rPr>
        <w:t>Úkol č. 4</w:t>
      </w:r>
      <w:r w:rsidRPr="00C33438">
        <w:t xml:space="preserve">: </w:t>
      </w:r>
      <w:r w:rsidRPr="00C33438">
        <w:rPr>
          <w:i/>
          <w:iCs/>
        </w:rPr>
        <w:t>Pojmenujte své postavy křestními jmény.</w:t>
      </w:r>
    </w:p>
    <w:p w14:paraId="4859765E" w14:textId="1DDC3DE3" w:rsidR="00EA2E45" w:rsidRPr="00D761DD" w:rsidRDefault="00EA2E45" w:rsidP="00CF1324">
      <w:pPr>
        <w:pStyle w:val="Odrkakostka"/>
        <w:jc w:val="both"/>
      </w:pPr>
      <w:r w:rsidRPr="00C33438">
        <w:rPr>
          <w:b/>
          <w:bCs/>
        </w:rPr>
        <w:t>Úkol č. 5:</w:t>
      </w:r>
      <w:r w:rsidRPr="00C33438">
        <w:rPr>
          <w:i/>
          <w:iCs/>
        </w:rPr>
        <w:t xml:space="preserve"> Přihlaste se, pokud jste nakreslili tři muže</w:t>
      </w:r>
      <w:r>
        <w:rPr>
          <w:i/>
          <w:iCs/>
        </w:rPr>
        <w:t>.</w:t>
      </w:r>
      <w:r w:rsidRPr="00C33438">
        <w:rPr>
          <w:i/>
          <w:iCs/>
        </w:rPr>
        <w:t xml:space="preserve"> </w:t>
      </w:r>
      <w:r>
        <w:rPr>
          <w:i/>
          <w:iCs/>
        </w:rPr>
        <w:t>K</w:t>
      </w:r>
      <w:r w:rsidRPr="00C33438">
        <w:rPr>
          <w:i/>
          <w:iCs/>
        </w:rPr>
        <w:t xml:space="preserve">do </w:t>
      </w:r>
      <w:r>
        <w:rPr>
          <w:i/>
          <w:iCs/>
        </w:rPr>
        <w:t xml:space="preserve">nakreslil </w:t>
      </w:r>
      <w:r w:rsidRPr="00C33438">
        <w:rPr>
          <w:i/>
          <w:iCs/>
        </w:rPr>
        <w:t>alespoň jednu ženu</w:t>
      </w:r>
      <w:r>
        <w:rPr>
          <w:i/>
          <w:iCs/>
        </w:rPr>
        <w:t>?</w:t>
      </w:r>
      <w:r w:rsidRPr="00C33438">
        <w:rPr>
          <w:i/>
          <w:iCs/>
        </w:rPr>
        <w:t xml:space="preserve"> </w:t>
      </w:r>
      <w:r>
        <w:rPr>
          <w:i/>
          <w:iCs/>
        </w:rPr>
        <w:t>K</w:t>
      </w:r>
      <w:r w:rsidRPr="00C33438">
        <w:rPr>
          <w:i/>
          <w:iCs/>
        </w:rPr>
        <w:t>do dvě ženy</w:t>
      </w:r>
      <w:r>
        <w:rPr>
          <w:i/>
          <w:iCs/>
        </w:rPr>
        <w:t>? Kdo tři ženy?</w:t>
      </w:r>
      <w:r w:rsidRPr="00D761DD">
        <w:t xml:space="preserve"> Statistiku může</w:t>
      </w:r>
      <w:r>
        <w:t>t</w:t>
      </w:r>
      <w:r w:rsidRPr="00D761DD">
        <w:t>e zapsat na tabuli.</w:t>
      </w:r>
    </w:p>
    <w:p w14:paraId="2B1EC79F" w14:textId="22693D77" w:rsidR="00EA2E45" w:rsidRPr="00C33438" w:rsidRDefault="00EA2E45" w:rsidP="00C139AA">
      <w:pPr>
        <w:pStyle w:val="Odrkakostka"/>
        <w:jc w:val="both"/>
        <w:rPr>
          <w:i/>
          <w:iCs/>
        </w:rPr>
      </w:pPr>
      <w:r w:rsidRPr="00C33438">
        <w:t>Následuje diskuze:</w:t>
      </w:r>
      <w:r w:rsidRPr="00C33438">
        <w:rPr>
          <w:i/>
          <w:iCs/>
        </w:rPr>
        <w:t xml:space="preserve"> Proč si </w:t>
      </w:r>
      <w:r>
        <w:rPr>
          <w:i/>
          <w:iCs/>
        </w:rPr>
        <w:t>v těchto</w:t>
      </w:r>
      <w:r w:rsidRPr="00C33438">
        <w:rPr>
          <w:i/>
          <w:iCs/>
        </w:rPr>
        <w:t xml:space="preserve"> povolání</w:t>
      </w:r>
      <w:r>
        <w:rPr>
          <w:i/>
          <w:iCs/>
        </w:rPr>
        <w:t>ch</w:t>
      </w:r>
      <w:r w:rsidRPr="00C33438">
        <w:rPr>
          <w:i/>
          <w:iCs/>
        </w:rPr>
        <w:t xml:space="preserve"> vybavíme často muže? </w:t>
      </w:r>
    </w:p>
    <w:tbl>
      <w:tblPr>
        <w:tblW w:w="0" w:type="auto"/>
        <w:tblInd w:w="-106" w:type="dxa"/>
        <w:tblBorders>
          <w:top w:val="single" w:sz="2" w:space="0" w:color="34BEF2"/>
          <w:left w:val="single" w:sz="2" w:space="0" w:color="34BEF2"/>
          <w:bottom w:val="single" w:sz="2" w:space="0" w:color="34BEF2"/>
          <w:right w:val="single" w:sz="2" w:space="0" w:color="34BEF2"/>
          <w:insideH w:val="single" w:sz="2" w:space="0" w:color="34BEF2"/>
          <w:insideV w:val="single" w:sz="2" w:space="0" w:color="34BEF2"/>
        </w:tblBorders>
        <w:tblLook w:val="00A0" w:firstRow="1" w:lastRow="0" w:firstColumn="1" w:lastColumn="0" w:noHBand="0" w:noVBand="0"/>
      </w:tblPr>
      <w:tblGrid>
        <w:gridCol w:w="9644"/>
      </w:tblGrid>
      <w:tr w:rsidR="00EA2E45" w:rsidRPr="00C33438" w14:paraId="1D2B1D0E" w14:textId="77777777">
        <w:trPr>
          <w:trHeight w:val="72"/>
        </w:trPr>
        <w:tc>
          <w:tcPr>
            <w:tcW w:w="9644" w:type="dxa"/>
          </w:tcPr>
          <w:p w14:paraId="56DCDF93" w14:textId="77777777" w:rsidR="00EA2E45" w:rsidRPr="00C33438" w:rsidRDefault="00EA2E45" w:rsidP="00C51FE9">
            <w:pPr>
              <w:pStyle w:val="Sebereflexeka"/>
              <w:spacing w:after="0" w:line="240" w:lineRule="auto"/>
              <w:jc w:val="both"/>
              <w:rPr>
                <w:rStyle w:val="dekodpovChar"/>
                <w:noProof w:val="0"/>
                <w:color w:val="auto"/>
                <w:sz w:val="22"/>
                <w:szCs w:val="22"/>
              </w:rPr>
            </w:pPr>
            <w:r w:rsidRPr="00C33438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💬</w:t>
            </w:r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r w:rsidRPr="00C33438">
              <w:rPr>
                <w:rStyle w:val="dekodpovChar"/>
                <w:noProof w:val="0"/>
                <w:color w:val="F030A1"/>
                <w:sz w:val="22"/>
                <w:szCs w:val="22"/>
              </w:rPr>
              <w:t>Co by mělo během diskuze zaznít?</w:t>
            </w:r>
          </w:p>
          <w:p w14:paraId="7279E8CF" w14:textId="3A67B54E" w:rsidR="00EA2E45" w:rsidRPr="00C33438" w:rsidRDefault="00EA2E45" w:rsidP="00C51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33438">
              <w:rPr>
                <w:rFonts w:ascii="Times New Roman" w:hAnsi="Times New Roman" w:cs="Times New Roman"/>
                <w:b/>
                <w:bCs/>
              </w:rPr>
              <w:t>👉</w:t>
            </w:r>
            <w:r w:rsidRPr="00C33438">
              <w:rPr>
                <w:rFonts w:ascii="Arial" w:hAnsi="Arial" w:cs="Arial"/>
                <w:b/>
                <w:bCs/>
              </w:rPr>
              <w:t xml:space="preserve"> </w:t>
            </w:r>
            <w:r w:rsidRPr="00C33438">
              <w:rPr>
                <w:rFonts w:ascii="Arial" w:hAnsi="Arial" w:cs="Arial"/>
              </w:rPr>
              <w:t>Do výběru povolání mnohdy nevstupují pouze představy o tom, zda je povolání vhodné pro muže nebo ženy, ale také to, jak bude povolání možné sladit s</w:t>
            </w:r>
            <w:r>
              <w:rPr>
                <w:rFonts w:ascii="Arial" w:hAnsi="Arial" w:cs="Arial"/>
              </w:rPr>
              <w:t> </w:t>
            </w:r>
            <w:r w:rsidRPr="00C33438">
              <w:rPr>
                <w:rFonts w:ascii="Arial" w:hAnsi="Arial" w:cs="Arial"/>
              </w:rPr>
              <w:t>dalšími očekáváními od společnosti. </w:t>
            </w:r>
          </w:p>
          <w:p w14:paraId="49E5484E" w14:textId="670EF114" w:rsidR="00EA2E45" w:rsidRPr="00C33438" w:rsidRDefault="00EA2E45" w:rsidP="00C51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33438">
              <w:rPr>
                <w:rFonts w:ascii="Times New Roman" w:hAnsi="Times New Roman" w:cs="Times New Roman"/>
                <w:b/>
                <w:bCs/>
              </w:rPr>
              <w:t>👉</w:t>
            </w:r>
            <w:r w:rsidRPr="00C33438">
              <w:rPr>
                <w:rFonts w:ascii="Arial" w:hAnsi="Arial" w:cs="Arial"/>
              </w:rPr>
              <w:t xml:space="preserve"> Na volbu povolání u žen může mít vliv např</w:t>
            </w:r>
            <w:r>
              <w:rPr>
                <w:rFonts w:ascii="Arial" w:hAnsi="Arial" w:cs="Arial"/>
              </w:rPr>
              <w:t>íklad</w:t>
            </w:r>
            <w:r w:rsidRPr="00C33438">
              <w:rPr>
                <w:rFonts w:ascii="Arial" w:hAnsi="Arial" w:cs="Arial"/>
              </w:rPr>
              <w:t xml:space="preserve"> genderový stereotyp o tom, kdo má mít na starost péči o děti</w:t>
            </w:r>
            <w:r>
              <w:rPr>
                <w:rFonts w:ascii="Arial" w:hAnsi="Arial" w:cs="Arial"/>
              </w:rPr>
              <w:t>.</w:t>
            </w:r>
            <w:r w:rsidRPr="00C334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Ž</w:t>
            </w:r>
            <w:r w:rsidRPr="00C33438">
              <w:rPr>
                <w:rFonts w:ascii="Arial" w:hAnsi="Arial" w:cs="Arial"/>
              </w:rPr>
              <w:t>eny pak mohou ve své volbě povolání zvažovat např</w:t>
            </w:r>
            <w:r>
              <w:rPr>
                <w:rFonts w:ascii="Arial" w:hAnsi="Arial" w:cs="Arial"/>
              </w:rPr>
              <w:t>íklad</w:t>
            </w:r>
            <w:r w:rsidRPr="00C33438">
              <w:rPr>
                <w:rFonts w:ascii="Arial" w:hAnsi="Arial" w:cs="Arial"/>
              </w:rPr>
              <w:t xml:space="preserve"> slučitelnost </w:t>
            </w:r>
            <w:r>
              <w:rPr>
                <w:rFonts w:ascii="Arial" w:hAnsi="Arial" w:cs="Arial"/>
              </w:rPr>
              <w:t xml:space="preserve">daného povolání </w:t>
            </w:r>
            <w:r w:rsidRPr="00C33438">
              <w:rPr>
                <w:rFonts w:ascii="Arial" w:hAnsi="Arial" w:cs="Arial"/>
              </w:rPr>
              <w:t>s rolí matky. </w:t>
            </w:r>
          </w:p>
          <w:p w14:paraId="7C13C2F5" w14:textId="77777777" w:rsidR="00EA2E45" w:rsidRPr="00C33438" w:rsidRDefault="00EA2E45" w:rsidP="00C51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33438">
              <w:rPr>
                <w:rFonts w:ascii="Times New Roman" w:hAnsi="Times New Roman" w:cs="Times New Roman"/>
                <w:b/>
                <w:bCs/>
              </w:rPr>
              <w:t>👉</w:t>
            </w:r>
            <w:r w:rsidRPr="00C33438">
              <w:rPr>
                <w:rFonts w:ascii="Arial" w:hAnsi="Arial" w:cs="Arial"/>
              </w:rPr>
              <w:t xml:space="preserve"> Muži naopak pod vlivem tlaku na to, že mají být živiteli rodiny, mohou volit takové povolání, které bude dobře placené. </w:t>
            </w:r>
          </w:p>
        </w:tc>
      </w:tr>
    </w:tbl>
    <w:p w14:paraId="1A0652DE" w14:textId="77777777" w:rsidR="00EA2E45" w:rsidRPr="00C33438" w:rsidRDefault="00EA2E45" w:rsidP="00484E47">
      <w:pPr>
        <w:pStyle w:val="Odrkakostka"/>
        <w:numPr>
          <w:ilvl w:val="0"/>
          <w:numId w:val="0"/>
        </w:numPr>
        <w:spacing w:after="0"/>
        <w:jc w:val="both"/>
        <w:rPr>
          <w:i/>
          <w:iCs/>
        </w:rPr>
      </w:pPr>
    </w:p>
    <w:p w14:paraId="7FA5CBA3" w14:textId="3CD46E84" w:rsidR="00EA2E45" w:rsidRPr="00C33438" w:rsidRDefault="00EA2E45" w:rsidP="00484E47">
      <w:pPr>
        <w:pStyle w:val="Odrkakostka"/>
        <w:jc w:val="both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C33438">
        <w:rPr>
          <w:lang w:eastAsia="cs-CZ"/>
        </w:rPr>
        <w:t>V rámci reflexe vyzv</w:t>
      </w:r>
      <w:r>
        <w:rPr>
          <w:lang w:eastAsia="cs-CZ"/>
        </w:rPr>
        <w:t>ět</w:t>
      </w:r>
      <w:r w:rsidRPr="00C33438">
        <w:rPr>
          <w:lang w:eastAsia="cs-CZ"/>
        </w:rPr>
        <w:t>e studující, aby se zamysleli, jak očekávání společnosti ovlivnilo volbu jejich školy</w:t>
      </w:r>
      <w:r>
        <w:rPr>
          <w:lang w:eastAsia="cs-CZ"/>
        </w:rPr>
        <w:t xml:space="preserve">, </w:t>
      </w:r>
      <w:r w:rsidRPr="00C33438">
        <w:rPr>
          <w:lang w:eastAsia="cs-CZ"/>
        </w:rPr>
        <w:t>budoucího vzdělání</w:t>
      </w:r>
      <w:r>
        <w:rPr>
          <w:lang w:eastAsia="cs-CZ"/>
        </w:rPr>
        <w:t xml:space="preserve"> či </w:t>
      </w:r>
      <w:r w:rsidRPr="00C33438">
        <w:rPr>
          <w:lang w:eastAsia="cs-CZ"/>
        </w:rPr>
        <w:t>budoucího povolání. Může</w:t>
      </w:r>
      <w:r>
        <w:rPr>
          <w:lang w:eastAsia="cs-CZ"/>
        </w:rPr>
        <w:t>t</w:t>
      </w:r>
      <w:r w:rsidRPr="00C33438">
        <w:rPr>
          <w:lang w:eastAsia="cs-CZ"/>
        </w:rPr>
        <w:t>e položit např</w:t>
      </w:r>
      <w:r>
        <w:rPr>
          <w:lang w:eastAsia="cs-CZ"/>
        </w:rPr>
        <w:t>íklad</w:t>
      </w:r>
      <w:r w:rsidRPr="00C33438">
        <w:rPr>
          <w:lang w:eastAsia="cs-CZ"/>
        </w:rPr>
        <w:t xml:space="preserve"> následující otázky:</w:t>
      </w:r>
      <w:r w:rsidRPr="00C33438">
        <w:rPr>
          <w:i/>
          <w:iCs/>
          <w:lang w:eastAsia="cs-CZ"/>
        </w:rPr>
        <w:t xml:space="preserve"> Pokud byste dali stranou veškerá společenská očekávání (</w:t>
      </w:r>
      <w:r>
        <w:rPr>
          <w:i/>
          <w:iCs/>
          <w:lang w:eastAsia="cs-CZ"/>
        </w:rPr>
        <w:t>třeba</w:t>
      </w:r>
      <w:r w:rsidRPr="00C33438">
        <w:rPr>
          <w:i/>
          <w:iCs/>
          <w:lang w:eastAsia="cs-CZ"/>
        </w:rPr>
        <w:t xml:space="preserve"> role matky/otce, manželky, manžela atd.), změnila by se vaše volba? Jak by vypadala vaše volba svobodná od všech genderových stereotypů založená pouze na tom, co vám jde, co vás baví a zajímá? Odpověď si poznačte do svého zápisníku. Nebudeme ji sdílet. </w:t>
      </w:r>
    </w:p>
    <w:p w14:paraId="168226E0" w14:textId="77777777" w:rsidR="00EA2E45" w:rsidRPr="00C33438" w:rsidRDefault="00EA2E45" w:rsidP="000109AA">
      <w:pPr>
        <w:pStyle w:val="Odrkakostka"/>
        <w:spacing w:after="0"/>
        <w:jc w:val="both"/>
      </w:pPr>
      <w:r w:rsidRPr="00C33438">
        <w:t>Cílem aktivity je vést žáky k tomu, aby kriticky zhodnotili vliv genderových stereotypů na výběr povolání.</w:t>
      </w:r>
    </w:p>
    <w:p w14:paraId="1A1A2031" w14:textId="77777777" w:rsidR="00EA2E45" w:rsidRPr="00C33438" w:rsidRDefault="00EA2E45" w:rsidP="000109AA">
      <w:pPr>
        <w:pStyle w:val="Popispracovnholistu"/>
        <w:spacing w:before="0"/>
        <w:rPr>
          <w:b/>
          <w:bCs/>
          <w:sz w:val="24"/>
          <w:szCs w:val="24"/>
        </w:rPr>
      </w:pPr>
      <w:r w:rsidRPr="00C33438">
        <w:t>______________</w:t>
      </w:r>
      <w:r w:rsidRPr="00C33438">
        <w:rPr>
          <w:color w:val="F030A1"/>
        </w:rPr>
        <w:t>______________</w:t>
      </w:r>
      <w:r w:rsidRPr="00C33438">
        <w:rPr>
          <w:color w:val="33BEF2"/>
        </w:rPr>
        <w:t>______________</w:t>
      </w:r>
      <w:r w:rsidRPr="00C33438">
        <w:rPr>
          <w:color w:val="404040"/>
        </w:rPr>
        <w:t>______________</w:t>
      </w:r>
    </w:p>
    <w:p w14:paraId="7751AFD8" w14:textId="77777777" w:rsidR="00EA2E45" w:rsidRPr="00C33438" w:rsidRDefault="00EA2E45" w:rsidP="000109AA">
      <w:pPr>
        <w:pStyle w:val="kol-zadn"/>
        <w:numPr>
          <w:ilvl w:val="0"/>
          <w:numId w:val="20"/>
        </w:numPr>
        <w:spacing w:before="240"/>
        <w:rPr>
          <w:noProof w:val="0"/>
        </w:rPr>
      </w:pPr>
      <w:r w:rsidRPr="00C33438">
        <w:rPr>
          <w:noProof w:val="0"/>
        </w:rPr>
        <w:t>Definice mužství (15 minut)</w:t>
      </w:r>
    </w:p>
    <w:p w14:paraId="13D3EC94" w14:textId="3CA0A402" w:rsidR="00EA2E45" w:rsidRPr="00C33438" w:rsidRDefault="00EA2E45" w:rsidP="000D0760">
      <w:pPr>
        <w:pStyle w:val="Odrkakostka"/>
        <w:jc w:val="both"/>
        <w:rPr>
          <w:i/>
          <w:iCs/>
        </w:rPr>
      </w:pPr>
      <w:r w:rsidRPr="00C33438">
        <w:rPr>
          <w:b/>
          <w:bCs/>
        </w:rPr>
        <w:t>Úvod do tématu a aktivity</w:t>
      </w:r>
      <w:r w:rsidRPr="00C33438">
        <w:t xml:space="preserve">: </w:t>
      </w:r>
      <w:r w:rsidRPr="00C33438">
        <w:rPr>
          <w:i/>
          <w:iCs/>
        </w:rPr>
        <w:t>V</w:t>
      </w:r>
      <w:r>
        <w:rPr>
          <w:i/>
          <w:iCs/>
        </w:rPr>
        <w:t> </w:t>
      </w:r>
      <w:r w:rsidRPr="00C33438">
        <w:rPr>
          <w:i/>
          <w:iCs/>
        </w:rPr>
        <w:t>díle zazněla otázka: „Co to teda znamená být mužem?“ Pojďme se nad tím společně zamyslet.</w:t>
      </w:r>
    </w:p>
    <w:p w14:paraId="4427AE06" w14:textId="5BCC09A6" w:rsidR="00EA2E45" w:rsidRPr="00C33438" w:rsidRDefault="00EA2E45" w:rsidP="0081597C">
      <w:pPr>
        <w:pStyle w:val="Odrkakostka"/>
        <w:jc w:val="both"/>
      </w:pPr>
      <w:r w:rsidRPr="00C33438">
        <w:rPr>
          <w:b/>
          <w:bCs/>
        </w:rPr>
        <w:t>Organizace výuky, materiály</w:t>
      </w:r>
      <w:r w:rsidRPr="00C33438">
        <w:t xml:space="preserve">: </w:t>
      </w:r>
      <w:r>
        <w:t>p</w:t>
      </w:r>
      <w:r w:rsidRPr="00C33438">
        <w:t>ráce ve dvojicích. Každé dvojici rozd</w:t>
      </w:r>
      <w:r>
        <w:t>ejt</w:t>
      </w:r>
      <w:r w:rsidRPr="00C33438">
        <w:t xml:space="preserve">e </w:t>
      </w:r>
      <w:r>
        <w:t>p</w:t>
      </w:r>
      <w:r w:rsidRPr="00C33438">
        <w:t xml:space="preserve">racovní list Definice mužství. </w:t>
      </w:r>
    </w:p>
    <w:p w14:paraId="414C083A" w14:textId="7FCA8E22" w:rsidR="00EA2E45" w:rsidRPr="00C33438" w:rsidRDefault="00EA2E45" w:rsidP="0081597C">
      <w:pPr>
        <w:pStyle w:val="Odrkakostka"/>
        <w:jc w:val="both"/>
      </w:pPr>
      <w:r w:rsidRPr="00C33438">
        <w:rPr>
          <w:b/>
          <w:bCs/>
        </w:rPr>
        <w:t>Úkol č. 1</w:t>
      </w:r>
      <w:r w:rsidRPr="00C33438">
        <w:t xml:space="preserve">: </w:t>
      </w:r>
      <w:r w:rsidRPr="00C33438">
        <w:rPr>
          <w:i/>
          <w:iCs/>
        </w:rPr>
        <w:t xml:space="preserve">Přečtěte si tvrzení v pracovním listu. Jak na </w:t>
      </w:r>
      <w:r>
        <w:rPr>
          <w:i/>
          <w:iCs/>
        </w:rPr>
        <w:t>v</w:t>
      </w:r>
      <w:r w:rsidRPr="00C33438">
        <w:rPr>
          <w:i/>
          <w:iCs/>
        </w:rPr>
        <w:t xml:space="preserve">ás působí? Jsou podle </w:t>
      </w:r>
      <w:r>
        <w:rPr>
          <w:i/>
          <w:iCs/>
        </w:rPr>
        <w:t>v</w:t>
      </w:r>
      <w:r w:rsidRPr="00C33438">
        <w:rPr>
          <w:i/>
          <w:iCs/>
        </w:rPr>
        <w:t>ás pravdivá? V čem mohou být tato tvrzení problematická?</w:t>
      </w:r>
    </w:p>
    <w:p w14:paraId="1CE47011" w14:textId="7377AB81" w:rsidR="00EA2E45" w:rsidRPr="00C33438" w:rsidRDefault="00EA2E45" w:rsidP="00B23CC5">
      <w:pPr>
        <w:pStyle w:val="Odrkakostka"/>
        <w:jc w:val="both"/>
      </w:pPr>
      <w:r w:rsidRPr="00C33438">
        <w:rPr>
          <w:b/>
          <w:bCs/>
        </w:rPr>
        <w:t>Úkol č. 2</w:t>
      </w:r>
      <w:r w:rsidRPr="00C33438">
        <w:t xml:space="preserve">: </w:t>
      </w:r>
      <w:r w:rsidRPr="00C33438">
        <w:rPr>
          <w:i/>
          <w:iCs/>
        </w:rPr>
        <w:t>V</w:t>
      </w:r>
      <w:r>
        <w:rPr>
          <w:i/>
          <w:iCs/>
        </w:rPr>
        <w:t> </w:t>
      </w:r>
      <w:r w:rsidRPr="00C33438">
        <w:rPr>
          <w:i/>
          <w:iCs/>
        </w:rPr>
        <w:t>díle zaznělo: „Nechceme rušit muže ani mužství, jen chceme rozšířit, co všechno to může znamenat.“ Pojďme společně rozšířit definici mužství. Sepište do</w:t>
      </w:r>
      <w:r>
        <w:rPr>
          <w:i/>
          <w:iCs/>
        </w:rPr>
        <w:t xml:space="preserve"> </w:t>
      </w:r>
      <w:r w:rsidRPr="00C33438">
        <w:rPr>
          <w:i/>
          <w:iCs/>
        </w:rPr>
        <w:t>pracovního listu, co podle vás může znamenat být mužem nad rámec genderových stereotypů.</w:t>
      </w:r>
    </w:p>
    <w:p w14:paraId="02ABEB3C" w14:textId="77777777" w:rsidR="00EA2E45" w:rsidRPr="00C33438" w:rsidRDefault="00EA2E45" w:rsidP="008B6473">
      <w:pPr>
        <w:pStyle w:val="Odrkakostka"/>
      </w:pPr>
      <w:r w:rsidRPr="00C33438">
        <w:rPr>
          <w:b/>
          <w:bCs/>
        </w:rPr>
        <w:t>Úkol č. 3</w:t>
      </w:r>
      <w:r w:rsidRPr="00C33438">
        <w:t xml:space="preserve">: </w:t>
      </w:r>
      <w:r w:rsidRPr="00C33438">
        <w:rPr>
          <w:i/>
          <w:iCs/>
        </w:rPr>
        <w:t>Dokončete větu: Myslím, že být sám/sama sebou znamená…</w:t>
      </w:r>
    </w:p>
    <w:p w14:paraId="186C12F9" w14:textId="77777777" w:rsidR="00EA2E45" w:rsidRDefault="00EA2E45" w:rsidP="000D0760">
      <w:pPr>
        <w:pStyle w:val="Odrkakostka"/>
        <w:numPr>
          <w:ilvl w:val="0"/>
          <w:numId w:val="0"/>
        </w:numPr>
        <w:ind w:left="720"/>
      </w:pPr>
    </w:p>
    <w:p w14:paraId="3F6E92FD" w14:textId="77777777" w:rsidR="00D761DD" w:rsidRPr="00C33438" w:rsidRDefault="00D761DD" w:rsidP="000D0760">
      <w:pPr>
        <w:pStyle w:val="Odrkakostka"/>
        <w:numPr>
          <w:ilvl w:val="0"/>
          <w:numId w:val="0"/>
        </w:numPr>
        <w:ind w:left="720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44"/>
      </w:tblGrid>
      <w:tr w:rsidR="00EA2E45" w:rsidRPr="00C33438" w14:paraId="68DFFC90" w14:textId="77777777">
        <w:trPr>
          <w:trHeight w:val="72"/>
        </w:trPr>
        <w:tc>
          <w:tcPr>
            <w:tcW w:w="9644" w:type="dxa"/>
            <w:tcBorders>
              <w:top w:val="single" w:sz="2" w:space="0" w:color="34BEF2"/>
              <w:left w:val="single" w:sz="2" w:space="0" w:color="34BEF2"/>
              <w:bottom w:val="single" w:sz="2" w:space="0" w:color="34BEF2"/>
              <w:right w:val="single" w:sz="2" w:space="0" w:color="34BEF2"/>
            </w:tcBorders>
          </w:tcPr>
          <w:p w14:paraId="05209A74" w14:textId="77777777" w:rsidR="00EA2E45" w:rsidRPr="00C33438" w:rsidRDefault="00EA2E45" w:rsidP="00C51FE9">
            <w:pPr>
              <w:pStyle w:val="Sebereflexeka"/>
              <w:spacing w:after="0" w:line="240" w:lineRule="auto"/>
              <w:jc w:val="both"/>
              <w:rPr>
                <w:rStyle w:val="dekodpovChar"/>
                <w:noProof w:val="0"/>
                <w:color w:val="auto"/>
                <w:sz w:val="22"/>
                <w:szCs w:val="22"/>
              </w:rPr>
            </w:pPr>
            <w:r w:rsidRPr="00C33438">
              <w:rPr>
                <w:rFonts w:ascii="Times New Roman" w:hAnsi="Times New Roman" w:cs="Times New Roman"/>
                <w:noProof w:val="0"/>
                <w:sz w:val="22"/>
                <w:szCs w:val="22"/>
              </w:rPr>
              <w:lastRenderedPageBreak/>
              <w:t>💬</w:t>
            </w:r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r w:rsidRPr="00C33438">
              <w:rPr>
                <w:rStyle w:val="dekodpovChar"/>
                <w:noProof w:val="0"/>
                <w:color w:val="F030A1"/>
                <w:sz w:val="22"/>
                <w:szCs w:val="22"/>
              </w:rPr>
              <w:t>Směřování diskuze</w:t>
            </w:r>
          </w:p>
          <w:p w14:paraId="4ED1FCE7" w14:textId="58E5AA67" w:rsidR="00EA2E45" w:rsidRPr="00C33438" w:rsidRDefault="00EA2E45" w:rsidP="00C51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33438">
              <w:rPr>
                <w:rFonts w:ascii="Times New Roman" w:hAnsi="Times New Roman" w:cs="Times New Roman"/>
              </w:rPr>
              <w:t>👉</w:t>
            </w:r>
            <w:r w:rsidRPr="00C33438">
              <w:rPr>
                <w:rFonts w:ascii="Arial" w:hAnsi="Arial" w:cs="Arial"/>
                <w:b/>
                <w:bCs/>
              </w:rPr>
              <w:t xml:space="preserve"> </w:t>
            </w:r>
            <w:r w:rsidRPr="00C33438">
              <w:rPr>
                <w:rFonts w:ascii="Arial" w:hAnsi="Arial" w:cs="Arial"/>
              </w:rPr>
              <w:t>Genderové stereotypy mohou vytvářet tlak na to, jaký má člověk být. Klíčové je zjistit, jací jsme doopravdy a vytvářet pro ostatní prostor, ve kterém mohou být sami sebou.</w:t>
            </w:r>
          </w:p>
        </w:tc>
      </w:tr>
    </w:tbl>
    <w:p w14:paraId="73E90790" w14:textId="7DC71811" w:rsidR="00EA2E45" w:rsidRPr="00C33438" w:rsidRDefault="00EA2E45" w:rsidP="00B23CC5">
      <w:pPr>
        <w:pStyle w:val="Odrkakostka"/>
        <w:spacing w:before="240"/>
      </w:pPr>
      <w:r w:rsidRPr="00C33438">
        <w:t>V rámci reflexe se může</w:t>
      </w:r>
      <w:r>
        <w:t>t</w:t>
      </w:r>
      <w:r w:rsidRPr="00C33438">
        <w:t xml:space="preserve">e studujících zeptat, jak na ně působí rozšířená „definice mužství“. </w:t>
      </w:r>
    </w:p>
    <w:p w14:paraId="4DD404B1" w14:textId="77777777" w:rsidR="00EA2E45" w:rsidRPr="00C33438" w:rsidRDefault="00EA2E45" w:rsidP="00B23CC5">
      <w:pPr>
        <w:pStyle w:val="Odrkakostka"/>
        <w:spacing w:after="0"/>
        <w:jc w:val="both"/>
        <w:sectPr w:rsidR="00EA2E45" w:rsidRPr="00C33438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C33438">
        <w:t xml:space="preserve">Cílem aktivity je rozšířit definici toho, co znamená být mužem, a </w:t>
      </w:r>
      <w:proofErr w:type="spellStart"/>
      <w:r w:rsidRPr="00C33438">
        <w:t>zvědomit</w:t>
      </w:r>
      <w:proofErr w:type="spellEnd"/>
      <w:r w:rsidRPr="00C33438">
        <w:t xml:space="preserve"> všem, že nejdůležitější je mít svobodu být sám/sama sebou bez nátlaku na to, jací/jaké máme být.</w:t>
      </w:r>
    </w:p>
    <w:p w14:paraId="59C4CAFF" w14:textId="77777777" w:rsidR="00EA2E45" w:rsidRPr="00C33438" w:rsidRDefault="00EA2E45" w:rsidP="00B23CC5">
      <w:pPr>
        <w:pStyle w:val="Sebereflexeka"/>
        <w:spacing w:after="0"/>
        <w:rPr>
          <w:noProof w:val="0"/>
        </w:rPr>
      </w:pPr>
    </w:p>
    <w:p w14:paraId="6DAC8A86" w14:textId="77777777" w:rsidR="00EA2E45" w:rsidRPr="00C33438" w:rsidRDefault="00EA2E45" w:rsidP="000109AA">
      <w:pPr>
        <w:pStyle w:val="kol-zadn"/>
        <w:numPr>
          <w:ilvl w:val="0"/>
          <w:numId w:val="0"/>
        </w:numPr>
        <w:ind w:left="1068" w:hanging="360"/>
        <w:rPr>
          <w:noProof w:val="0"/>
        </w:rPr>
        <w:sectPr w:rsidR="00EA2E45" w:rsidRPr="00C33438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F4B3A7B" w14:textId="77777777" w:rsidR="00EA2E45" w:rsidRPr="00C33438" w:rsidRDefault="00D761DD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D761DD">
        <w:rPr>
          <w:rFonts w:ascii="Helvetica" w:hAnsi="Helvetica" w:cs="Helvetica"/>
          <w:color w:val="444444"/>
          <w:sz w:val="21"/>
          <w:szCs w:val="21"/>
          <w:shd w:val="clear" w:color="auto" w:fill="FFFFFF"/>
          <w:lang w:eastAsia="cs-CZ"/>
        </w:rPr>
        <w:pict w14:anchorId="60EF2D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9" o:spid="_x0000_i1026" type="#_x0000_t75" alt="Obsah obrázku kresleníPopis byl vytvořen automaticky" style="width:96pt;height:32.5pt;visibility:visible">
            <v:imagedata r:id="rId11" o:title=""/>
          </v:shape>
        </w:pict>
      </w:r>
      <w:r w:rsidR="00EA2E45" w:rsidRPr="00C3343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Autorky: Mgr. Veronika Vohlídková, Mgr. Marcela Poláčková</w:t>
      </w:r>
    </w:p>
    <w:p w14:paraId="540F47A4" w14:textId="77777777" w:rsidR="00EA2E45" w:rsidRPr="00C33438" w:rsidRDefault="00EA2E45" w:rsidP="001402F7">
      <w:pPr>
        <w:rPr>
          <w:rFonts w:ascii="Times New Roman" w:hAnsi="Times New Roman" w:cs="Times New Roman"/>
          <w:sz w:val="24"/>
          <w:szCs w:val="24"/>
        </w:rPr>
      </w:pPr>
      <w:r w:rsidRPr="00C3343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 w:rsidRPr="00C3343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Creative</w:t>
      </w:r>
      <w:proofErr w:type="spellEnd"/>
      <w:r w:rsidRPr="00C3343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 w:rsidRPr="00C3343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Commons</w:t>
      </w:r>
      <w:proofErr w:type="spellEnd"/>
      <w:r w:rsidRPr="00C3343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</w:t>
      </w:r>
      <w:proofErr w:type="spellStart"/>
      <w:r w:rsidRPr="00C3343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choose</w:t>
      </w:r>
      <w:proofErr w:type="spellEnd"/>
      <w:r w:rsidRPr="00C3343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/?</w:t>
      </w:r>
      <w:proofErr w:type="spellStart"/>
      <w:r w:rsidRPr="00C3343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lang</w:t>
      </w:r>
      <w:proofErr w:type="spellEnd"/>
      <w:r w:rsidRPr="00C3343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=cs]</w:t>
      </w:r>
      <w:r w:rsidRPr="00C334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C38F1" w14:textId="77777777" w:rsidR="00EA2E45" w:rsidRPr="00C33438" w:rsidRDefault="00EA2E45">
      <w:pPr>
        <w:rPr>
          <w:rFonts w:ascii="Times New Roman" w:hAnsi="Times New Roman" w:cs="Times New Roman"/>
          <w:sz w:val="24"/>
          <w:szCs w:val="24"/>
        </w:rPr>
      </w:pPr>
      <w:r w:rsidRPr="00C33438">
        <w:rPr>
          <w:rFonts w:ascii="Times New Roman" w:hAnsi="Times New Roman" w:cs="Times New Roman"/>
          <w:sz w:val="24"/>
          <w:szCs w:val="24"/>
        </w:rPr>
        <w:br w:type="page"/>
      </w:r>
    </w:p>
    <w:p w14:paraId="466151A3" w14:textId="77777777" w:rsidR="00EA2E45" w:rsidRPr="00C33438" w:rsidRDefault="00EA2E45" w:rsidP="00E81001">
      <w:pPr>
        <w:pStyle w:val="Nzevpracovnholistu"/>
      </w:pPr>
      <w:r w:rsidRPr="00C33438">
        <w:t>Na záchodcích: I kluci pláčou</w:t>
      </w:r>
    </w:p>
    <w:p w14:paraId="1E85BD1F" w14:textId="77777777" w:rsidR="00EA2E45" w:rsidRPr="00C33438" w:rsidRDefault="00EA2E45" w:rsidP="00E81001">
      <w:pPr>
        <w:pStyle w:val="Popispracovnholistu"/>
      </w:pPr>
      <w:r w:rsidRPr="00C33438">
        <w:t>Materiál k tisku – Co patří komu?</w:t>
      </w:r>
    </w:p>
    <w:p w14:paraId="0BB51F1D" w14:textId="77777777" w:rsidR="00EA2E45" w:rsidRPr="00C33438" w:rsidRDefault="00EA2E45" w:rsidP="00E81001">
      <w:pPr>
        <w:pStyle w:val="Popispracovnholistu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48"/>
        <w:gridCol w:w="2249"/>
        <w:gridCol w:w="2248"/>
        <w:gridCol w:w="2249"/>
      </w:tblGrid>
      <w:tr w:rsidR="00EA2E45" w:rsidRPr="00C33438" w14:paraId="51B3BBC6" w14:textId="77777777">
        <w:trPr>
          <w:trHeight w:val="374"/>
          <w:jc w:val="center"/>
        </w:trPr>
        <w:tc>
          <w:tcPr>
            <w:tcW w:w="4497" w:type="dxa"/>
            <w:gridSpan w:val="2"/>
            <w:shd w:val="clear" w:color="auto" w:fill="33BEF2"/>
          </w:tcPr>
          <w:p w14:paraId="3E774EA3" w14:textId="77777777" w:rsidR="00EA2E45" w:rsidRPr="00C33438" w:rsidRDefault="00EA2E45" w:rsidP="00C51FE9">
            <w:pPr>
              <w:pStyle w:val="Zhlav-tabulka"/>
              <w:spacing w:line="240" w:lineRule="auto"/>
            </w:pPr>
            <w:r w:rsidRPr="00C33438">
              <w:t>ŽENY</w:t>
            </w:r>
          </w:p>
        </w:tc>
        <w:tc>
          <w:tcPr>
            <w:tcW w:w="4497" w:type="dxa"/>
            <w:gridSpan w:val="2"/>
            <w:shd w:val="clear" w:color="auto" w:fill="33BEF2"/>
          </w:tcPr>
          <w:p w14:paraId="0210986A" w14:textId="77777777" w:rsidR="00EA2E45" w:rsidRPr="00C33438" w:rsidRDefault="00EA2E45" w:rsidP="00C51FE9">
            <w:pPr>
              <w:pStyle w:val="Zhlav-tabulka"/>
              <w:spacing w:line="240" w:lineRule="auto"/>
            </w:pPr>
            <w:r w:rsidRPr="00C33438">
              <w:t>MUŽI</w:t>
            </w:r>
          </w:p>
        </w:tc>
      </w:tr>
      <w:tr w:rsidR="00EA2E45" w:rsidRPr="00C33438" w14:paraId="3317CD2D" w14:textId="77777777">
        <w:trPr>
          <w:trHeight w:val="673"/>
          <w:jc w:val="center"/>
        </w:trPr>
        <w:tc>
          <w:tcPr>
            <w:tcW w:w="2248" w:type="dxa"/>
          </w:tcPr>
          <w:p w14:paraId="77378DA5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panenka</w:t>
            </w:r>
          </w:p>
        </w:tc>
        <w:tc>
          <w:tcPr>
            <w:tcW w:w="2249" w:type="dxa"/>
          </w:tcPr>
          <w:p w14:paraId="2941E74F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růžová barva</w:t>
            </w:r>
          </w:p>
        </w:tc>
        <w:tc>
          <w:tcPr>
            <w:tcW w:w="2248" w:type="dxa"/>
          </w:tcPr>
          <w:p w14:paraId="6053789F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autíčko</w:t>
            </w:r>
          </w:p>
        </w:tc>
        <w:tc>
          <w:tcPr>
            <w:tcW w:w="2249" w:type="dxa"/>
          </w:tcPr>
          <w:p w14:paraId="7D474B11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modrá barva</w:t>
            </w:r>
          </w:p>
        </w:tc>
      </w:tr>
      <w:tr w:rsidR="00EA2E45" w:rsidRPr="00C33438" w14:paraId="50E676CD" w14:textId="77777777">
        <w:trPr>
          <w:trHeight w:val="673"/>
          <w:jc w:val="center"/>
        </w:trPr>
        <w:tc>
          <w:tcPr>
            <w:tcW w:w="2248" w:type="dxa"/>
          </w:tcPr>
          <w:p w14:paraId="332716E2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vaření</w:t>
            </w:r>
          </w:p>
        </w:tc>
        <w:tc>
          <w:tcPr>
            <w:tcW w:w="2249" w:type="dxa"/>
          </w:tcPr>
          <w:p w14:paraId="7DA5A647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úklid</w:t>
            </w:r>
          </w:p>
        </w:tc>
        <w:tc>
          <w:tcPr>
            <w:tcW w:w="2248" w:type="dxa"/>
          </w:tcPr>
          <w:p w14:paraId="56E8EB40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manuální práce</w:t>
            </w:r>
          </w:p>
        </w:tc>
        <w:tc>
          <w:tcPr>
            <w:tcW w:w="2249" w:type="dxa"/>
          </w:tcPr>
          <w:p w14:paraId="4095E106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řízení auta</w:t>
            </w:r>
          </w:p>
        </w:tc>
      </w:tr>
      <w:tr w:rsidR="00EA2E45" w:rsidRPr="00C33438" w14:paraId="4BCBAD66" w14:textId="77777777">
        <w:trPr>
          <w:trHeight w:val="673"/>
          <w:jc w:val="center"/>
        </w:trPr>
        <w:tc>
          <w:tcPr>
            <w:tcW w:w="2248" w:type="dxa"/>
          </w:tcPr>
          <w:p w14:paraId="34686539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emoce</w:t>
            </w:r>
          </w:p>
        </w:tc>
        <w:tc>
          <w:tcPr>
            <w:tcW w:w="2249" w:type="dxa"/>
          </w:tcPr>
          <w:p w14:paraId="240011E0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citlivost</w:t>
            </w:r>
          </w:p>
        </w:tc>
        <w:tc>
          <w:tcPr>
            <w:tcW w:w="2248" w:type="dxa"/>
          </w:tcPr>
          <w:p w14:paraId="31BA93DF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racionalita</w:t>
            </w:r>
          </w:p>
        </w:tc>
        <w:tc>
          <w:tcPr>
            <w:tcW w:w="2249" w:type="dxa"/>
          </w:tcPr>
          <w:p w14:paraId="5DC78F27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odolnost</w:t>
            </w:r>
          </w:p>
        </w:tc>
      </w:tr>
      <w:tr w:rsidR="00EA2E45" w:rsidRPr="00C33438" w14:paraId="6C2A7573" w14:textId="77777777">
        <w:trPr>
          <w:trHeight w:val="673"/>
          <w:jc w:val="center"/>
        </w:trPr>
        <w:tc>
          <w:tcPr>
            <w:tcW w:w="2248" w:type="dxa"/>
          </w:tcPr>
          <w:p w14:paraId="5FC800EA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make-up</w:t>
            </w:r>
          </w:p>
        </w:tc>
        <w:tc>
          <w:tcPr>
            <w:tcW w:w="2249" w:type="dxa"/>
          </w:tcPr>
          <w:p w14:paraId="16D7E934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móda</w:t>
            </w:r>
          </w:p>
        </w:tc>
        <w:tc>
          <w:tcPr>
            <w:tcW w:w="2248" w:type="dxa"/>
          </w:tcPr>
          <w:p w14:paraId="741A1B59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počítačové hry</w:t>
            </w:r>
          </w:p>
        </w:tc>
        <w:tc>
          <w:tcPr>
            <w:tcW w:w="2249" w:type="dxa"/>
          </w:tcPr>
          <w:p w14:paraId="28980CA9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technika</w:t>
            </w:r>
          </w:p>
        </w:tc>
      </w:tr>
      <w:tr w:rsidR="00EA2E45" w:rsidRPr="00C33438" w14:paraId="1D70C9AA" w14:textId="77777777">
        <w:trPr>
          <w:trHeight w:val="673"/>
          <w:jc w:val="center"/>
        </w:trPr>
        <w:tc>
          <w:tcPr>
            <w:tcW w:w="2248" w:type="dxa"/>
          </w:tcPr>
          <w:p w14:paraId="33E8B69D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empatie</w:t>
            </w:r>
          </w:p>
        </w:tc>
        <w:tc>
          <w:tcPr>
            <w:tcW w:w="2249" w:type="dxa"/>
          </w:tcPr>
          <w:p w14:paraId="01B26601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drby</w:t>
            </w:r>
          </w:p>
        </w:tc>
        <w:tc>
          <w:tcPr>
            <w:tcW w:w="2248" w:type="dxa"/>
          </w:tcPr>
          <w:p w14:paraId="33FFD3FC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soutěživost</w:t>
            </w:r>
          </w:p>
        </w:tc>
        <w:tc>
          <w:tcPr>
            <w:tcW w:w="2249" w:type="dxa"/>
          </w:tcPr>
          <w:p w14:paraId="7874370C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agrese</w:t>
            </w:r>
          </w:p>
        </w:tc>
      </w:tr>
    </w:tbl>
    <w:p w14:paraId="0AF52D71" w14:textId="77777777" w:rsidR="00EA2E45" w:rsidRPr="00C33438" w:rsidRDefault="00EA2E45" w:rsidP="00E81001">
      <w:pPr>
        <w:pStyle w:val="Popispracovnholistu"/>
        <w:rPr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48"/>
        <w:gridCol w:w="2249"/>
        <w:gridCol w:w="2248"/>
        <w:gridCol w:w="2249"/>
      </w:tblGrid>
      <w:tr w:rsidR="00EA2E45" w:rsidRPr="00C33438" w14:paraId="009609E0" w14:textId="77777777">
        <w:trPr>
          <w:trHeight w:val="374"/>
          <w:jc w:val="center"/>
        </w:trPr>
        <w:tc>
          <w:tcPr>
            <w:tcW w:w="4497" w:type="dxa"/>
            <w:gridSpan w:val="2"/>
            <w:shd w:val="clear" w:color="auto" w:fill="33BEF2"/>
          </w:tcPr>
          <w:p w14:paraId="7ADD01BE" w14:textId="77777777" w:rsidR="00EA2E45" w:rsidRPr="00C33438" w:rsidRDefault="00EA2E45" w:rsidP="00C51FE9">
            <w:pPr>
              <w:pStyle w:val="Zhlav-tabulka"/>
              <w:spacing w:line="240" w:lineRule="auto"/>
            </w:pPr>
            <w:r w:rsidRPr="00C33438">
              <w:t>ŽENY</w:t>
            </w:r>
          </w:p>
        </w:tc>
        <w:tc>
          <w:tcPr>
            <w:tcW w:w="4497" w:type="dxa"/>
            <w:gridSpan w:val="2"/>
            <w:shd w:val="clear" w:color="auto" w:fill="33BEF2"/>
          </w:tcPr>
          <w:p w14:paraId="0B98D0FC" w14:textId="77777777" w:rsidR="00EA2E45" w:rsidRPr="00C33438" w:rsidRDefault="00EA2E45" w:rsidP="00C51FE9">
            <w:pPr>
              <w:pStyle w:val="Zhlav-tabulka"/>
              <w:spacing w:line="240" w:lineRule="auto"/>
            </w:pPr>
            <w:r w:rsidRPr="00C33438">
              <w:t>MUŽI</w:t>
            </w:r>
          </w:p>
        </w:tc>
      </w:tr>
      <w:tr w:rsidR="00EA2E45" w:rsidRPr="00C33438" w14:paraId="3FE1DA49" w14:textId="77777777">
        <w:trPr>
          <w:trHeight w:val="673"/>
          <w:jc w:val="center"/>
        </w:trPr>
        <w:tc>
          <w:tcPr>
            <w:tcW w:w="2248" w:type="dxa"/>
          </w:tcPr>
          <w:p w14:paraId="17057DF1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panenka</w:t>
            </w:r>
          </w:p>
        </w:tc>
        <w:tc>
          <w:tcPr>
            <w:tcW w:w="2249" w:type="dxa"/>
          </w:tcPr>
          <w:p w14:paraId="48BD366E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růžová barva</w:t>
            </w:r>
          </w:p>
        </w:tc>
        <w:tc>
          <w:tcPr>
            <w:tcW w:w="2248" w:type="dxa"/>
          </w:tcPr>
          <w:p w14:paraId="1DDE01ED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autíčko</w:t>
            </w:r>
          </w:p>
        </w:tc>
        <w:tc>
          <w:tcPr>
            <w:tcW w:w="2249" w:type="dxa"/>
          </w:tcPr>
          <w:p w14:paraId="68FCA8BA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modrá barva</w:t>
            </w:r>
          </w:p>
        </w:tc>
      </w:tr>
      <w:tr w:rsidR="00EA2E45" w:rsidRPr="00C33438" w14:paraId="4E61E426" w14:textId="77777777">
        <w:trPr>
          <w:trHeight w:val="673"/>
          <w:jc w:val="center"/>
        </w:trPr>
        <w:tc>
          <w:tcPr>
            <w:tcW w:w="2248" w:type="dxa"/>
          </w:tcPr>
          <w:p w14:paraId="567FFFE1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vaření</w:t>
            </w:r>
          </w:p>
        </w:tc>
        <w:tc>
          <w:tcPr>
            <w:tcW w:w="2249" w:type="dxa"/>
          </w:tcPr>
          <w:p w14:paraId="07884105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úklid</w:t>
            </w:r>
          </w:p>
        </w:tc>
        <w:tc>
          <w:tcPr>
            <w:tcW w:w="2248" w:type="dxa"/>
          </w:tcPr>
          <w:p w14:paraId="11330DF9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manuální práce</w:t>
            </w:r>
          </w:p>
        </w:tc>
        <w:tc>
          <w:tcPr>
            <w:tcW w:w="2249" w:type="dxa"/>
          </w:tcPr>
          <w:p w14:paraId="6EABC2ED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řízení auta</w:t>
            </w:r>
          </w:p>
        </w:tc>
      </w:tr>
      <w:tr w:rsidR="00EA2E45" w:rsidRPr="00C33438" w14:paraId="240366AF" w14:textId="77777777">
        <w:trPr>
          <w:trHeight w:val="673"/>
          <w:jc w:val="center"/>
        </w:trPr>
        <w:tc>
          <w:tcPr>
            <w:tcW w:w="2248" w:type="dxa"/>
          </w:tcPr>
          <w:p w14:paraId="1C7A6EEE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emoce</w:t>
            </w:r>
          </w:p>
        </w:tc>
        <w:tc>
          <w:tcPr>
            <w:tcW w:w="2249" w:type="dxa"/>
          </w:tcPr>
          <w:p w14:paraId="1FFE743C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citlivost</w:t>
            </w:r>
          </w:p>
        </w:tc>
        <w:tc>
          <w:tcPr>
            <w:tcW w:w="2248" w:type="dxa"/>
          </w:tcPr>
          <w:p w14:paraId="7FBDD81E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racionalita</w:t>
            </w:r>
          </w:p>
        </w:tc>
        <w:tc>
          <w:tcPr>
            <w:tcW w:w="2249" w:type="dxa"/>
          </w:tcPr>
          <w:p w14:paraId="3118EB30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odolnost</w:t>
            </w:r>
          </w:p>
        </w:tc>
      </w:tr>
      <w:tr w:rsidR="00EA2E45" w:rsidRPr="00C33438" w14:paraId="66A6F139" w14:textId="77777777">
        <w:trPr>
          <w:trHeight w:val="673"/>
          <w:jc w:val="center"/>
        </w:trPr>
        <w:tc>
          <w:tcPr>
            <w:tcW w:w="2248" w:type="dxa"/>
          </w:tcPr>
          <w:p w14:paraId="3186FDAC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make-up</w:t>
            </w:r>
          </w:p>
        </w:tc>
        <w:tc>
          <w:tcPr>
            <w:tcW w:w="2249" w:type="dxa"/>
          </w:tcPr>
          <w:p w14:paraId="22BE8EDF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móda</w:t>
            </w:r>
          </w:p>
        </w:tc>
        <w:tc>
          <w:tcPr>
            <w:tcW w:w="2248" w:type="dxa"/>
          </w:tcPr>
          <w:p w14:paraId="037BBD42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počítačové hry</w:t>
            </w:r>
          </w:p>
        </w:tc>
        <w:tc>
          <w:tcPr>
            <w:tcW w:w="2249" w:type="dxa"/>
          </w:tcPr>
          <w:p w14:paraId="3D1841F4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technika</w:t>
            </w:r>
          </w:p>
        </w:tc>
      </w:tr>
      <w:tr w:rsidR="00EA2E45" w:rsidRPr="00C33438" w14:paraId="617296D0" w14:textId="77777777">
        <w:trPr>
          <w:trHeight w:val="673"/>
          <w:jc w:val="center"/>
        </w:trPr>
        <w:tc>
          <w:tcPr>
            <w:tcW w:w="2248" w:type="dxa"/>
          </w:tcPr>
          <w:p w14:paraId="2D8111C4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empatie</w:t>
            </w:r>
          </w:p>
        </w:tc>
        <w:tc>
          <w:tcPr>
            <w:tcW w:w="2249" w:type="dxa"/>
          </w:tcPr>
          <w:p w14:paraId="4B9361EC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drby</w:t>
            </w:r>
          </w:p>
        </w:tc>
        <w:tc>
          <w:tcPr>
            <w:tcW w:w="2248" w:type="dxa"/>
          </w:tcPr>
          <w:p w14:paraId="70206CC7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soutěživost</w:t>
            </w:r>
          </w:p>
        </w:tc>
        <w:tc>
          <w:tcPr>
            <w:tcW w:w="2249" w:type="dxa"/>
          </w:tcPr>
          <w:p w14:paraId="26FA0A87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agrese</w:t>
            </w:r>
          </w:p>
        </w:tc>
      </w:tr>
    </w:tbl>
    <w:p w14:paraId="04108521" w14:textId="77777777" w:rsidR="00EA2E45" w:rsidRPr="00C33438" w:rsidRDefault="00EA2E45" w:rsidP="00E81001">
      <w:pPr>
        <w:pStyle w:val="Popispracovnholistu"/>
        <w:rPr>
          <w:b/>
          <w:bCs/>
          <w:sz w:val="44"/>
          <w:szCs w:val="44"/>
        </w:rPr>
      </w:pPr>
    </w:p>
    <w:p w14:paraId="08CFF51E" w14:textId="77777777" w:rsidR="00EA2E45" w:rsidRPr="00C33438" w:rsidRDefault="00EA2E45">
      <w:pPr>
        <w:rPr>
          <w:rFonts w:ascii="Arial" w:hAnsi="Arial" w:cs="Arial"/>
          <w:b/>
          <w:bCs/>
          <w:sz w:val="44"/>
          <w:szCs w:val="44"/>
        </w:rPr>
      </w:pPr>
      <w:r w:rsidRPr="00C33438">
        <w:br w:type="page"/>
      </w:r>
    </w:p>
    <w:p w14:paraId="2CFB473B" w14:textId="77777777" w:rsidR="00EA2E45" w:rsidRPr="00C33438" w:rsidRDefault="00EA2E45" w:rsidP="007B5815">
      <w:pPr>
        <w:pStyle w:val="Nzevpracovnholistu"/>
      </w:pPr>
      <w:r w:rsidRPr="00C33438">
        <w:t>Na záchodcích: I kluci pláčou</w:t>
      </w:r>
    </w:p>
    <w:p w14:paraId="3EE87947" w14:textId="59F33E88" w:rsidR="00EA2E45" w:rsidRPr="00C33438" w:rsidRDefault="00EA2E45" w:rsidP="007B5815">
      <w:pPr>
        <w:pStyle w:val="Popispracovnholistu"/>
      </w:pPr>
      <w:r w:rsidRPr="00C33438">
        <w:t xml:space="preserve">Pracovní list Definice mužství </w:t>
      </w:r>
    </w:p>
    <w:p w14:paraId="77816046" w14:textId="77777777" w:rsidR="00EA2E45" w:rsidRPr="00C33438" w:rsidRDefault="00EA2E45" w:rsidP="00E81001">
      <w:pPr>
        <w:pStyle w:val="kol-zadn"/>
        <w:numPr>
          <w:ilvl w:val="0"/>
          <w:numId w:val="0"/>
        </w:numPr>
        <w:spacing w:before="240"/>
        <w:rPr>
          <w:noProof w:val="0"/>
        </w:rPr>
      </w:pPr>
      <w:r w:rsidRPr="00C33438">
        <w:rPr>
          <w:noProof w:val="0"/>
        </w:rPr>
        <w:t xml:space="preserve">Přečtěte si tvrzení níže. Souhlasíte s nimi? Jsou podle vás pravdivá? </w:t>
      </w:r>
    </w:p>
    <w:tbl>
      <w:tblPr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02"/>
        <w:gridCol w:w="1585"/>
        <w:gridCol w:w="1487"/>
      </w:tblGrid>
      <w:tr w:rsidR="00EA2E45" w:rsidRPr="00C33438" w14:paraId="38C326F5" w14:textId="77777777">
        <w:trPr>
          <w:trHeight w:val="382"/>
          <w:jc w:val="center"/>
        </w:trPr>
        <w:tc>
          <w:tcPr>
            <w:tcW w:w="6502" w:type="dxa"/>
            <w:shd w:val="clear" w:color="auto" w:fill="33BEF2"/>
          </w:tcPr>
          <w:p w14:paraId="39574235" w14:textId="77777777" w:rsidR="00EA2E45" w:rsidRPr="00C33438" w:rsidRDefault="00EA2E45" w:rsidP="00C51FE9">
            <w:pPr>
              <w:pStyle w:val="Zhlav-tabulka"/>
              <w:spacing w:line="240" w:lineRule="auto"/>
            </w:pPr>
            <w:r w:rsidRPr="00C33438">
              <w:t>Tvrzení</w:t>
            </w:r>
          </w:p>
        </w:tc>
        <w:tc>
          <w:tcPr>
            <w:tcW w:w="3072" w:type="dxa"/>
            <w:gridSpan w:val="2"/>
            <w:shd w:val="clear" w:color="auto" w:fill="33BEF2"/>
          </w:tcPr>
          <w:p w14:paraId="6393D0EE" w14:textId="77777777" w:rsidR="00EA2E45" w:rsidRPr="00C33438" w:rsidRDefault="00EA2E45" w:rsidP="00C51FE9">
            <w:pPr>
              <w:pStyle w:val="Zhlav-tabulka"/>
              <w:spacing w:line="240" w:lineRule="auto"/>
            </w:pPr>
            <w:r w:rsidRPr="00C33438">
              <w:t>Je tvrzení pravdivé?</w:t>
            </w:r>
          </w:p>
        </w:tc>
      </w:tr>
      <w:tr w:rsidR="00EA2E45" w:rsidRPr="00C33438" w14:paraId="4F545771" w14:textId="77777777">
        <w:trPr>
          <w:trHeight w:val="687"/>
          <w:jc w:val="center"/>
        </w:trPr>
        <w:tc>
          <w:tcPr>
            <w:tcW w:w="6502" w:type="dxa"/>
          </w:tcPr>
          <w:p w14:paraId="31BA5F72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 xml:space="preserve">Kluci nebrečí. </w:t>
            </w:r>
          </w:p>
        </w:tc>
        <w:tc>
          <w:tcPr>
            <w:tcW w:w="1585" w:type="dxa"/>
          </w:tcPr>
          <w:p w14:paraId="55EC551B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ANO</w:t>
            </w:r>
          </w:p>
        </w:tc>
        <w:tc>
          <w:tcPr>
            <w:tcW w:w="1487" w:type="dxa"/>
          </w:tcPr>
          <w:p w14:paraId="6689CB97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NE</w:t>
            </w:r>
          </w:p>
        </w:tc>
      </w:tr>
      <w:tr w:rsidR="00EA2E45" w:rsidRPr="00C33438" w14:paraId="4E01C440" w14:textId="77777777">
        <w:trPr>
          <w:trHeight w:val="687"/>
          <w:jc w:val="center"/>
        </w:trPr>
        <w:tc>
          <w:tcPr>
            <w:tcW w:w="6502" w:type="dxa"/>
          </w:tcPr>
          <w:p w14:paraId="71AB5FFE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Správný chlap se nikdy nebojí.</w:t>
            </w:r>
          </w:p>
        </w:tc>
        <w:tc>
          <w:tcPr>
            <w:tcW w:w="1585" w:type="dxa"/>
          </w:tcPr>
          <w:p w14:paraId="568E7A39" w14:textId="77777777" w:rsidR="00EA2E45" w:rsidRPr="00C33438" w:rsidRDefault="00EA2E45" w:rsidP="00C51FE9">
            <w:pPr>
              <w:pStyle w:val="Vpltabulky"/>
              <w:spacing w:line="240" w:lineRule="auto"/>
              <w:rPr>
                <w:highlight w:val="yellow"/>
              </w:rPr>
            </w:pPr>
            <w:r w:rsidRPr="00C33438">
              <w:t>ANO</w:t>
            </w:r>
          </w:p>
        </w:tc>
        <w:tc>
          <w:tcPr>
            <w:tcW w:w="1487" w:type="dxa"/>
          </w:tcPr>
          <w:p w14:paraId="32F3CCBA" w14:textId="77777777" w:rsidR="00EA2E45" w:rsidRPr="00C33438" w:rsidRDefault="00EA2E45" w:rsidP="00C51FE9">
            <w:pPr>
              <w:pStyle w:val="Vpltabulky"/>
              <w:spacing w:line="240" w:lineRule="auto"/>
              <w:rPr>
                <w:highlight w:val="yellow"/>
              </w:rPr>
            </w:pPr>
            <w:r w:rsidRPr="00C33438">
              <w:t>NE</w:t>
            </w:r>
          </w:p>
        </w:tc>
      </w:tr>
      <w:tr w:rsidR="00EA2E45" w:rsidRPr="00C33438" w14:paraId="587020EB" w14:textId="77777777">
        <w:trPr>
          <w:trHeight w:val="687"/>
          <w:jc w:val="center"/>
        </w:trPr>
        <w:tc>
          <w:tcPr>
            <w:tcW w:w="6502" w:type="dxa"/>
          </w:tcPr>
          <w:p w14:paraId="34D2AC6F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Kluky baví jen sport a technika.</w:t>
            </w:r>
          </w:p>
        </w:tc>
        <w:tc>
          <w:tcPr>
            <w:tcW w:w="1585" w:type="dxa"/>
          </w:tcPr>
          <w:p w14:paraId="112DE85B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ANO</w:t>
            </w:r>
          </w:p>
        </w:tc>
        <w:tc>
          <w:tcPr>
            <w:tcW w:w="1487" w:type="dxa"/>
          </w:tcPr>
          <w:p w14:paraId="2937B038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NE</w:t>
            </w:r>
          </w:p>
        </w:tc>
      </w:tr>
      <w:tr w:rsidR="00EA2E45" w:rsidRPr="00C33438" w14:paraId="26AA03C2" w14:textId="77777777">
        <w:trPr>
          <w:trHeight w:val="687"/>
          <w:jc w:val="center"/>
        </w:trPr>
        <w:tc>
          <w:tcPr>
            <w:tcW w:w="6502" w:type="dxa"/>
          </w:tcPr>
          <w:p w14:paraId="60ABC9A3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Muž je hlava rodiny.</w:t>
            </w:r>
          </w:p>
        </w:tc>
        <w:tc>
          <w:tcPr>
            <w:tcW w:w="1585" w:type="dxa"/>
          </w:tcPr>
          <w:p w14:paraId="39634C21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ANO</w:t>
            </w:r>
          </w:p>
        </w:tc>
        <w:tc>
          <w:tcPr>
            <w:tcW w:w="1487" w:type="dxa"/>
          </w:tcPr>
          <w:p w14:paraId="316C66A1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NE</w:t>
            </w:r>
          </w:p>
        </w:tc>
      </w:tr>
      <w:tr w:rsidR="00EA2E45" w:rsidRPr="00C33438" w14:paraId="1AAB95C5" w14:textId="77777777">
        <w:trPr>
          <w:trHeight w:val="687"/>
          <w:jc w:val="center"/>
        </w:trPr>
        <w:tc>
          <w:tcPr>
            <w:tcW w:w="6502" w:type="dxa"/>
          </w:tcPr>
          <w:p w14:paraId="635EF813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Chlap nemá co dělat v kuchyni.</w:t>
            </w:r>
          </w:p>
        </w:tc>
        <w:tc>
          <w:tcPr>
            <w:tcW w:w="1585" w:type="dxa"/>
          </w:tcPr>
          <w:p w14:paraId="4D5FDF7F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ANO</w:t>
            </w:r>
          </w:p>
        </w:tc>
        <w:tc>
          <w:tcPr>
            <w:tcW w:w="1487" w:type="dxa"/>
          </w:tcPr>
          <w:p w14:paraId="720DE8DF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NE</w:t>
            </w:r>
          </w:p>
        </w:tc>
      </w:tr>
      <w:tr w:rsidR="00EA2E45" w:rsidRPr="00C33438" w14:paraId="7FAABFFD" w14:textId="77777777">
        <w:trPr>
          <w:trHeight w:val="687"/>
          <w:jc w:val="center"/>
        </w:trPr>
        <w:tc>
          <w:tcPr>
            <w:tcW w:w="6502" w:type="dxa"/>
          </w:tcPr>
          <w:p w14:paraId="439D69A1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Kluky nezajímají city.</w:t>
            </w:r>
          </w:p>
        </w:tc>
        <w:tc>
          <w:tcPr>
            <w:tcW w:w="1585" w:type="dxa"/>
          </w:tcPr>
          <w:p w14:paraId="08EA0EC6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ANO</w:t>
            </w:r>
          </w:p>
        </w:tc>
        <w:tc>
          <w:tcPr>
            <w:tcW w:w="1487" w:type="dxa"/>
          </w:tcPr>
          <w:p w14:paraId="164567C5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NE</w:t>
            </w:r>
          </w:p>
        </w:tc>
      </w:tr>
      <w:tr w:rsidR="00EA2E45" w:rsidRPr="00C33438" w14:paraId="2824DF35" w14:textId="77777777">
        <w:trPr>
          <w:trHeight w:val="687"/>
          <w:jc w:val="center"/>
        </w:trPr>
        <w:tc>
          <w:tcPr>
            <w:tcW w:w="6502" w:type="dxa"/>
          </w:tcPr>
          <w:p w14:paraId="54943B6E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Muži musí být silní.</w:t>
            </w:r>
          </w:p>
        </w:tc>
        <w:tc>
          <w:tcPr>
            <w:tcW w:w="1585" w:type="dxa"/>
          </w:tcPr>
          <w:p w14:paraId="55B8C1CD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ANO</w:t>
            </w:r>
          </w:p>
        </w:tc>
        <w:tc>
          <w:tcPr>
            <w:tcW w:w="1487" w:type="dxa"/>
          </w:tcPr>
          <w:p w14:paraId="2BEFC352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NE</w:t>
            </w:r>
          </w:p>
        </w:tc>
      </w:tr>
      <w:tr w:rsidR="00EA2E45" w:rsidRPr="00C33438" w14:paraId="0A07CA17" w14:textId="77777777">
        <w:trPr>
          <w:trHeight w:val="687"/>
          <w:jc w:val="center"/>
        </w:trPr>
        <w:tc>
          <w:tcPr>
            <w:tcW w:w="6502" w:type="dxa"/>
          </w:tcPr>
          <w:p w14:paraId="2993B37F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Chlap musí vydělávat a ženská se má starat o děti.</w:t>
            </w:r>
          </w:p>
        </w:tc>
        <w:tc>
          <w:tcPr>
            <w:tcW w:w="1585" w:type="dxa"/>
          </w:tcPr>
          <w:p w14:paraId="2259CE4E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ANO</w:t>
            </w:r>
          </w:p>
        </w:tc>
        <w:tc>
          <w:tcPr>
            <w:tcW w:w="1487" w:type="dxa"/>
          </w:tcPr>
          <w:p w14:paraId="6A4C3E88" w14:textId="77777777" w:rsidR="00EA2E45" w:rsidRPr="00C33438" w:rsidRDefault="00EA2E45" w:rsidP="00C51FE9">
            <w:pPr>
              <w:pStyle w:val="Vpltabulky"/>
              <w:spacing w:line="240" w:lineRule="auto"/>
            </w:pPr>
            <w:r w:rsidRPr="00C33438">
              <w:t>NE</w:t>
            </w:r>
          </w:p>
        </w:tc>
      </w:tr>
    </w:tbl>
    <w:p w14:paraId="67E0904C" w14:textId="77777777" w:rsidR="00EA2E45" w:rsidRPr="00C33438" w:rsidRDefault="00EA2E45" w:rsidP="00DC15F9">
      <w:pPr>
        <w:pStyle w:val="kol-zadn"/>
        <w:spacing w:before="240"/>
        <w:jc w:val="both"/>
        <w:rPr>
          <w:noProof w:val="0"/>
        </w:rPr>
      </w:pPr>
      <w:r w:rsidRPr="00C33438">
        <w:rPr>
          <w:noProof w:val="0"/>
        </w:rPr>
        <w:t>Co podle vás může znamenat být mužem (nad rámec genderových stereotypů)?</w:t>
      </w:r>
    </w:p>
    <w:p w14:paraId="2D0C9970" w14:textId="77777777" w:rsidR="00EA2E45" w:rsidRPr="00C33438" w:rsidRDefault="00EA2E45" w:rsidP="007B5815">
      <w:pPr>
        <w:pStyle w:val="dekodpov"/>
        <w:spacing w:before="240"/>
      </w:pPr>
      <w:r w:rsidRPr="00C33438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731C2" w14:textId="77777777" w:rsidR="00EA2E45" w:rsidRPr="00C33438" w:rsidRDefault="00EA2E45" w:rsidP="00DC15F9">
      <w:pPr>
        <w:pStyle w:val="kol-zadn"/>
        <w:rPr>
          <w:noProof w:val="0"/>
        </w:rPr>
      </w:pPr>
      <w:r w:rsidRPr="00C33438">
        <w:rPr>
          <w:noProof w:val="0"/>
        </w:rPr>
        <w:t>Být sama/sám sebou znamená… (doplňte větu)</w:t>
      </w:r>
    </w:p>
    <w:p w14:paraId="2CECB1AD" w14:textId="77777777" w:rsidR="00EA2E45" w:rsidRPr="00C33438" w:rsidRDefault="00EA2E45" w:rsidP="00DC15F9">
      <w:pPr>
        <w:pStyle w:val="dekodpov"/>
      </w:pPr>
      <w:r w:rsidRPr="00C33438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69AFFA" w14:textId="77777777" w:rsidR="00D761DD" w:rsidRDefault="00D761DD" w:rsidP="007B5815">
      <w:pPr>
        <w:pStyle w:val="Sebereflexeka"/>
        <w:rPr>
          <w:noProof w:val="0"/>
        </w:rPr>
      </w:pPr>
    </w:p>
    <w:p w14:paraId="3F9FCEE0" w14:textId="77777777" w:rsidR="00D761DD" w:rsidRDefault="00D761DD" w:rsidP="007B5815">
      <w:pPr>
        <w:pStyle w:val="Sebereflexeka"/>
        <w:rPr>
          <w:noProof w:val="0"/>
        </w:rPr>
      </w:pPr>
    </w:p>
    <w:p w14:paraId="0090AA96" w14:textId="77777777" w:rsidR="00D761DD" w:rsidRDefault="00D761DD" w:rsidP="007B5815">
      <w:pPr>
        <w:pStyle w:val="Sebereflexeka"/>
        <w:rPr>
          <w:noProof w:val="0"/>
        </w:rPr>
      </w:pPr>
    </w:p>
    <w:p w14:paraId="0F68F74B" w14:textId="70D04269" w:rsidR="00EA2E45" w:rsidRPr="00C33438" w:rsidRDefault="00EA2E45" w:rsidP="007B5815">
      <w:pPr>
        <w:pStyle w:val="Sebereflexeka"/>
        <w:rPr>
          <w:noProof w:val="0"/>
        </w:rPr>
        <w:sectPr w:rsidR="00EA2E45" w:rsidRPr="00C33438" w:rsidSect="007B5815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C33438">
        <w:rPr>
          <w:noProof w:val="0"/>
        </w:rPr>
        <w:t>Co jsem se touto aktivitou naučil/a:</w:t>
      </w:r>
    </w:p>
    <w:p w14:paraId="48E3A9A0" w14:textId="77777777" w:rsidR="00EA2E45" w:rsidRPr="00C33438" w:rsidRDefault="00EA2E45" w:rsidP="00DC15F9">
      <w:pPr>
        <w:pStyle w:val="dekodpov"/>
        <w:ind w:right="-11"/>
      </w:pPr>
      <w:r w:rsidRPr="00C3343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PictureBullets"/>
      <w:r w:rsidR="00D761DD" w:rsidRPr="00D761DD">
        <w:rPr>
          <w:vanish/>
        </w:rPr>
        <w:pict w14:anchorId="52B16130">
          <v:shape id="_x0000_i1027" type="#_x0000_t75" style="width:9pt;height:6.5pt;visibility:visible" o:bullet="t">
            <v:imagedata r:id="rId12" o:title=""/>
          </v:shape>
        </w:pict>
      </w:r>
      <w:r w:rsidR="00D761DD" w:rsidRPr="00D761DD">
        <w:rPr>
          <w:vanish/>
        </w:rPr>
        <w:pict w14:anchorId="79EA5888">
          <v:shape id="_x0000_i1028" type="#_x0000_t75" style="width:9pt;height:8pt;visibility:visible" o:bullet="t">
            <v:imagedata r:id="rId13" o:title=""/>
          </v:shape>
        </w:pict>
      </w:r>
      <w:r w:rsidR="00D761DD" w:rsidRPr="00D761DD">
        <w:rPr>
          <w:vanish/>
        </w:rPr>
        <w:pict w14:anchorId="2E536167">
          <v:shape id="_x0000_i1029" type="#_x0000_t75" style="width:8pt;height:8pt;visibility:visible" o:bullet="t">
            <v:imagedata r:id="rId14" o:title=""/>
          </v:shape>
        </w:pict>
      </w:r>
      <w:r w:rsidR="00D761DD" w:rsidRPr="00D761DD">
        <w:rPr>
          <w:vanish/>
        </w:rPr>
        <w:pict w14:anchorId="4FCC79F8">
          <v:shape id="_x0000_i1030" type="#_x0000_t75" style="width:47pt;height:47pt;visibility:visible" o:bullet="t">
            <v:imagedata r:id="rId15" o:title=""/>
          </v:shape>
        </w:pict>
      </w:r>
      <w:bookmarkEnd w:id="0"/>
    </w:p>
    <w:sectPr w:rsidR="00EA2E45" w:rsidRPr="00C33438" w:rsidSect="00D761DD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2D3A" w14:textId="77777777" w:rsidR="002B15D2" w:rsidRDefault="002B15D2">
      <w:pPr>
        <w:spacing w:after="0" w:line="240" w:lineRule="auto"/>
      </w:pPr>
      <w:r>
        <w:separator/>
      </w:r>
    </w:p>
  </w:endnote>
  <w:endnote w:type="continuationSeparator" w:id="0">
    <w:p w14:paraId="1916DD38" w14:textId="77777777" w:rsidR="002B15D2" w:rsidRDefault="002B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EA2E45" w:rsidRPr="00C51FE9" w14:paraId="08406E30" w14:textId="77777777">
      <w:tc>
        <w:tcPr>
          <w:tcW w:w="3485" w:type="dxa"/>
        </w:tcPr>
        <w:p w14:paraId="5A69C73D" w14:textId="77777777" w:rsidR="00EA2E45" w:rsidRPr="00C51FE9" w:rsidRDefault="00EA2E45" w:rsidP="7DAA1868">
          <w:pPr>
            <w:pStyle w:val="Zhlav"/>
            <w:ind w:left="-115"/>
          </w:pPr>
        </w:p>
      </w:tc>
      <w:tc>
        <w:tcPr>
          <w:tcW w:w="3485" w:type="dxa"/>
        </w:tcPr>
        <w:p w14:paraId="270D434E" w14:textId="77777777" w:rsidR="00EA2E45" w:rsidRPr="00C51FE9" w:rsidRDefault="00EA2E45" w:rsidP="7DAA1868">
          <w:pPr>
            <w:pStyle w:val="Zhlav"/>
            <w:jc w:val="center"/>
          </w:pPr>
        </w:p>
      </w:tc>
      <w:tc>
        <w:tcPr>
          <w:tcW w:w="3485" w:type="dxa"/>
        </w:tcPr>
        <w:p w14:paraId="42DBE080" w14:textId="77777777" w:rsidR="00EA2E45" w:rsidRPr="00C51FE9" w:rsidRDefault="00EA2E45" w:rsidP="7DAA1868">
          <w:pPr>
            <w:pStyle w:val="Zhlav"/>
            <w:ind w:right="-115"/>
            <w:jc w:val="right"/>
          </w:pPr>
        </w:p>
      </w:tc>
    </w:tr>
  </w:tbl>
  <w:p w14:paraId="2ACFD931" w14:textId="77777777" w:rsidR="00EA2E45" w:rsidRDefault="00000000" w:rsidP="7DAA1868">
    <w:pPr>
      <w:pStyle w:val="Zpat"/>
    </w:pPr>
    <w:r>
      <w:rPr>
        <w:noProof/>
        <w:lang w:eastAsia="cs-CZ"/>
      </w:rPr>
      <w:pict w14:anchorId="5EE6E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1" o:spid="_x0000_s1025" type="#_x0000_t75" style="position:absolute;margin-left:-8.15pt;margin-top:715.9pt;width:89.85pt;height:100.6pt;z-index:-1;visibility:visible;mso-position-horizontal-relative:text;mso-position-vertical-relative:page">
          <v:imagedata r:id="rId1" o:title=""/>
          <w10:wrap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66A3" w14:textId="77777777" w:rsidR="002B15D2" w:rsidRDefault="002B15D2">
      <w:pPr>
        <w:spacing w:after="0" w:line="240" w:lineRule="auto"/>
      </w:pPr>
      <w:r>
        <w:separator/>
      </w:r>
    </w:p>
  </w:footnote>
  <w:footnote w:type="continuationSeparator" w:id="0">
    <w:p w14:paraId="4028D206" w14:textId="77777777" w:rsidR="002B15D2" w:rsidRDefault="002B1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EA2E45" w:rsidRPr="00C51FE9" w14:paraId="6207DFB1" w14:textId="77777777">
      <w:tc>
        <w:tcPr>
          <w:tcW w:w="10455" w:type="dxa"/>
        </w:tcPr>
        <w:p w14:paraId="7FEA7E9A" w14:textId="77777777" w:rsidR="00EA2E45" w:rsidRPr="00C51FE9" w:rsidRDefault="00D761DD" w:rsidP="7DAA1868">
          <w:pPr>
            <w:pStyle w:val="Zhlav"/>
            <w:ind w:left="-115"/>
          </w:pPr>
          <w:r>
            <w:rPr>
              <w:noProof/>
              <w:lang w:eastAsia="cs-CZ"/>
            </w:rPr>
            <w:pict w14:anchorId="2A461D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0" o:spid="_x0000_i1025" type="#_x0000_t75" style="width:480pt;height:55.5pt;visibility:visible">
                <v:imagedata r:id="rId1" o:title="" cropbottom="19863f" cropright="231f"/>
              </v:shape>
            </w:pict>
          </w:r>
        </w:p>
      </w:tc>
    </w:tr>
  </w:tbl>
  <w:p w14:paraId="631D6BFB" w14:textId="77777777" w:rsidR="00EA2E45" w:rsidRDefault="00EA2E45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0369"/>
    <w:multiLevelType w:val="hybridMultilevel"/>
    <w:tmpl w:val="FCC83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276DB"/>
    <w:multiLevelType w:val="multilevel"/>
    <w:tmpl w:val="132A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4FD9"/>
    <w:multiLevelType w:val="multilevel"/>
    <w:tmpl w:val="EAA8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3440658"/>
    <w:multiLevelType w:val="multilevel"/>
    <w:tmpl w:val="1A74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33480417"/>
    <w:multiLevelType w:val="hybridMultilevel"/>
    <w:tmpl w:val="E0580C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F93A84"/>
    <w:multiLevelType w:val="hybridMultilevel"/>
    <w:tmpl w:val="5F08431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0F0FFC"/>
    <w:multiLevelType w:val="multilevel"/>
    <w:tmpl w:val="C860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4EC77047"/>
    <w:multiLevelType w:val="hybridMultilevel"/>
    <w:tmpl w:val="62607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3A007D8"/>
    <w:multiLevelType w:val="multilevel"/>
    <w:tmpl w:val="E24AD7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707409947">
    <w:abstractNumId w:val="7"/>
  </w:num>
  <w:num w:numId="2" w16cid:durableId="762796533">
    <w:abstractNumId w:val="0"/>
  </w:num>
  <w:num w:numId="3" w16cid:durableId="1710573305">
    <w:abstractNumId w:val="19"/>
  </w:num>
  <w:num w:numId="4" w16cid:durableId="1231773750">
    <w:abstractNumId w:val="13"/>
  </w:num>
  <w:num w:numId="5" w16cid:durableId="923419373">
    <w:abstractNumId w:val="9"/>
  </w:num>
  <w:num w:numId="6" w16cid:durableId="974678003">
    <w:abstractNumId w:val="3"/>
  </w:num>
  <w:num w:numId="7" w16cid:durableId="1263075622">
    <w:abstractNumId w:val="15"/>
  </w:num>
  <w:num w:numId="8" w16cid:durableId="1195650228">
    <w:abstractNumId w:val="20"/>
  </w:num>
  <w:num w:numId="9" w16cid:durableId="1986740361">
    <w:abstractNumId w:val="10"/>
  </w:num>
  <w:num w:numId="10" w16cid:durableId="435712155">
    <w:abstractNumId w:val="14"/>
  </w:num>
  <w:num w:numId="11" w16cid:durableId="1531138833">
    <w:abstractNumId w:val="5"/>
  </w:num>
  <w:num w:numId="12" w16cid:durableId="1185166851">
    <w:abstractNumId w:val="8"/>
  </w:num>
  <w:num w:numId="13" w16cid:durableId="1537694097">
    <w:abstractNumId w:val="21"/>
  </w:num>
  <w:num w:numId="14" w16cid:durableId="337465330">
    <w:abstractNumId w:val="2"/>
  </w:num>
  <w:num w:numId="15" w16cid:durableId="510534512">
    <w:abstractNumId w:val="22"/>
  </w:num>
  <w:num w:numId="16" w16cid:durableId="149951165">
    <w:abstractNumId w:val="12"/>
  </w:num>
  <w:num w:numId="17" w16cid:durableId="1101342058">
    <w:abstractNumId w:val="4"/>
  </w:num>
  <w:num w:numId="18" w16cid:durableId="727457932">
    <w:abstractNumId w:val="11"/>
  </w:num>
  <w:num w:numId="19" w16cid:durableId="712773875">
    <w:abstractNumId w:val="17"/>
  </w:num>
  <w:num w:numId="20" w16cid:durableId="2091081499">
    <w:abstractNumId w:val="1"/>
  </w:num>
  <w:num w:numId="21" w16cid:durableId="1078670759">
    <w:abstractNumId w:val="16"/>
  </w:num>
  <w:num w:numId="22" w16cid:durableId="538204918">
    <w:abstractNumId w:val="6"/>
  </w:num>
  <w:num w:numId="23" w16cid:durableId="5401691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122B59F7"/>
    <w:rsid w:val="000109AA"/>
    <w:rsid w:val="000274FA"/>
    <w:rsid w:val="00087A6F"/>
    <w:rsid w:val="000D0760"/>
    <w:rsid w:val="000E3E7D"/>
    <w:rsid w:val="001006E7"/>
    <w:rsid w:val="00106D77"/>
    <w:rsid w:val="0011432B"/>
    <w:rsid w:val="00125AFD"/>
    <w:rsid w:val="001402F7"/>
    <w:rsid w:val="00194B7F"/>
    <w:rsid w:val="001C47F2"/>
    <w:rsid w:val="001D2BCD"/>
    <w:rsid w:val="0021182C"/>
    <w:rsid w:val="002B15D2"/>
    <w:rsid w:val="002B3943"/>
    <w:rsid w:val="002C10F6"/>
    <w:rsid w:val="002E26E1"/>
    <w:rsid w:val="002F36F6"/>
    <w:rsid w:val="002F6238"/>
    <w:rsid w:val="00301E59"/>
    <w:rsid w:val="00310023"/>
    <w:rsid w:val="003548B6"/>
    <w:rsid w:val="00356AA0"/>
    <w:rsid w:val="003C27C4"/>
    <w:rsid w:val="003C687B"/>
    <w:rsid w:val="003C6889"/>
    <w:rsid w:val="003E310A"/>
    <w:rsid w:val="003F2B54"/>
    <w:rsid w:val="00423E84"/>
    <w:rsid w:val="0045199A"/>
    <w:rsid w:val="00471333"/>
    <w:rsid w:val="00484E47"/>
    <w:rsid w:val="00497906"/>
    <w:rsid w:val="004E4E17"/>
    <w:rsid w:val="005047D4"/>
    <w:rsid w:val="00532895"/>
    <w:rsid w:val="00571561"/>
    <w:rsid w:val="005912C3"/>
    <w:rsid w:val="005A353A"/>
    <w:rsid w:val="005B2123"/>
    <w:rsid w:val="005C6CFE"/>
    <w:rsid w:val="005E2369"/>
    <w:rsid w:val="00604A6F"/>
    <w:rsid w:val="00612BD7"/>
    <w:rsid w:val="0063483A"/>
    <w:rsid w:val="00635C9F"/>
    <w:rsid w:val="00643389"/>
    <w:rsid w:val="00670208"/>
    <w:rsid w:val="006702C3"/>
    <w:rsid w:val="006A393D"/>
    <w:rsid w:val="006B6FE2"/>
    <w:rsid w:val="00716929"/>
    <w:rsid w:val="007336C7"/>
    <w:rsid w:val="00744AD8"/>
    <w:rsid w:val="007602FA"/>
    <w:rsid w:val="00777383"/>
    <w:rsid w:val="007B5815"/>
    <w:rsid w:val="007D03B1"/>
    <w:rsid w:val="007D2437"/>
    <w:rsid w:val="007E602E"/>
    <w:rsid w:val="0081347A"/>
    <w:rsid w:val="0081597C"/>
    <w:rsid w:val="008311C7"/>
    <w:rsid w:val="008456A5"/>
    <w:rsid w:val="008469FA"/>
    <w:rsid w:val="00874DE2"/>
    <w:rsid w:val="008B6473"/>
    <w:rsid w:val="008B76A2"/>
    <w:rsid w:val="008E1227"/>
    <w:rsid w:val="00907D1F"/>
    <w:rsid w:val="0093193E"/>
    <w:rsid w:val="00981290"/>
    <w:rsid w:val="00987DC3"/>
    <w:rsid w:val="009A4152"/>
    <w:rsid w:val="009A5C33"/>
    <w:rsid w:val="009D05FB"/>
    <w:rsid w:val="009F046E"/>
    <w:rsid w:val="00A73CC6"/>
    <w:rsid w:val="00A84D79"/>
    <w:rsid w:val="00AA1419"/>
    <w:rsid w:val="00AB4477"/>
    <w:rsid w:val="00AC31FA"/>
    <w:rsid w:val="00AD1C92"/>
    <w:rsid w:val="00AD334C"/>
    <w:rsid w:val="00AE44F4"/>
    <w:rsid w:val="00AF286E"/>
    <w:rsid w:val="00B01B4F"/>
    <w:rsid w:val="00B11191"/>
    <w:rsid w:val="00B16A1A"/>
    <w:rsid w:val="00B23CC5"/>
    <w:rsid w:val="00B32652"/>
    <w:rsid w:val="00BD52EC"/>
    <w:rsid w:val="00C139AA"/>
    <w:rsid w:val="00C33438"/>
    <w:rsid w:val="00C51FE9"/>
    <w:rsid w:val="00C57181"/>
    <w:rsid w:val="00CA2C45"/>
    <w:rsid w:val="00CB7977"/>
    <w:rsid w:val="00CE28A6"/>
    <w:rsid w:val="00CF1324"/>
    <w:rsid w:val="00D0252A"/>
    <w:rsid w:val="00D02E37"/>
    <w:rsid w:val="00D17CD4"/>
    <w:rsid w:val="00D243E9"/>
    <w:rsid w:val="00D334AC"/>
    <w:rsid w:val="00D34C52"/>
    <w:rsid w:val="00D43B58"/>
    <w:rsid w:val="00D761DD"/>
    <w:rsid w:val="00D85463"/>
    <w:rsid w:val="00DB4536"/>
    <w:rsid w:val="00DC15F9"/>
    <w:rsid w:val="00DC64DF"/>
    <w:rsid w:val="00DD6E2B"/>
    <w:rsid w:val="00E0332A"/>
    <w:rsid w:val="00E046BE"/>
    <w:rsid w:val="00E04D97"/>
    <w:rsid w:val="00E77B64"/>
    <w:rsid w:val="00E81001"/>
    <w:rsid w:val="00E95A11"/>
    <w:rsid w:val="00EA1D71"/>
    <w:rsid w:val="00EA2E45"/>
    <w:rsid w:val="00EA3EF5"/>
    <w:rsid w:val="00ED1506"/>
    <w:rsid w:val="00ED1C26"/>
    <w:rsid w:val="00ED3DDC"/>
    <w:rsid w:val="00ED6C69"/>
    <w:rsid w:val="00ED6E1D"/>
    <w:rsid w:val="00EE3316"/>
    <w:rsid w:val="00F07B33"/>
    <w:rsid w:val="00F15F6B"/>
    <w:rsid w:val="00F2067A"/>
    <w:rsid w:val="00F50970"/>
    <w:rsid w:val="00F73F9A"/>
    <w:rsid w:val="00F746E5"/>
    <w:rsid w:val="00F85843"/>
    <w:rsid w:val="00F92BEE"/>
    <w:rsid w:val="00FA1667"/>
    <w:rsid w:val="00FA405E"/>
    <w:rsid w:val="00FC6264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A6FD9F"/>
  <w15:docId w15:val="{AFDA599D-0BB0-4F44-95CA-81E00F0B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10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spacing w:line="240" w:lineRule="auto"/>
      <w:ind w:left="1068"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link w:val="Nzevpracovnholistu"/>
    <w:uiPriority w:val="99"/>
    <w:locked/>
    <w:rsid w:val="7DAA1868"/>
    <w:rPr>
      <w:rFonts w:ascii="Arial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link w:val="Popispracovnholistu"/>
    <w:uiPriority w:val="99"/>
    <w:locked/>
    <w:rsid w:val="009D05FB"/>
    <w:rPr>
      <w:rFonts w:ascii="Arial" w:hAnsi="Arial" w:cs="Arial"/>
      <w:sz w:val="32"/>
      <w:szCs w:val="32"/>
    </w:rPr>
  </w:style>
  <w:style w:type="character" w:customStyle="1" w:styleId="kol-zadnChar">
    <w:name w:val="Úkol - zadání Char"/>
    <w:link w:val="kol-zadn"/>
    <w:uiPriority w:val="99"/>
    <w:locked/>
    <w:rsid w:val="00EE3316"/>
    <w:rPr>
      <w:rFonts w:ascii="Arial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link w:val="dekodpov"/>
    <w:uiPriority w:val="99"/>
    <w:locked/>
    <w:rsid w:val="00EA3EF5"/>
    <w:rPr>
      <w:rFonts w:ascii="Arial" w:hAnsi="Arial" w:cs="Arial"/>
      <w:color w:val="33BEF2"/>
    </w:rPr>
  </w:style>
  <w:style w:type="character" w:customStyle="1" w:styleId="NadpisseznamuChar">
    <w:name w:val="Nadpis seznamu Char"/>
    <w:link w:val="Nadpisseznamu"/>
    <w:uiPriority w:val="99"/>
    <w:locked/>
    <w:rsid w:val="7DAA1868"/>
    <w:rPr>
      <w:rFonts w:ascii="Arial" w:hAnsi="Arial" w:cs="Arial"/>
      <w:b/>
      <w:bCs/>
      <w:u w:val="single"/>
      <w:lang w:val="cs-CZ"/>
    </w:rPr>
  </w:style>
  <w:style w:type="character" w:customStyle="1" w:styleId="VpltabulkyChar">
    <w:name w:val="Výplň tabulky Char"/>
    <w:link w:val="Vpltabulky"/>
    <w:uiPriority w:val="99"/>
    <w:locked/>
    <w:rsid w:val="7DAA1868"/>
    <w:rPr>
      <w:rFonts w:ascii="Arial" w:hAnsi="Arial" w:cs="Arial"/>
      <w:b/>
      <w:bCs/>
      <w:lang w:val="cs-CZ"/>
    </w:rPr>
  </w:style>
  <w:style w:type="character" w:customStyle="1" w:styleId="OdrkakostkaChar">
    <w:name w:val="Odrážka kostka Char"/>
    <w:link w:val="Odrkakostka"/>
    <w:uiPriority w:val="99"/>
    <w:locked/>
    <w:rsid w:val="007D2437"/>
    <w:rPr>
      <w:rFonts w:ascii="Arial" w:hAnsi="Arial" w:cs="Arial"/>
    </w:rPr>
  </w:style>
  <w:style w:type="character" w:customStyle="1" w:styleId="Zhlav-tabulkaChar">
    <w:name w:val="Záhlaví - tabulka Char"/>
    <w:link w:val="Zhlav-tabulka"/>
    <w:uiPriority w:val="99"/>
    <w:locked/>
    <w:rsid w:val="7DAA1868"/>
    <w:rPr>
      <w:rFonts w:ascii="Arial" w:hAnsi="Arial" w:cs="Arial"/>
      <w:b/>
      <w:bCs/>
      <w:lang w:val="cs-CZ"/>
    </w:rPr>
  </w:style>
  <w:style w:type="table" w:styleId="Mkatabulky">
    <w:name w:val="Table Grid"/>
    <w:basedOn w:val="Normlntabulka"/>
    <w:uiPriority w:val="99"/>
    <w:rsid w:val="00AC31F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uiPriority w:val="99"/>
    <w:locked/>
    <w:rsid w:val="003E310A"/>
  </w:style>
  <w:style w:type="paragraph" w:styleId="Zhlav">
    <w:name w:val="header"/>
    <w:basedOn w:val="Normln"/>
    <w:link w:val="ZhlavChar"/>
    <w:uiPriority w:val="99"/>
    <w:rsid w:val="003E3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6A393D"/>
    <w:rPr>
      <w:lang w:eastAsia="en-US"/>
    </w:rPr>
  </w:style>
  <w:style w:type="character" w:customStyle="1" w:styleId="FooterChar">
    <w:name w:val="Footer Char"/>
    <w:uiPriority w:val="99"/>
    <w:locked/>
    <w:rsid w:val="003E310A"/>
  </w:style>
  <w:style w:type="paragraph" w:styleId="Zpat">
    <w:name w:val="footer"/>
    <w:basedOn w:val="Normln"/>
    <w:link w:val="ZpatChar"/>
    <w:uiPriority w:val="99"/>
    <w:rsid w:val="003E3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6A393D"/>
    <w:rPr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uiPriority w:val="99"/>
    <w:rsid w:val="00D334A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link w:val="Videoodkaz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link w:val="Sebereflexeka"/>
    <w:uiPriority w:val="99"/>
    <w:locked/>
    <w:rsid w:val="00194B7F"/>
    <w:rPr>
      <w:rFonts w:ascii="Arial" w:hAnsi="Arial" w:cs="Arial"/>
      <w:b/>
      <w:bCs/>
      <w:noProof/>
      <w:color w:val="F030A1"/>
      <w:sz w:val="28"/>
      <w:szCs w:val="28"/>
      <w:lang w:val="cs-CZ" w:eastAsia="en-US"/>
    </w:rPr>
  </w:style>
  <w:style w:type="paragraph" w:styleId="Normlnweb">
    <w:name w:val="Normal (Web)"/>
    <w:basedOn w:val="Normln"/>
    <w:uiPriority w:val="99"/>
    <w:rsid w:val="0063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334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A393D"/>
    <w:rPr>
      <w:rFonts w:ascii="Times New Roman" w:hAnsi="Times New Roman" w:cs="Times New Roman"/>
      <w:sz w:val="2"/>
      <w:szCs w:val="2"/>
      <w:lang w:eastAsia="en-US"/>
    </w:rPr>
  </w:style>
  <w:style w:type="paragraph" w:styleId="Revize">
    <w:name w:val="Revision"/>
    <w:hidden/>
    <w:uiPriority w:val="99"/>
    <w:semiHidden/>
    <w:rsid w:val="00D761DD"/>
    <w:rPr>
      <w:rFonts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D76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edu.ceskatelevize.cz/video/18641-i-kluci-plac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ceskatelevize.cz/pracovni-list/na-zachodcich/bozp.pdf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1949</Words>
  <Characters>11500</Characters>
  <Application>Microsoft Office Word</Application>
  <DocSecurity>0</DocSecurity>
  <Lines>95</Lines>
  <Paragraphs>26</Paragraphs>
  <ScaleCrop>false</ScaleCrop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kluci pláčou </dc:title>
  <dc:subject/>
  <dc:creator>Jan Johanovský</dc:creator>
  <cp:keywords/>
  <dc:description/>
  <cp:lastModifiedBy>Konečná Dominika</cp:lastModifiedBy>
  <cp:revision>6</cp:revision>
  <cp:lastPrinted>2025-06-24T05:48:00Z</cp:lastPrinted>
  <dcterms:created xsi:type="dcterms:W3CDTF">2026-01-09T15:45:00Z</dcterms:created>
  <dcterms:modified xsi:type="dcterms:W3CDTF">2026-01-16T20:42:00Z</dcterms:modified>
</cp:coreProperties>
</file>