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0A027" w14:textId="062F5DA3" w:rsidR="00DA19EB" w:rsidRDefault="001C25C2" w:rsidP="00DA19EB">
      <w:pPr>
        <w:pStyle w:val="Nzevpracovnholistu"/>
      </w:pPr>
      <w:r>
        <w:t>Porno versus realita</w:t>
      </w:r>
    </w:p>
    <w:p w14:paraId="3C45926E" w14:textId="77777777" w:rsidR="00B36FAC" w:rsidRPr="00B36FAC" w:rsidRDefault="00B36FAC" w:rsidP="00B36FAC">
      <w:pPr>
        <w:pStyle w:val="Popispracovnholistu"/>
      </w:pPr>
      <w:r w:rsidRPr="00B36FAC">
        <w:t>Sledování porna je dnes dostupnější než kdykoliv v minulosti. Jenže ačkoliv porno není realita, může naši realitu ovlivňovat. Cílem tohoto listu je doplnit podstatné informace a nabídnout žákům prostor pro zamyšlení a diskuzi nad tímto tématem.</w:t>
      </w:r>
    </w:p>
    <w:p w14:paraId="540F6BA3" w14:textId="77777777" w:rsidR="00B36FAC" w:rsidRPr="00B36FAC" w:rsidRDefault="00B36FAC" w:rsidP="00B36FAC">
      <w:pPr>
        <w:pStyle w:val="Popispracovnholistu"/>
      </w:pPr>
      <w:r w:rsidRPr="00B36FAC">
        <w:t>Žáci budou pracovat ve skupinách, budou potřebovat volné papíry a běžné psací potřeby. Pro první úkol je třeba přístup na internet. Tento list slouží jako metodický podklad pro vyučující.</w:t>
      </w:r>
    </w:p>
    <w:p w14:paraId="57CAAEFF" w14:textId="77777777" w:rsidR="00DA19EB" w:rsidRDefault="00DA19EB" w:rsidP="00DA19EB">
      <w:pPr>
        <w:pStyle w:val="Popispracovnholistu"/>
      </w:pPr>
      <w:r w:rsidRPr="00DA19EB">
        <w:t>Tento metodický list obsahuje:</w:t>
      </w:r>
    </w:p>
    <w:p w14:paraId="15A8511E" w14:textId="77777777" w:rsidR="00DA19EB" w:rsidRPr="00DA19EB" w:rsidRDefault="00DA19EB" w:rsidP="00DA19EB">
      <w:pPr>
        <w:pStyle w:val="Odrkakostka"/>
      </w:pPr>
      <w:r w:rsidRPr="00DA19EB">
        <w:rPr>
          <w:b/>
        </w:rPr>
        <w:t>zadání pro žáky</w:t>
      </w:r>
      <w:r w:rsidRPr="00DA19EB">
        <w:t>,</w:t>
      </w:r>
    </w:p>
    <w:p w14:paraId="753CB5A0" w14:textId="77777777" w:rsidR="00DA19EB" w:rsidRPr="00DA19EB" w:rsidRDefault="00DA19EB" w:rsidP="00DA19EB">
      <w:pPr>
        <w:pStyle w:val="Odrkakostka"/>
      </w:pPr>
      <w:r w:rsidRPr="00DA19EB">
        <w:rPr>
          <w:i/>
        </w:rPr>
        <w:t>pokyny pro vyučující</w:t>
      </w:r>
      <w:r w:rsidRPr="00DA19EB">
        <w:t>,</w:t>
      </w:r>
    </w:p>
    <w:p w14:paraId="3510B123" w14:textId="77777777" w:rsidR="00DA19EB" w:rsidRPr="00DA19EB" w:rsidRDefault="00DA19EB" w:rsidP="00DA19EB">
      <w:pPr>
        <w:pStyle w:val="Odrkakostka"/>
      </w:pPr>
      <w:r w:rsidRPr="00DA19EB">
        <w:rPr>
          <w:i/>
        </w:rPr>
        <w:t>případná upozornění na rizika či otázky, které se mohou v rámci tématu objevit</w:t>
      </w:r>
      <w:r w:rsidRPr="00DA19EB">
        <w:t>,</w:t>
      </w:r>
    </w:p>
    <w:p w14:paraId="5C6868D9" w14:textId="77777777" w:rsidR="00DA19EB" w:rsidRPr="00DA19EB" w:rsidRDefault="00DA19EB" w:rsidP="00DA19EB">
      <w:pPr>
        <w:pStyle w:val="Odrkakostka"/>
      </w:pPr>
      <w:r w:rsidRPr="00DA19EB">
        <w:t>základní informace o tématu (resp. odkazy, kde informace získat),</w:t>
      </w:r>
    </w:p>
    <w:p w14:paraId="2C8B4492" w14:textId="77777777" w:rsidR="00DA19EB" w:rsidRPr="00DA19EB" w:rsidRDefault="00DA19EB" w:rsidP="00DA19EB">
      <w:pPr>
        <w:pStyle w:val="Odrkakostka"/>
      </w:pPr>
      <w:r w:rsidRPr="00DA19EB">
        <w:t>slovníček používaných pojmů (českých i anglických).</w:t>
      </w:r>
    </w:p>
    <w:p w14:paraId="4646113A" w14:textId="0F574783" w:rsidR="00DA19EB" w:rsidRPr="009D1CC7" w:rsidRDefault="00BA0BE7" w:rsidP="00DA19EB">
      <w:pPr>
        <w:pStyle w:val="Video"/>
      </w:pPr>
      <w:r>
        <w:t xml:space="preserve">Video: </w:t>
      </w:r>
      <w:r w:rsidR="009D1CC7">
        <w:rPr>
          <w:rStyle w:val="Internetovodkaz"/>
          <w:color w:val="F22EA2"/>
        </w:rPr>
        <w:fldChar w:fldCharType="begin"/>
      </w:r>
      <w:r w:rsidR="00B36FAC">
        <w:rPr>
          <w:rStyle w:val="Internetovodkaz"/>
          <w:color w:val="F22EA2"/>
        </w:rPr>
        <w:instrText>HYPERLINK "https://edu.ceskatelevize.cz/video/13691-porno-versus-realita"</w:instrText>
      </w:r>
      <w:r w:rsidR="009D1CC7">
        <w:rPr>
          <w:rStyle w:val="Internetovodkaz"/>
          <w:color w:val="F22EA2"/>
        </w:rPr>
        <w:fldChar w:fldCharType="separate"/>
      </w:r>
      <w:r w:rsidR="00B36FAC">
        <w:t>Porno versus realita</w:t>
      </w:r>
    </w:p>
    <w:p w14:paraId="0173ACCE" w14:textId="54406A97" w:rsidR="009D05FB" w:rsidRPr="009D1CC7" w:rsidRDefault="009D05FB" w:rsidP="00EE3316">
      <w:pPr>
        <w:pStyle w:val="Video"/>
        <w:rPr>
          <w:rStyle w:val="Hypertextovodkaz"/>
        </w:rPr>
        <w:sectPr w:rsidR="009D05FB" w:rsidRPr="009D1CC7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8D214D" w14:textId="0C483255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D1CC7">
        <w:rPr>
          <w:rStyle w:val="Hypertextovodkaz"/>
          <w:b/>
          <w:bCs/>
        </w:rPr>
        <w:t>_____</w:t>
      </w:r>
      <w:r w:rsidR="009D1CC7">
        <w:rPr>
          <w:rStyle w:val="Internetovodkaz"/>
          <w:b/>
          <w:bCs/>
          <w:color w:val="F22EA2"/>
          <w:sz w:val="32"/>
        </w:rPr>
        <w:fldChar w:fldCharType="end"/>
      </w:r>
      <w:r w:rsidRPr="00643389">
        <w:t>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54F53A52" w14:textId="27BE5B29" w:rsidR="00DA19EB" w:rsidRDefault="00881A26" w:rsidP="00881A26">
      <w:pPr>
        <w:pStyle w:val="kol-zadn"/>
        <w:numPr>
          <w:ilvl w:val="0"/>
          <w:numId w:val="19"/>
        </w:numPr>
        <w:suppressAutoHyphens/>
      </w:pPr>
      <w:r>
        <w:t>N</w:t>
      </w:r>
      <w:r w:rsidR="00B36FAC">
        <w:t xml:space="preserve">elegální </w:t>
      </w:r>
      <w:r>
        <w:rPr>
          <w:rFonts w:ascii="Wingdings" w:eastAsia="Wingdings" w:hAnsi="Wingdings" w:cs="Wingdings"/>
        </w:rPr>
        <w:t></w:t>
      </w:r>
      <w:r>
        <w:t xml:space="preserve"> </w:t>
      </w:r>
    </w:p>
    <w:p w14:paraId="64A5179E" w14:textId="77777777" w:rsidR="007A7CBA" w:rsidRPr="007A7CBA" w:rsidRDefault="007A7CBA" w:rsidP="007A7CBA">
      <w:pPr>
        <w:pStyle w:val="Odrkakostka"/>
      </w:pPr>
      <w:r w:rsidRPr="007A7CBA">
        <w:t>Práce ve skupinách.</w:t>
      </w:r>
    </w:p>
    <w:p w14:paraId="4A81D1B4" w14:textId="77777777" w:rsidR="00B36FAC" w:rsidRPr="00B36FAC" w:rsidRDefault="007A7CBA" w:rsidP="00B36FAC">
      <w:pPr>
        <w:pStyle w:val="Odrkakostka"/>
        <w:rPr>
          <w:b/>
        </w:rPr>
      </w:pPr>
      <w:r w:rsidRPr="007A7CBA">
        <w:t xml:space="preserve">Úkol: </w:t>
      </w:r>
      <w:r w:rsidR="00B36FAC" w:rsidRPr="00B36FAC">
        <w:rPr>
          <w:b/>
        </w:rPr>
        <w:t xml:space="preserve">Projděte aktuální trestní zákoník a vypište všechny trestné činy, které nějak souvisí s pornem (výroba, přechovávání, </w:t>
      </w:r>
      <w:proofErr w:type="gramStart"/>
      <w:r w:rsidR="00B36FAC" w:rsidRPr="00B36FAC">
        <w:rPr>
          <w:b/>
        </w:rPr>
        <w:t>sledování,…</w:t>
      </w:r>
      <w:proofErr w:type="gramEnd"/>
      <w:r w:rsidR="00B36FAC" w:rsidRPr="00B36FAC">
        <w:rPr>
          <w:b/>
        </w:rPr>
        <w:t>). Vypište také možné tresty.</w:t>
      </w:r>
    </w:p>
    <w:p w14:paraId="7156B344" w14:textId="5131B4AA" w:rsidR="00B36FAC" w:rsidRPr="00B36FAC" w:rsidRDefault="00B36FAC" w:rsidP="00B36FAC">
      <w:pPr>
        <w:pStyle w:val="Odrkakostka"/>
        <w:rPr>
          <w:i/>
          <w:iCs/>
        </w:rPr>
      </w:pPr>
      <w:r w:rsidRPr="00B36FAC">
        <w:rPr>
          <w:i/>
          <w:iCs/>
        </w:rPr>
        <w:t xml:space="preserve">V trestním zákoníku jde především o Hlavu II, § 168, § 191, § 192, § 193. </w:t>
      </w:r>
    </w:p>
    <w:p w14:paraId="26281F7B" w14:textId="77777777" w:rsidR="00B36FAC" w:rsidRPr="00B36FAC" w:rsidRDefault="00B36FAC" w:rsidP="00B36FAC">
      <w:pPr>
        <w:pStyle w:val="Odrkakostka"/>
        <w:rPr>
          <w:i/>
          <w:iCs/>
        </w:rPr>
      </w:pPr>
      <w:r w:rsidRPr="00B36FAC">
        <w:rPr>
          <w:i/>
          <w:iCs/>
        </w:rPr>
        <w:t>Je vhodné žáky upozornit na povinnost překažení trestného činu (§ 367) a oznámení trestného činu (§ 368).</w:t>
      </w:r>
    </w:p>
    <w:p w14:paraId="59C457B0" w14:textId="1AABC3C3" w:rsidR="007A7CBA" w:rsidRPr="007A7CBA" w:rsidRDefault="007A7CBA" w:rsidP="00B36FAC">
      <w:pPr>
        <w:pStyle w:val="Odrkakostka"/>
        <w:numPr>
          <w:ilvl w:val="0"/>
          <w:numId w:val="0"/>
        </w:numPr>
        <w:ind w:left="720"/>
        <w:rPr>
          <w:i/>
        </w:rPr>
      </w:pPr>
    </w:p>
    <w:p w14:paraId="3B85A6F7" w14:textId="7B46AA70" w:rsidR="008C06AA" w:rsidRDefault="00B36FAC" w:rsidP="007A7CBA">
      <w:pPr>
        <w:pStyle w:val="kol-zadn"/>
        <w:numPr>
          <w:ilvl w:val="0"/>
          <w:numId w:val="19"/>
        </w:numPr>
        <w:suppressAutoHyphens/>
      </w:pPr>
      <w:r>
        <w:t>Je to výhodné…?!</w:t>
      </w:r>
      <w:r>
        <w:rPr>
          <w:rFonts w:ascii="Wingdings" w:eastAsia="Wingdings" w:hAnsi="Wingdings" w:cs="Wingdings"/>
        </w:rPr>
        <w:t></w:t>
      </w:r>
      <w:r w:rsidR="007A7CBA">
        <w:rPr>
          <w:rFonts w:ascii="Webdings" w:eastAsia="Webdings" w:hAnsi="Webdings" w:cs="Webdings"/>
        </w:rPr>
        <w:t></w:t>
      </w:r>
    </w:p>
    <w:p w14:paraId="4B4CD19E" w14:textId="05D2B59C" w:rsidR="00FA405E" w:rsidRDefault="00FA405E" w:rsidP="008C06AA">
      <w:pPr>
        <w:pStyle w:val="kol-zadn"/>
        <w:numPr>
          <w:ilvl w:val="0"/>
          <w:numId w:val="0"/>
        </w:numPr>
        <w:ind w:left="1068" w:hanging="360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614C4AD" w14:textId="77777777" w:rsidR="007F4D23" w:rsidRPr="007F4D23" w:rsidRDefault="007F4D23" w:rsidP="007F4D23">
      <w:pPr>
        <w:pStyle w:val="Odrkakostka"/>
      </w:pPr>
      <w:r w:rsidRPr="007F4D23">
        <w:t>Práce ve skupinách, každá má jiný úkol.</w:t>
      </w:r>
    </w:p>
    <w:p w14:paraId="45CA08C6" w14:textId="77777777" w:rsidR="007F4D23" w:rsidRPr="007F4D23" w:rsidRDefault="007F4D23" w:rsidP="007F4D23">
      <w:pPr>
        <w:pStyle w:val="Odrkakostka"/>
      </w:pPr>
      <w:r w:rsidRPr="007F4D23">
        <w:t xml:space="preserve">Úkol pro skupinu A: </w:t>
      </w:r>
      <w:r w:rsidRPr="007F4D23">
        <w:rPr>
          <w:b/>
          <w:bCs/>
        </w:rPr>
        <w:t xml:space="preserve">Napište seznam 10 výhod, proč může být dobré (výhodné) </w:t>
      </w:r>
      <w:r w:rsidRPr="007F4D23">
        <w:rPr>
          <w:b/>
          <w:bCs/>
          <w:u w:val="single"/>
        </w:rPr>
        <w:t>dívat se</w:t>
      </w:r>
      <w:r w:rsidRPr="007F4D23">
        <w:rPr>
          <w:b/>
          <w:bCs/>
        </w:rPr>
        <w:t xml:space="preserve"> na porno.</w:t>
      </w:r>
    </w:p>
    <w:p w14:paraId="72BF6B4B" w14:textId="2BDE1B69" w:rsidR="007F4D23" w:rsidRPr="007F4D23" w:rsidRDefault="007F4D23" w:rsidP="007F4D23">
      <w:pPr>
        <w:pStyle w:val="Odrkakostka"/>
      </w:pPr>
      <w:r w:rsidRPr="007F4D23">
        <w:t>Úkol pro skupinu B:</w:t>
      </w:r>
      <w:r w:rsidRPr="007F4D23">
        <w:rPr>
          <w:b/>
          <w:bCs/>
        </w:rPr>
        <w:t xml:space="preserve"> Napište seznam 10 výhod, proč může být dobré (výhodné) </w:t>
      </w:r>
      <w:r w:rsidRPr="007F4D23">
        <w:rPr>
          <w:b/>
          <w:bCs/>
          <w:u w:val="single"/>
        </w:rPr>
        <w:t>nedívat se</w:t>
      </w:r>
      <w:r w:rsidRPr="007F4D23">
        <w:rPr>
          <w:b/>
          <w:bCs/>
        </w:rPr>
        <w:t xml:space="preserve"> na porno.</w:t>
      </w:r>
    </w:p>
    <w:p w14:paraId="34841482" w14:textId="77777777" w:rsidR="007F4D23" w:rsidRPr="007F4D23" w:rsidRDefault="007F4D23" w:rsidP="007F4D23">
      <w:pPr>
        <w:pStyle w:val="Odrkakostka"/>
      </w:pPr>
      <w:r w:rsidRPr="007F4D23">
        <w:rPr>
          <w:i/>
          <w:iCs/>
        </w:rPr>
        <w:t>Odpovědi následně srovnejte. Zdůrazněte, že dívat se i nedívat se na porno je normální, každý to vnímá jinak a obě možnosti mají své výhody a nevýhody.</w:t>
      </w:r>
    </w:p>
    <w:p w14:paraId="4A13873B" w14:textId="02CE50E8" w:rsidR="007F4D23" w:rsidRPr="007F4D23" w:rsidRDefault="007F4D23" w:rsidP="007F4D23">
      <w:pPr>
        <w:pStyle w:val="Odrkakostka"/>
      </w:pPr>
      <w:r w:rsidRPr="007F4D23">
        <w:rPr>
          <w:i/>
          <w:iCs/>
        </w:rPr>
        <w:t xml:space="preserve">Upozornění: Sledování pornografie je v ČR legální od 18 let. Jinak jde o trestný čin (viz § 191 zákona č. 40/2009 Sb.). </w:t>
      </w:r>
    </w:p>
    <w:p w14:paraId="40028BE1" w14:textId="6D60881C" w:rsidR="007F4D23" w:rsidRPr="007F4D23" w:rsidRDefault="007F4D23" w:rsidP="007F4D23">
      <w:pPr>
        <w:pStyle w:val="Odstavecseseznamem"/>
        <w:numPr>
          <w:ilvl w:val="0"/>
          <w:numId w:val="19"/>
        </w:numPr>
        <w:rPr>
          <w:rFonts w:ascii="Arial" w:eastAsia="Arial" w:hAnsi="Arial" w:cs="Arial"/>
          <w:b/>
          <w:noProof/>
          <w:sz w:val="24"/>
        </w:rPr>
      </w:pPr>
      <w:r w:rsidRPr="007F4D23">
        <w:rPr>
          <w:rFonts w:ascii="Arial" w:eastAsia="Arial" w:hAnsi="Arial" w:cs="Arial"/>
          <w:b/>
          <w:noProof/>
          <w:sz w:val="24"/>
        </w:rPr>
        <w:lastRenderedPageBreak/>
        <w:t xml:space="preserve">Moje intimní bezpečí </w:t>
      </w:r>
      <w:r w:rsidRPr="007F4D23">
        <w:rPr>
          <w:rFonts w:ascii="Webdings" w:eastAsia="Webdings" w:hAnsi="Webdings" w:cs="Webdings"/>
          <w:sz w:val="28"/>
        </w:rPr>
        <w:t></w:t>
      </w:r>
      <w:r>
        <w:rPr>
          <w:rFonts w:ascii="Webdings" w:eastAsia="Webdings" w:hAnsi="Webdings" w:cs="Webdings"/>
          <w:sz w:val="24"/>
        </w:rPr>
        <w:t></w:t>
      </w:r>
      <w:r w:rsidRPr="007F4D23">
        <w:rPr>
          <w:rFonts w:ascii="Wingdings" w:eastAsia="Wingdings" w:hAnsi="Wingdings" w:cs="Wingdings"/>
          <w:sz w:val="24"/>
        </w:rPr>
        <w:t></w:t>
      </w:r>
    </w:p>
    <w:p w14:paraId="00C03D66" w14:textId="77777777" w:rsidR="007F4D23" w:rsidRPr="007F4D23" w:rsidRDefault="007F4D23" w:rsidP="007F4D23">
      <w:pPr>
        <w:pStyle w:val="Odrkakostka"/>
      </w:pPr>
      <w:r w:rsidRPr="007F4D23">
        <w:t>Práce ve skupinách.</w:t>
      </w:r>
    </w:p>
    <w:p w14:paraId="6A001079" w14:textId="77777777" w:rsidR="007F4D23" w:rsidRPr="007F4D23" w:rsidRDefault="007F4D23" w:rsidP="007F4D23">
      <w:pPr>
        <w:pStyle w:val="Odrkakostka"/>
      </w:pPr>
      <w:r w:rsidRPr="007F4D23">
        <w:t xml:space="preserve">Úkol: </w:t>
      </w:r>
      <w:r w:rsidRPr="007F4D23">
        <w:rPr>
          <w:b/>
        </w:rPr>
        <w:t xml:space="preserve">Sepište postup, jak se nejlépe bránit v případě tzv. </w:t>
      </w:r>
      <w:proofErr w:type="spellStart"/>
      <w:r w:rsidRPr="007F4D23">
        <w:rPr>
          <w:b/>
        </w:rPr>
        <w:t>revenge</w:t>
      </w:r>
      <w:proofErr w:type="spellEnd"/>
      <w:r w:rsidRPr="007F4D23">
        <w:rPr>
          <w:b/>
        </w:rPr>
        <w:t xml:space="preserve"> porna.</w:t>
      </w:r>
    </w:p>
    <w:p w14:paraId="1F84E86C" w14:textId="77777777" w:rsidR="007F4D23" w:rsidRPr="007F4D23" w:rsidRDefault="007F4D23" w:rsidP="007F4D23">
      <w:pPr>
        <w:pStyle w:val="Odrkakostka"/>
        <w:rPr>
          <w:i/>
        </w:rPr>
      </w:pPr>
      <w:r w:rsidRPr="007F4D23">
        <w:rPr>
          <w:i/>
        </w:rPr>
        <w:t xml:space="preserve">Zdůrazněte, že nejlepší obrana je zajistit, že žádný pornografický materiál s vaší osobou nevznikl! Pokud už materiál vznikl, nikdy ho s nikým nesdílejte a už vůbec ne na sociálních sítích. </w:t>
      </w:r>
    </w:p>
    <w:p w14:paraId="48D53CD8" w14:textId="19A98A98" w:rsidR="007F4D23" w:rsidRPr="007F4D23" w:rsidRDefault="007F4D23" w:rsidP="007F4D23">
      <w:pPr>
        <w:pStyle w:val="Odrkakostka"/>
        <w:rPr>
          <w:i/>
        </w:rPr>
      </w:pPr>
      <w:r w:rsidRPr="007F4D23">
        <w:rPr>
          <w:i/>
        </w:rPr>
        <w:t xml:space="preserve">Pokud došlo k úniku materiálu, je třeba celou situaci řešit, ideálně např. dle postupů </w:t>
      </w:r>
      <w:r w:rsidRPr="007F4D23">
        <w:rPr>
          <w:rStyle w:val="Internetovodkaz"/>
          <w:i/>
          <w:color w:val="auto"/>
          <w:u w:val="none"/>
        </w:rPr>
        <w:t>e-bezpečí</w:t>
      </w:r>
      <w:r w:rsidRPr="007F4D23">
        <w:rPr>
          <w:i/>
        </w:rPr>
        <w:t xml:space="preserve">. Jde o trestní čin vydírání či sexuálního nátlaku, tzv. </w:t>
      </w:r>
      <w:proofErr w:type="spellStart"/>
      <w:r w:rsidRPr="007F4D23">
        <w:rPr>
          <w:rStyle w:val="Internetovodkaz"/>
          <w:i/>
          <w:color w:val="auto"/>
          <w:u w:val="none"/>
        </w:rPr>
        <w:t>sextortion</w:t>
      </w:r>
      <w:proofErr w:type="spellEnd"/>
      <w:r w:rsidRPr="007F4D23">
        <w:rPr>
          <w:i/>
        </w:rPr>
        <w:t>.</w:t>
      </w:r>
    </w:p>
    <w:p w14:paraId="378BFA7E" w14:textId="445C4383" w:rsidR="007F4D23" w:rsidRPr="007F4D23" w:rsidRDefault="007F4D23" w:rsidP="007F4D23">
      <w:pPr>
        <w:pStyle w:val="Odrkakostka"/>
        <w:rPr>
          <w:i/>
        </w:rPr>
      </w:pPr>
      <w:r w:rsidRPr="007F4D23">
        <w:rPr>
          <w:i/>
        </w:rPr>
        <w:t>Fakt, že někdo materiál vytvořil dobrovolně a dobrovolně ho předal jiné osobě neznamená, že ten, kdo tento materiál dále šíří bez souhlasu, popř. ho používá k vydírání,</w:t>
      </w:r>
      <w:r w:rsidR="003A39A1">
        <w:rPr>
          <w:i/>
        </w:rPr>
        <w:t xml:space="preserve"> je bez viny</w:t>
      </w:r>
      <w:r w:rsidRPr="007F4D23">
        <w:rPr>
          <w:i/>
        </w:rPr>
        <w:t>.</w:t>
      </w:r>
    </w:p>
    <w:p w14:paraId="10158D51" w14:textId="15BC9788" w:rsidR="007F4D23" w:rsidRDefault="007F4D23" w:rsidP="007F4D23">
      <w:pPr>
        <w:pStyle w:val="Odrkakostka"/>
        <w:rPr>
          <w:i/>
        </w:rPr>
      </w:pPr>
      <w:r w:rsidRPr="007F4D23">
        <w:rPr>
          <w:i/>
        </w:rPr>
        <w:t xml:space="preserve">Mezi </w:t>
      </w:r>
      <w:proofErr w:type="spellStart"/>
      <w:r w:rsidRPr="007F4D23">
        <w:rPr>
          <w:rStyle w:val="Internetovodkaz"/>
          <w:i/>
          <w:color w:val="auto"/>
          <w:u w:val="none"/>
        </w:rPr>
        <w:t>revenge</w:t>
      </w:r>
      <w:proofErr w:type="spellEnd"/>
      <w:r w:rsidRPr="007F4D23">
        <w:rPr>
          <w:rStyle w:val="Internetovodkaz"/>
          <w:i/>
          <w:color w:val="auto"/>
          <w:u w:val="none"/>
        </w:rPr>
        <w:t xml:space="preserve"> porno </w:t>
      </w:r>
      <w:r w:rsidRPr="007F4D23">
        <w:rPr>
          <w:i/>
        </w:rPr>
        <w:t>materiál patří i intimní fotografie, krátká erotická videa apod. Obvykle jsou šířeny po rozchodu partnerů.</w:t>
      </w:r>
    </w:p>
    <w:p w14:paraId="7F0E095B" w14:textId="5889D6CD" w:rsidR="00F31530" w:rsidRDefault="00F31530" w:rsidP="00F31530">
      <w:pPr>
        <w:pStyle w:val="kol-zadn"/>
        <w:numPr>
          <w:ilvl w:val="0"/>
          <w:numId w:val="0"/>
        </w:numPr>
        <w:ind w:left="1068" w:hanging="360"/>
      </w:pPr>
    </w:p>
    <w:p w14:paraId="3DA3F172" w14:textId="77777777" w:rsidR="00F31530" w:rsidRDefault="00F31530" w:rsidP="00F31530">
      <w:pPr>
        <w:pStyle w:val="kol-zadn"/>
        <w:numPr>
          <w:ilvl w:val="0"/>
          <w:numId w:val="19"/>
        </w:numPr>
        <w:suppressAutoHyphens/>
        <w:ind w:right="397"/>
        <w:rPr>
          <w:sz w:val="22"/>
        </w:rPr>
      </w:pPr>
      <w:r>
        <w:rPr>
          <w:rFonts w:eastAsia="Wingdings" w:cs="Wingdings"/>
        </w:rPr>
        <w:t>Etické porno</w:t>
      </w:r>
      <w:r>
        <w:rPr>
          <w:rFonts w:ascii="Wingdings" w:eastAsia="Wingdings" w:hAnsi="Wingdings" w:cs="Wingdings"/>
        </w:rPr>
        <w:t></w:t>
      </w:r>
      <w:r>
        <w:rPr>
          <w:rFonts w:ascii="Webdings" w:eastAsia="Webdings" w:hAnsi="Webdings" w:cs="Webdings"/>
          <w:sz w:val="22"/>
        </w:rPr>
        <w:t></w:t>
      </w:r>
    </w:p>
    <w:p w14:paraId="090B0B33" w14:textId="77777777" w:rsidR="00F31530" w:rsidRPr="00F31530" w:rsidRDefault="00F31530" w:rsidP="00F31530">
      <w:pPr>
        <w:pStyle w:val="Odrkakostka"/>
      </w:pPr>
      <w:r w:rsidRPr="00F31530">
        <w:t>Vyjadřuje se každý samostatně.</w:t>
      </w:r>
    </w:p>
    <w:p w14:paraId="07B951FD" w14:textId="77777777" w:rsidR="00F31530" w:rsidRPr="00F31530" w:rsidRDefault="00F31530" w:rsidP="00F31530">
      <w:pPr>
        <w:pStyle w:val="Odrkakostka"/>
      </w:pPr>
      <w:r w:rsidRPr="00F31530">
        <w:t xml:space="preserve">Úkol: </w:t>
      </w:r>
      <w:r w:rsidRPr="00F31530">
        <w:rPr>
          <w:b/>
        </w:rPr>
        <w:t>Stoupněte si pokaždé, když budete souhlasit s následujícím výrokem.</w:t>
      </w:r>
    </w:p>
    <w:p w14:paraId="6B8AFBB3" w14:textId="77777777" w:rsidR="00F31530" w:rsidRPr="00F31530" w:rsidRDefault="00F31530" w:rsidP="00F31530">
      <w:pPr>
        <w:pStyle w:val="Odrkakostka"/>
        <w:numPr>
          <w:ilvl w:val="1"/>
          <w:numId w:val="8"/>
        </w:numPr>
        <w:rPr>
          <w:b/>
        </w:rPr>
      </w:pPr>
      <w:r w:rsidRPr="00F31530">
        <w:rPr>
          <w:b/>
        </w:rPr>
        <w:t>Etické porno existuje. (Pro účely dalšího postupu předpokládejme, že ano.)</w:t>
      </w:r>
    </w:p>
    <w:p w14:paraId="4DE6E2FC" w14:textId="77777777" w:rsidR="00F31530" w:rsidRPr="00F31530" w:rsidRDefault="00F31530" w:rsidP="00F31530">
      <w:pPr>
        <w:pStyle w:val="Odrkakostka"/>
        <w:numPr>
          <w:ilvl w:val="1"/>
          <w:numId w:val="8"/>
        </w:numPr>
        <w:rPr>
          <w:b/>
        </w:rPr>
      </w:pPr>
      <w:r w:rsidRPr="00F31530">
        <w:rPr>
          <w:b/>
        </w:rPr>
        <w:t>Osoba vystupující v etickém pornu musí být starší 18 let.</w:t>
      </w:r>
    </w:p>
    <w:p w14:paraId="2D9EB930" w14:textId="77777777" w:rsidR="00F31530" w:rsidRPr="00F31530" w:rsidRDefault="00F31530" w:rsidP="00F31530">
      <w:pPr>
        <w:pStyle w:val="Odrkakostka"/>
        <w:numPr>
          <w:ilvl w:val="1"/>
          <w:numId w:val="8"/>
        </w:numPr>
        <w:rPr>
          <w:b/>
        </w:rPr>
      </w:pPr>
      <w:r w:rsidRPr="00F31530">
        <w:rPr>
          <w:b/>
        </w:rPr>
        <w:t>Etické porno musí obsahovat zástupce národnostních menšin.</w:t>
      </w:r>
    </w:p>
    <w:p w14:paraId="3D331F89" w14:textId="77777777" w:rsidR="00F31530" w:rsidRPr="00F31530" w:rsidRDefault="00F31530" w:rsidP="00F31530">
      <w:pPr>
        <w:pStyle w:val="Odrkakostka"/>
        <w:numPr>
          <w:ilvl w:val="1"/>
          <w:numId w:val="8"/>
        </w:numPr>
        <w:rPr>
          <w:b/>
        </w:rPr>
      </w:pPr>
      <w:r w:rsidRPr="00F31530">
        <w:rPr>
          <w:b/>
        </w:rPr>
        <w:t>Etické porno nesmí zobrazovat jiné než „běžné“ sexuální praktiky.</w:t>
      </w:r>
    </w:p>
    <w:p w14:paraId="6D4D8DFA" w14:textId="77777777" w:rsidR="00F31530" w:rsidRPr="00F31530" w:rsidRDefault="00F31530" w:rsidP="00F31530">
      <w:pPr>
        <w:pStyle w:val="Odrkakostka"/>
        <w:numPr>
          <w:ilvl w:val="1"/>
          <w:numId w:val="8"/>
        </w:numPr>
        <w:rPr>
          <w:b/>
        </w:rPr>
      </w:pPr>
      <w:r w:rsidRPr="00F31530">
        <w:rPr>
          <w:b/>
        </w:rPr>
        <w:t>Za sledování etického porna musíme platit.</w:t>
      </w:r>
    </w:p>
    <w:p w14:paraId="534CAD66" w14:textId="77777777" w:rsidR="00F31530" w:rsidRPr="00F31530" w:rsidRDefault="00F31530" w:rsidP="00F31530">
      <w:pPr>
        <w:pStyle w:val="Odrkakostka"/>
        <w:numPr>
          <w:ilvl w:val="1"/>
          <w:numId w:val="8"/>
        </w:numPr>
      </w:pPr>
      <w:r w:rsidRPr="00F31530">
        <w:rPr>
          <w:b/>
        </w:rPr>
        <w:t>V etickém pornu musí sex probíhat vždy s kondomem.</w:t>
      </w:r>
    </w:p>
    <w:p w14:paraId="3FA50C61" w14:textId="77777777" w:rsidR="00F31530" w:rsidRPr="00F31530" w:rsidRDefault="00F31530" w:rsidP="00F31530">
      <w:pPr>
        <w:pStyle w:val="Odrkakostka"/>
        <w:rPr>
          <w:i/>
        </w:rPr>
      </w:pPr>
      <w:r w:rsidRPr="00F31530">
        <w:rPr>
          <w:i/>
        </w:rPr>
        <w:t>Umožněte žákům vyjádřit se, i když s nimi třeba nesouhlasíte. V případě třídy zvyklé na otevřenou diskuzi můžete nechat některé žáky uvést, co je vedlo k tomu, že se zvedli/zůstali sedět.</w:t>
      </w:r>
    </w:p>
    <w:p w14:paraId="0E92A3B9" w14:textId="5704889C" w:rsidR="002A68C9" w:rsidRDefault="002A68C9" w:rsidP="007F4D23">
      <w:pPr>
        <w:pStyle w:val="Odrkakostka"/>
        <w:numPr>
          <w:ilvl w:val="0"/>
          <w:numId w:val="0"/>
        </w:numPr>
        <w:ind w:left="720"/>
      </w:pPr>
    </w:p>
    <w:p w14:paraId="64F6CFED" w14:textId="1A2EFF3C" w:rsidR="00851E2A" w:rsidRDefault="00851E2A" w:rsidP="00851E2A">
      <w:pPr>
        <w:pStyle w:val="Sebereflexeka"/>
      </w:pPr>
      <w:r>
        <w:t>Doplňující informace:</w:t>
      </w:r>
    </w:p>
    <w:p w14:paraId="76D1671D" w14:textId="77777777" w:rsidR="00F31530" w:rsidRPr="00F31530" w:rsidRDefault="00F31530" w:rsidP="00F31530">
      <w:pPr>
        <w:pStyle w:val="Odrkakostka"/>
      </w:pPr>
      <w:r w:rsidRPr="00F31530">
        <w:t>Ještě před začátkem výuky žákům sdělte, že rozhodně nechcete vědět, zda někdo z nich sleduje porno či jiné informace. Chráníte tím sebe i je – sledování porna je do 18 let nelegální.</w:t>
      </w:r>
    </w:p>
    <w:p w14:paraId="5A6DABFC" w14:textId="10BFE45E" w:rsidR="00F31530" w:rsidRPr="00F31530" w:rsidRDefault="00F31530" w:rsidP="00F31530">
      <w:pPr>
        <w:pStyle w:val="Odrkakostka"/>
      </w:pPr>
      <w:r w:rsidRPr="003A39A1">
        <w:t>Dětská pornografie</w:t>
      </w:r>
      <w:r w:rsidRPr="00F31530">
        <w:t xml:space="preserve"> zahrnuje vytvoření materiálu s osobou mladší 18 let, tj. např. 17letá slečna, která se natočí se svým přítelem při sexu, se dopouští výroby dětské pornografie.</w:t>
      </w:r>
      <w:bookmarkStart w:id="0" w:name="_GoBack"/>
      <w:bookmarkEnd w:id="0"/>
    </w:p>
    <w:p w14:paraId="3C6BC47B" w14:textId="77777777" w:rsidR="00F31530" w:rsidRPr="00F31530" w:rsidRDefault="00F31530" w:rsidP="00F31530">
      <w:pPr>
        <w:pStyle w:val="Odrkakostka"/>
      </w:pPr>
      <w:r w:rsidRPr="00F31530">
        <w:lastRenderedPageBreak/>
        <w:t xml:space="preserve">Zapojení </w:t>
      </w:r>
      <w:hyperlink r:id="rId10">
        <w:r w:rsidRPr="00F31530">
          <w:rPr>
            <w:rStyle w:val="Hypertextovodkaz"/>
          </w:rPr>
          <w:t>PČR</w:t>
        </w:r>
      </w:hyperlink>
      <w:r w:rsidRPr="00F31530">
        <w:t xml:space="preserve"> je v některých chvílích nezbytné – ujistěte se, že vaši žáci mají dostupné všechny potřebné kontakty a vědí, kdy a kam se obrátit. Přidejte k dostupným kontaktům také </w:t>
      </w:r>
      <w:hyperlink r:id="rId11">
        <w:r w:rsidRPr="00F31530">
          <w:rPr>
            <w:rStyle w:val="Hypertextovodkaz"/>
          </w:rPr>
          <w:t>web k ohlášení nezákonného obsahu</w:t>
        </w:r>
      </w:hyperlink>
      <w:r w:rsidRPr="00F31530">
        <w:t>.</w:t>
      </w:r>
    </w:p>
    <w:p w14:paraId="69F5390E" w14:textId="77777777" w:rsidR="002A68C9" w:rsidRDefault="002A68C9" w:rsidP="00194B7F">
      <w:pPr>
        <w:pStyle w:val="Sebereflexeka"/>
      </w:pPr>
    </w:p>
    <w:tbl>
      <w:tblPr>
        <w:tblStyle w:val="Mkatabulky"/>
        <w:tblW w:w="10200" w:type="dxa"/>
        <w:jc w:val="center"/>
        <w:tblLayout w:type="fixed"/>
        <w:tblLook w:val="06A0" w:firstRow="1" w:lastRow="0" w:firstColumn="1" w:lastColumn="0" w:noHBand="1" w:noVBand="1"/>
      </w:tblPr>
      <w:tblGrid>
        <w:gridCol w:w="2485"/>
        <w:gridCol w:w="7715"/>
      </w:tblGrid>
      <w:tr w:rsidR="00F31530" w14:paraId="58A85FA9" w14:textId="77777777" w:rsidTr="003D3B75">
        <w:trPr>
          <w:trHeight w:val="375"/>
          <w:jc w:val="center"/>
        </w:trPr>
        <w:tc>
          <w:tcPr>
            <w:tcW w:w="10199" w:type="dxa"/>
            <w:gridSpan w:val="2"/>
            <w:shd w:val="clear" w:color="auto" w:fill="33BEF2"/>
          </w:tcPr>
          <w:p w14:paraId="2F472D7A" w14:textId="77777777" w:rsidR="00F31530" w:rsidRDefault="00F31530" w:rsidP="003D3B75">
            <w:pPr>
              <w:pStyle w:val="Zhlav-tabulka"/>
              <w:widowControl w:val="0"/>
            </w:pPr>
            <w:r>
              <w:t>SLOVNÍČEK</w:t>
            </w:r>
          </w:p>
        </w:tc>
      </w:tr>
      <w:tr w:rsidR="00F31530" w14:paraId="6613B0FC" w14:textId="77777777" w:rsidTr="003D3B75">
        <w:trPr>
          <w:trHeight w:val="675"/>
          <w:jc w:val="center"/>
        </w:trPr>
        <w:tc>
          <w:tcPr>
            <w:tcW w:w="2485" w:type="dxa"/>
          </w:tcPr>
          <w:p w14:paraId="4E6AB507" w14:textId="77777777" w:rsidR="00F31530" w:rsidRDefault="00F31530" w:rsidP="003D3B75">
            <w:pPr>
              <w:pStyle w:val="Vpltabulky"/>
              <w:widowControl w:val="0"/>
            </w:pPr>
            <w:r>
              <w:t>CISHET ...</w:t>
            </w:r>
          </w:p>
        </w:tc>
        <w:tc>
          <w:tcPr>
            <w:tcW w:w="7714" w:type="dxa"/>
          </w:tcPr>
          <w:p w14:paraId="6EAFB730" w14:textId="77777777" w:rsidR="00F31530" w:rsidRDefault="00F31530" w:rsidP="003D3B75">
            <w:pPr>
              <w:pStyle w:val="Vpltabulky"/>
              <w:widowControl w:val="0"/>
            </w:pPr>
            <w:r>
              <w:t>muži/ženy, kteří jsou heterosexuální a ztotožňují se se svým přiřazeným genderem</w:t>
            </w:r>
          </w:p>
        </w:tc>
      </w:tr>
      <w:tr w:rsidR="00F31530" w14:paraId="5C2C5074" w14:textId="77777777" w:rsidTr="003D3B75">
        <w:trPr>
          <w:trHeight w:val="675"/>
          <w:jc w:val="center"/>
        </w:trPr>
        <w:tc>
          <w:tcPr>
            <w:tcW w:w="2485" w:type="dxa"/>
            <w:tcBorders>
              <w:top w:val="nil"/>
            </w:tcBorders>
          </w:tcPr>
          <w:p w14:paraId="1C7999D4" w14:textId="77777777" w:rsidR="00F31530" w:rsidRDefault="00F31530" w:rsidP="003D3B75">
            <w:pPr>
              <w:pStyle w:val="Vpltabulky"/>
              <w:widowControl w:val="0"/>
            </w:pPr>
            <w:r>
              <w:t>REVENGE PORNO</w:t>
            </w:r>
          </w:p>
        </w:tc>
        <w:tc>
          <w:tcPr>
            <w:tcW w:w="7714" w:type="dxa"/>
            <w:tcBorders>
              <w:top w:val="nil"/>
            </w:tcBorders>
          </w:tcPr>
          <w:p w14:paraId="000F0B2C" w14:textId="77777777" w:rsidR="00F31530" w:rsidRDefault="00F31530" w:rsidP="003D3B75">
            <w:pPr>
              <w:pStyle w:val="Vpltabulky"/>
              <w:widowControl w:val="0"/>
            </w:pPr>
            <w:r>
              <w:t>sdílení sexuálně explicitních materiálů bez svolení osob zde zachycených, často jako následek rozchodu</w:t>
            </w:r>
          </w:p>
        </w:tc>
      </w:tr>
      <w:tr w:rsidR="00F31530" w14:paraId="2E5D1897" w14:textId="77777777" w:rsidTr="003D3B75">
        <w:trPr>
          <w:trHeight w:val="675"/>
          <w:jc w:val="center"/>
        </w:trPr>
        <w:tc>
          <w:tcPr>
            <w:tcW w:w="2485" w:type="dxa"/>
            <w:tcBorders>
              <w:top w:val="nil"/>
            </w:tcBorders>
          </w:tcPr>
          <w:p w14:paraId="2B175832" w14:textId="77777777" w:rsidR="00F31530" w:rsidRDefault="00F31530" w:rsidP="003D3B75">
            <w:pPr>
              <w:pStyle w:val="Vpltabulky"/>
              <w:widowControl w:val="0"/>
            </w:pPr>
            <w:r>
              <w:t>FETIŠ</w:t>
            </w:r>
          </w:p>
        </w:tc>
        <w:tc>
          <w:tcPr>
            <w:tcW w:w="7714" w:type="dxa"/>
            <w:tcBorders>
              <w:top w:val="nil"/>
            </w:tcBorders>
          </w:tcPr>
          <w:p w14:paraId="399F466A" w14:textId="77777777" w:rsidR="00F31530" w:rsidRDefault="00F31530" w:rsidP="003D3B75">
            <w:pPr>
              <w:pStyle w:val="Vpltabulky"/>
              <w:widowControl w:val="0"/>
            </w:pPr>
            <w:r>
              <w:t xml:space="preserve">erotické zaměření na věci nebo části těla (často např. latex, </w:t>
            </w:r>
            <w:proofErr w:type="gramStart"/>
            <w:r>
              <w:t>nohy,...</w:t>
            </w:r>
            <w:proofErr w:type="gramEnd"/>
            <w:r>
              <w:t>)</w:t>
            </w:r>
          </w:p>
        </w:tc>
      </w:tr>
      <w:tr w:rsidR="00F31530" w14:paraId="0CC95749" w14:textId="77777777" w:rsidTr="003D3B75">
        <w:trPr>
          <w:trHeight w:val="675"/>
          <w:jc w:val="center"/>
        </w:trPr>
        <w:tc>
          <w:tcPr>
            <w:tcW w:w="2485" w:type="dxa"/>
            <w:tcBorders>
              <w:top w:val="nil"/>
            </w:tcBorders>
          </w:tcPr>
          <w:p w14:paraId="448528A7" w14:textId="77777777" w:rsidR="00F31530" w:rsidRDefault="00F31530" w:rsidP="003D3B75">
            <w:pPr>
              <w:pStyle w:val="Vpltabulky"/>
              <w:widowControl w:val="0"/>
            </w:pPr>
            <w:r>
              <w:t xml:space="preserve">KINK </w:t>
            </w:r>
          </w:p>
        </w:tc>
        <w:tc>
          <w:tcPr>
            <w:tcW w:w="7714" w:type="dxa"/>
            <w:tcBorders>
              <w:top w:val="nil"/>
            </w:tcBorders>
          </w:tcPr>
          <w:p w14:paraId="437579AA" w14:textId="77777777" w:rsidR="00F31530" w:rsidRDefault="00F31530" w:rsidP="003D3B75">
            <w:pPr>
              <w:pStyle w:val="Vpltabulky"/>
              <w:widowControl w:val="0"/>
            </w:pPr>
            <w:r>
              <w:t>sexuální praktika, která není považována za „běžnou“</w:t>
            </w:r>
          </w:p>
        </w:tc>
      </w:tr>
    </w:tbl>
    <w:p w14:paraId="4973D461" w14:textId="7DDB87CA" w:rsidR="00F31530" w:rsidRDefault="00F31530" w:rsidP="00194B7F">
      <w:pPr>
        <w:pStyle w:val="Sebereflexeka"/>
        <w:sectPr w:rsidR="00F31530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33ECB69" w14:textId="77777777" w:rsidR="00194B7F" w:rsidRDefault="00194B7F" w:rsidP="00EE3316">
      <w:pPr>
        <w:pStyle w:val="dekodpov"/>
        <w:ind w:right="-11"/>
      </w:pPr>
    </w:p>
    <w:p w14:paraId="08A3FA58" w14:textId="77777777" w:rsidR="00642B9E" w:rsidRDefault="00642B9E" w:rsidP="00EE3316">
      <w:pPr>
        <w:pStyle w:val="dekodpov"/>
        <w:ind w:right="-11"/>
      </w:pPr>
    </w:p>
    <w:p w14:paraId="2A8E3C52" w14:textId="77777777" w:rsidR="00642B9E" w:rsidRDefault="00642B9E" w:rsidP="00EE3316">
      <w:pPr>
        <w:pStyle w:val="dekodpov"/>
        <w:ind w:right="-11"/>
      </w:pPr>
    </w:p>
    <w:p w14:paraId="59EB5947" w14:textId="77777777" w:rsidR="00642B9E" w:rsidRDefault="00642B9E" w:rsidP="00EE3316">
      <w:pPr>
        <w:pStyle w:val="dekodpov"/>
        <w:ind w:right="-11"/>
      </w:pPr>
    </w:p>
    <w:p w14:paraId="32547008" w14:textId="77777777" w:rsidR="00642B9E" w:rsidRDefault="00642B9E" w:rsidP="00EE3316">
      <w:pPr>
        <w:pStyle w:val="dekodpov"/>
        <w:ind w:right="-11"/>
      </w:pPr>
    </w:p>
    <w:p w14:paraId="6DE2B5C2" w14:textId="77777777" w:rsidR="00642B9E" w:rsidRDefault="00642B9E" w:rsidP="00EE3316">
      <w:pPr>
        <w:pStyle w:val="dekodpov"/>
        <w:ind w:right="-11"/>
      </w:pPr>
    </w:p>
    <w:p w14:paraId="66E82C8C" w14:textId="77777777" w:rsidR="00642B9E" w:rsidRDefault="00642B9E" w:rsidP="00EE3316">
      <w:pPr>
        <w:pStyle w:val="dekodpov"/>
        <w:ind w:right="-11"/>
      </w:pPr>
    </w:p>
    <w:p w14:paraId="2DAE8110" w14:textId="386CF514" w:rsidR="00CE28A6" w:rsidRDefault="00194B7F" w:rsidP="002A68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2A68C9">
        <w:rPr>
          <w:color w:val="000000"/>
        </w:rPr>
        <w:t>Autor: Tereza Lubasová</w:t>
      </w:r>
      <w:r w:rsidR="002A68C9">
        <w:rPr>
          <w:color w:val="000000"/>
        </w:rPr>
        <w:br/>
        <w:t xml:space="preserve">Toto dílo je licencováno pod licencí </w:t>
      </w:r>
      <w:proofErr w:type="spellStart"/>
      <w:r w:rsidR="002A68C9">
        <w:rPr>
          <w:color w:val="000000"/>
        </w:rPr>
        <w:t>Creative</w:t>
      </w:r>
      <w:proofErr w:type="spellEnd"/>
      <w:r w:rsidR="002A68C9">
        <w:rPr>
          <w:color w:val="000000"/>
        </w:rPr>
        <w:t xml:space="preserve"> </w:t>
      </w:r>
      <w:proofErr w:type="spellStart"/>
      <w:r w:rsidR="002A68C9">
        <w:rPr>
          <w:color w:val="000000"/>
        </w:rPr>
        <w:t>Commons</w:t>
      </w:r>
      <w:proofErr w:type="spellEnd"/>
      <w:r w:rsidR="002A68C9">
        <w:rPr>
          <w:color w:val="000000"/>
        </w:rPr>
        <w:t xml:space="preserve"> [CC BY-NC 4.0]. Licenční podmínky navštivte na adrese [https://creativecommons.org/</w:t>
      </w:r>
      <w:proofErr w:type="spellStart"/>
      <w:r w:rsidR="002A68C9">
        <w:rPr>
          <w:color w:val="000000"/>
        </w:rPr>
        <w:t>choose</w:t>
      </w:r>
      <w:proofErr w:type="spellEnd"/>
      <w:r w:rsidR="002A68C9">
        <w:rPr>
          <w:color w:val="000000"/>
        </w:rPr>
        <w:t>/?</w:t>
      </w:r>
      <w:proofErr w:type="spellStart"/>
      <w:r w:rsidR="002A68C9">
        <w:rPr>
          <w:color w:val="000000"/>
        </w:rPr>
        <w:t>lang</w:t>
      </w:r>
      <w:proofErr w:type="spellEnd"/>
      <w:r w:rsidR="002A68C9">
        <w:rPr>
          <w:color w:val="000000"/>
        </w:rPr>
        <w:t>=cs].</w:t>
      </w: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83BA4" w14:textId="77777777" w:rsidR="009C0328" w:rsidRDefault="009C0328">
      <w:pPr>
        <w:spacing w:after="0" w:line="240" w:lineRule="auto"/>
      </w:pPr>
      <w:r>
        <w:separator/>
      </w:r>
    </w:p>
  </w:endnote>
  <w:endnote w:type="continuationSeparator" w:id="0">
    <w:p w14:paraId="4B245CBB" w14:textId="77777777" w:rsidR="009C0328" w:rsidRDefault="009C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9286F" w14:textId="77777777" w:rsidR="009C0328" w:rsidRDefault="009C0328">
      <w:pPr>
        <w:spacing w:after="0" w:line="240" w:lineRule="auto"/>
      </w:pPr>
      <w:r>
        <w:separator/>
      </w:r>
    </w:p>
  </w:footnote>
  <w:footnote w:type="continuationSeparator" w:id="0">
    <w:p w14:paraId="34B868B6" w14:textId="77777777" w:rsidR="009C0328" w:rsidRDefault="009C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6B430B31">
                <wp:extent cx="6553200" cy="534837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7027"/>
                        <a:stretch/>
                      </pic:blipFill>
                      <pic:spPr bwMode="auto">
                        <a:xfrm>
                          <a:off x="0" y="0"/>
                          <a:ext cx="6553200" cy="534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.75pt;height:4.1pt" o:bullet="t">
        <v:imagedata r:id="rId1" o:title="odrazka"/>
      </v:shape>
    </w:pict>
  </w:numPicBullet>
  <w:numPicBullet w:numPicBulletId="1">
    <w:pict>
      <v:shape id="_x0000_i1033" type="#_x0000_t75" style="width:4.75pt;height:4.1pt" o:bullet="t">
        <v:imagedata r:id="rId2" o:title="videoodrazka"/>
      </v:shape>
    </w:pict>
  </w:numPicBullet>
  <w:numPicBullet w:numPicBulletId="2">
    <w:pict>
      <v:shape id="_x0000_i1034" type="#_x0000_t75" style="width:12.25pt;height:11.55pt" o:bullet="t">
        <v:imagedata r:id="rId3" o:title="videoodrazka"/>
      </v:shape>
    </w:pict>
  </w:numPicBullet>
  <w:numPicBullet w:numPicBulletId="3">
    <w:pict>
      <v:shape id="_x0000_i1035" type="#_x0000_t75" style="width:24.45pt;height:24.45pt" o:bullet="t">
        <v:imagedata r:id="rId4" o:title="Group 45"/>
      </v:shape>
    </w:pict>
  </w:numPicBullet>
  <w:abstractNum w:abstractNumId="0" w15:restartNumberingAfterBreak="0">
    <w:nsid w:val="00555D61"/>
    <w:multiLevelType w:val="multilevel"/>
    <w:tmpl w:val="13D2C07A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36294"/>
    <w:multiLevelType w:val="multilevel"/>
    <w:tmpl w:val="41A011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D92268F"/>
    <w:multiLevelType w:val="multilevel"/>
    <w:tmpl w:val="0C4ADB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220D7"/>
    <w:multiLevelType w:val="multilevel"/>
    <w:tmpl w:val="45146876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D2B12"/>
    <w:multiLevelType w:val="multilevel"/>
    <w:tmpl w:val="07D4BC80"/>
    <w:lvl w:ilvl="0">
      <w:start w:val="4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298759AE"/>
    <w:multiLevelType w:val="multilevel"/>
    <w:tmpl w:val="5BA09EBA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A0B91"/>
    <w:multiLevelType w:val="multilevel"/>
    <w:tmpl w:val="DE60B0B0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72B1A"/>
    <w:multiLevelType w:val="multilevel"/>
    <w:tmpl w:val="647C73D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1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5B75B2"/>
    <w:multiLevelType w:val="multilevel"/>
    <w:tmpl w:val="0B10BCF2"/>
    <w:lvl w:ilvl="0">
      <w:start w:val="1"/>
      <w:numFmt w:val="bullet"/>
      <w:lvlText w:val="•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4"/>
  </w:num>
  <w:num w:numId="5">
    <w:abstractNumId w:val="12"/>
  </w:num>
  <w:num w:numId="6">
    <w:abstractNumId w:val="3"/>
  </w:num>
  <w:num w:numId="7">
    <w:abstractNumId w:val="16"/>
  </w:num>
  <w:num w:numId="8">
    <w:abstractNumId w:val="19"/>
  </w:num>
  <w:num w:numId="9">
    <w:abstractNumId w:val="13"/>
  </w:num>
  <w:num w:numId="10">
    <w:abstractNumId w:val="15"/>
  </w:num>
  <w:num w:numId="11">
    <w:abstractNumId w:val="6"/>
  </w:num>
  <w:num w:numId="12">
    <w:abstractNumId w:val="11"/>
  </w:num>
  <w:num w:numId="13">
    <w:abstractNumId w:val="21"/>
  </w:num>
  <w:num w:numId="14">
    <w:abstractNumId w:val="2"/>
  </w:num>
  <w:num w:numId="15">
    <w:abstractNumId w:val="10"/>
  </w:num>
  <w:num w:numId="16">
    <w:abstractNumId w:val="22"/>
  </w:num>
  <w:num w:numId="17">
    <w:abstractNumId w:val="4"/>
  </w:num>
  <w:num w:numId="18">
    <w:abstractNumId w:val="20"/>
  </w:num>
  <w:num w:numId="19">
    <w:abstractNumId w:val="5"/>
  </w:num>
  <w:num w:numId="20">
    <w:abstractNumId w:val="0"/>
  </w:num>
  <w:num w:numId="21">
    <w:abstractNumId w:val="17"/>
  </w:num>
  <w:num w:numId="22">
    <w:abstractNumId w:val="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81F73"/>
    <w:rsid w:val="00106D77"/>
    <w:rsid w:val="0011432B"/>
    <w:rsid w:val="00194B7F"/>
    <w:rsid w:val="001C25C2"/>
    <w:rsid w:val="0027371A"/>
    <w:rsid w:val="002A68C9"/>
    <w:rsid w:val="002C10F6"/>
    <w:rsid w:val="00301E59"/>
    <w:rsid w:val="0033209A"/>
    <w:rsid w:val="003A39A1"/>
    <w:rsid w:val="005A3933"/>
    <w:rsid w:val="005E2369"/>
    <w:rsid w:val="00642B9E"/>
    <w:rsid w:val="00643389"/>
    <w:rsid w:val="006B05B8"/>
    <w:rsid w:val="00777383"/>
    <w:rsid w:val="007A7CBA"/>
    <w:rsid w:val="007D2437"/>
    <w:rsid w:val="007F4D23"/>
    <w:rsid w:val="008311C7"/>
    <w:rsid w:val="008456A5"/>
    <w:rsid w:val="00851E2A"/>
    <w:rsid w:val="00881A26"/>
    <w:rsid w:val="008C06AA"/>
    <w:rsid w:val="009C0328"/>
    <w:rsid w:val="009D05FB"/>
    <w:rsid w:val="009D1CC7"/>
    <w:rsid w:val="00A51BAC"/>
    <w:rsid w:val="00A5744B"/>
    <w:rsid w:val="00AD1C92"/>
    <w:rsid w:val="00B16A1A"/>
    <w:rsid w:val="00B36FAC"/>
    <w:rsid w:val="00BA0BE7"/>
    <w:rsid w:val="00CE28A6"/>
    <w:rsid w:val="00D334AC"/>
    <w:rsid w:val="00D85463"/>
    <w:rsid w:val="00DA19EB"/>
    <w:rsid w:val="00DB4536"/>
    <w:rsid w:val="00E0332A"/>
    <w:rsid w:val="00E77B64"/>
    <w:rsid w:val="00EA3EF5"/>
    <w:rsid w:val="00ED3DDC"/>
    <w:rsid w:val="00EE3316"/>
    <w:rsid w:val="00F15F6B"/>
    <w:rsid w:val="00F2067A"/>
    <w:rsid w:val="00F31530"/>
    <w:rsid w:val="00F92BEE"/>
    <w:rsid w:val="00FA405E"/>
    <w:rsid w:val="00FC19BF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qFormat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Internetovodkaz">
    <w:name w:val="Internetový odkaz"/>
    <w:basedOn w:val="Standardnpsmoodstavce"/>
    <w:uiPriority w:val="99"/>
    <w:unhideWhenUsed/>
    <w:rsid w:val="00DA19E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B05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05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05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05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05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oponline.cz/c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olicie.cz/clanek/pocitacova-mravnostni-kriminalita.asp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F6DBA-5945-4141-905E-C20B71D2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654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15</cp:revision>
  <cp:lastPrinted>2021-07-23T08:26:00Z</cp:lastPrinted>
  <dcterms:created xsi:type="dcterms:W3CDTF">2022-08-04T08:07:00Z</dcterms:created>
  <dcterms:modified xsi:type="dcterms:W3CDTF">2022-09-06T14:32:00Z</dcterms:modified>
</cp:coreProperties>
</file>