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D4C7" w14:textId="77777777" w:rsidR="00FA405E" w:rsidRDefault="00886806" w:rsidP="7DAA1868">
      <w:pPr>
        <w:pStyle w:val="Nzevpracovnholistu"/>
      </w:pPr>
      <w:r>
        <w:t>Kundera jiný než ostatní</w:t>
      </w:r>
    </w:p>
    <w:p w14:paraId="527FF33B" w14:textId="77777777" w:rsidR="00C645BD" w:rsidRPr="00115F53" w:rsidRDefault="00C645BD" w:rsidP="00C645BD">
      <w:pPr>
        <w:pStyle w:val="Nzevpracovnholistu"/>
        <w:sectPr w:rsidR="00C645BD" w:rsidRPr="00115F5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66713E58" w:rsidR="00FA405E" w:rsidRDefault="00886806" w:rsidP="009D05FB">
      <w:pPr>
        <w:pStyle w:val="Popispracovnholistu"/>
        <w:rPr>
          <w:sz w:val="24"/>
        </w:rPr>
      </w:pPr>
      <w:r>
        <w:rPr>
          <w:sz w:val="24"/>
        </w:rPr>
        <w:t xml:space="preserve">Jen málo spisovatelů je v českém prostředí vnímáno tak rozporně jako Milan Kundera. Debata literárních vědců a dalších osobností se zabývá jinakostí Milana Kundery, která mnohé tak provokuje… </w:t>
      </w:r>
    </w:p>
    <w:p w14:paraId="4CC1A0C3" w14:textId="784EF0B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96F28">
        <w:rPr>
          <w:sz w:val="24"/>
        </w:rPr>
        <w:t>Milan Kundera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</w:t>
      </w:r>
      <w:r w:rsidR="00296F28">
        <w:rPr>
          <w:sz w:val="24"/>
        </w:rPr>
        <w:t>několikeré nahlédnutí do života a díla – slovy Miroslava Balaštíka – jednoho z posledních klasických spisovatelů současné světové literatury</w:t>
      </w:r>
      <w:r w:rsidR="00046C1D">
        <w:rPr>
          <w:sz w:val="24"/>
        </w:rPr>
        <w:t>.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0B85F001" w:rsidR="00895B96" w:rsidRPr="00886806" w:rsidRDefault="00886806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"https://edu.ceskatelevize.cz/video/6819-milan-kundera-osobnost-a-dilo"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296F28" w:rsidRPr="00886806">
        <w:rPr>
          <w:rStyle w:val="Hypertextovodkaz"/>
          <w:rFonts w:asciiTheme="minorHAnsi" w:hAnsiTheme="minorHAnsi"/>
        </w:rPr>
        <w:t>Milan Kundera</w:t>
      </w:r>
      <w:r w:rsidRPr="00886806">
        <w:rPr>
          <w:rStyle w:val="Hypertextovodkaz"/>
          <w:rFonts w:asciiTheme="minorHAnsi" w:hAnsiTheme="minorHAnsi"/>
        </w:rPr>
        <w:t>: Osobnost a dílo</w:t>
      </w:r>
    </w:p>
    <w:p w14:paraId="5648FD81" w14:textId="1AA08135" w:rsidR="00FA405E" w:rsidRDefault="00886806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4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1956EF1A" w:rsidR="00512C1B" w:rsidRPr="00B23C01" w:rsidRDefault="00886806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údaje, které je podle videa třeba vědět o Milanu Kunderovi</w:t>
      </w:r>
      <w:r w:rsidR="00296F28">
        <w:t>:</w:t>
      </w:r>
    </w:p>
    <w:p w14:paraId="088BADF4" w14:textId="2AA8D5AD" w:rsidR="00C645BD" w:rsidRDefault="00C645BD" w:rsidP="00C645BD">
      <w:pPr>
        <w:pStyle w:val="Popispracovnholistu"/>
        <w:ind w:firstLine="284"/>
        <w:rPr>
          <w:sz w:val="24"/>
        </w:rPr>
      </w:pPr>
      <w:r>
        <w:rPr>
          <w:sz w:val="24"/>
        </w:rPr>
        <w:t>Narozen 1929 v Brně, od roku 1975 žije ve Francii</w:t>
      </w:r>
    </w:p>
    <w:p w14:paraId="225B04A2" w14:textId="03AF838A" w:rsidR="00AD1BA0" w:rsidRPr="00B23C01" w:rsidRDefault="00296F28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</w:t>
      </w:r>
      <w:r w:rsidR="00886806">
        <w:t>, co podle názoru Milana Kundery do jeho díla nepatří</w:t>
      </w:r>
      <w:r w:rsidR="00AD1BA0">
        <w:t>:</w:t>
      </w:r>
    </w:p>
    <w:p w14:paraId="489C7AAB" w14:textId="3AD9AC7E" w:rsidR="00C645BD" w:rsidRDefault="00C645BD" w:rsidP="00C645BD">
      <w:pPr>
        <w:pStyle w:val="Popispracovnholistu"/>
        <w:ind w:left="284"/>
        <w:rPr>
          <w:sz w:val="24"/>
        </w:rPr>
      </w:pPr>
      <w:r>
        <w:rPr>
          <w:sz w:val="24"/>
        </w:rPr>
        <w:t>Odpověď by měla obsahovat ve smyslu: všechno, co je nějakým způsobem nezralé, nehotové…</w:t>
      </w:r>
    </w:p>
    <w:p w14:paraId="09B48370" w14:textId="7A86A6B9" w:rsidR="00296F28" w:rsidRPr="00B23C01" w:rsidRDefault="00886806" w:rsidP="00296F28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296F28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čím je podle Jiřího Trávníčka Milan Kundera významný pro českou literaturu</w:t>
      </w:r>
      <w:r w:rsidR="00296F28">
        <w:t>:</w:t>
      </w:r>
    </w:p>
    <w:p w14:paraId="3D734832" w14:textId="58FCA2FD" w:rsidR="00C645BD" w:rsidRDefault="00C645BD" w:rsidP="00C645BD">
      <w:pPr>
        <w:pStyle w:val="Popispracovnholistu"/>
        <w:numPr>
          <w:ilvl w:val="0"/>
          <w:numId w:val="50"/>
        </w:numPr>
        <w:rPr>
          <w:sz w:val="24"/>
        </w:rPr>
      </w:pPr>
      <w:r>
        <w:rPr>
          <w:sz w:val="24"/>
        </w:rPr>
        <w:t>Odpověď by měla obsahovat oba Jiřím Trávníčkem uvedené body: a) je velkým romanopiscem; b) otevřel témata střední Evropy pro francouzské, potažmo evropské a světové prostředí</w:t>
      </w:r>
    </w:p>
    <w:p w14:paraId="7D135B17" w14:textId="2D129B11" w:rsidR="00CD20FB" w:rsidRPr="00B23C01" w:rsidRDefault="00886806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videa, čím se liší Milan Kundera od narat</w:t>
      </w:r>
      <w:r w:rsidR="00C60500">
        <w:t>i</w:t>
      </w:r>
      <w:r>
        <w:t xml:space="preserve">vní tradice v české literatuře: </w:t>
      </w:r>
    </w:p>
    <w:p w14:paraId="49D16EC3" w14:textId="4B46C492" w:rsidR="00C645BD" w:rsidRDefault="00C645BD" w:rsidP="00C645BD">
      <w:pPr>
        <w:pStyle w:val="Popispracovnholistu"/>
        <w:ind w:left="284"/>
        <w:rPr>
          <w:sz w:val="24"/>
        </w:rPr>
      </w:pPr>
      <w:r>
        <w:rPr>
          <w:sz w:val="24"/>
        </w:rPr>
        <w:t>Odpověď by měla obsahovat informaci, že za v</w:t>
      </w:r>
      <w:r w:rsidRPr="00C645BD">
        <w:rPr>
          <w:sz w:val="24"/>
        </w:rPr>
        <w:t>ýchodisko</w:t>
      </w:r>
      <w:r>
        <w:rPr>
          <w:sz w:val="24"/>
        </w:rPr>
        <w:t xml:space="preserve"> tvorby si zvolil postupy uplatňované Diderotem a encyklopedisty. </w:t>
      </w:r>
      <w:r w:rsidRPr="00C645BD">
        <w:rPr>
          <w:sz w:val="24"/>
        </w:rPr>
        <w:t xml:space="preserve"> </w:t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4F8105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C645BD" w14:paraId="7FADA3FE" w14:textId="77777777" w:rsidTr="7DAA1868">
      <w:tc>
        <w:tcPr>
          <w:tcW w:w="3485" w:type="dxa"/>
        </w:tcPr>
        <w:p w14:paraId="43143E88" w14:textId="77777777" w:rsidR="00C645BD" w:rsidRDefault="00C645BD" w:rsidP="7DAA1868">
          <w:pPr>
            <w:pStyle w:val="Zhlav"/>
            <w:ind w:left="-115"/>
          </w:pPr>
        </w:p>
      </w:tc>
      <w:tc>
        <w:tcPr>
          <w:tcW w:w="3485" w:type="dxa"/>
        </w:tcPr>
        <w:p w14:paraId="7AAFC703" w14:textId="77777777" w:rsidR="00C645BD" w:rsidRDefault="00C645BD" w:rsidP="7DAA1868">
          <w:pPr>
            <w:pStyle w:val="Zhlav"/>
            <w:jc w:val="center"/>
          </w:pPr>
        </w:p>
      </w:tc>
      <w:tc>
        <w:tcPr>
          <w:tcW w:w="3485" w:type="dxa"/>
        </w:tcPr>
        <w:p w14:paraId="4472B59A" w14:textId="77777777" w:rsidR="00C645BD" w:rsidRDefault="00C645BD" w:rsidP="7DAA1868">
          <w:pPr>
            <w:pStyle w:val="Zhlav"/>
            <w:ind w:right="-115"/>
            <w:jc w:val="right"/>
          </w:pPr>
        </w:p>
      </w:tc>
    </w:tr>
  </w:tbl>
  <w:p w14:paraId="43793950" w14:textId="77777777" w:rsidR="00C645BD" w:rsidRDefault="00C645BD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9ACBC7" wp14:editId="22888642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099496228" name="Obrázek 2099496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02612961" name="Obrázek 2102612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645BD" w14:paraId="35299AF2" w14:textId="77777777" w:rsidTr="002D5A52">
      <w:trPr>
        <w:trHeight w:val="1278"/>
      </w:trPr>
      <w:tc>
        <w:tcPr>
          <w:tcW w:w="10455" w:type="dxa"/>
        </w:tcPr>
        <w:p w14:paraId="11A2FF52" w14:textId="77777777" w:rsidR="00C645BD" w:rsidRDefault="00C645BD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0335EF7" wp14:editId="0DCF0260">
                <wp:extent cx="6553200" cy="570016"/>
                <wp:effectExtent l="0" t="0" r="0" b="0"/>
                <wp:docPr id="790419799" name="Obrázek 790419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82A0B8F" w14:textId="77777777" w:rsidR="00C645BD" w:rsidRDefault="00C645BD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5012" w14:textId="77777777" w:rsidR="00C645BD" w:rsidRDefault="00C645BD">
    <w:pPr>
      <w:pStyle w:val="Zhlav"/>
    </w:pPr>
    <w:r>
      <w:rPr>
        <w:noProof/>
      </w:rPr>
      <w:drawing>
        <wp:inline distT="0" distB="0" distL="0" distR="0" wp14:anchorId="6A935A35" wp14:editId="31F880FE">
          <wp:extent cx="6553200" cy="1009650"/>
          <wp:effectExtent l="0" t="0" r="0" b="0"/>
          <wp:docPr id="1168490216" name="Obrázek 116849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446329864" name="Obrázek 14463298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523429138" name="Obrázek 523429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1" type="#_x0000_t75" style="width:6pt;height:6pt" o:bullet="t">
        <v:imagedata r:id="rId1" o:title="odrazka"/>
      </v:shape>
    </w:pict>
  </w:numPicBullet>
  <w:numPicBullet w:numPicBulletId="1">
    <w:pict>
      <v:shape id="_x0000_i1302" type="#_x0000_t75" style="width:6pt;height:6pt" o:bullet="t">
        <v:imagedata r:id="rId2" o:title="videoodrazka"/>
      </v:shape>
    </w:pict>
  </w:numPicBullet>
  <w:numPicBullet w:numPicBulletId="2">
    <w:pict>
      <v:shape id="_x0000_i1303" type="#_x0000_t75" style="width:12pt;height:12pt" o:bullet="t">
        <v:imagedata r:id="rId3" o:title="videoodrazka"/>
      </v:shape>
    </w:pict>
  </w:numPicBullet>
  <w:numPicBullet w:numPicBulletId="3">
    <w:pict>
      <v:shape id="_x0000_i1304" type="#_x0000_t75" style="width:24pt;height:24pt" o:bullet="t">
        <v:imagedata r:id="rId4" o:title="Group 45"/>
      </v:shape>
    </w:pict>
  </w:numPicBullet>
  <w:numPicBullet w:numPicBulletId="4">
    <w:pict>
      <v:shape id="_x0000_i130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991E3C"/>
    <w:multiLevelType w:val="hybridMultilevel"/>
    <w:tmpl w:val="1436A0AC"/>
    <w:lvl w:ilvl="0" w:tplc="F3F0D7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7"/>
  </w:num>
  <w:num w:numId="4" w16cid:durableId="1816527787">
    <w:abstractNumId w:val="21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3"/>
  </w:num>
  <w:num w:numId="8" w16cid:durableId="1813057193">
    <w:abstractNumId w:val="29"/>
  </w:num>
  <w:num w:numId="9" w16cid:durableId="1503009076">
    <w:abstractNumId w:val="15"/>
  </w:num>
  <w:num w:numId="10" w16cid:durableId="1975207885">
    <w:abstractNumId w:val="22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30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30"/>
  </w:num>
  <w:num w:numId="17" w16cid:durableId="804396437">
    <w:abstractNumId w:val="30"/>
  </w:num>
  <w:num w:numId="18" w16cid:durableId="253056060">
    <w:abstractNumId w:val="6"/>
  </w:num>
  <w:num w:numId="19" w16cid:durableId="1297760968">
    <w:abstractNumId w:val="30"/>
  </w:num>
  <w:num w:numId="20" w16cid:durableId="1832015720">
    <w:abstractNumId w:val="0"/>
  </w:num>
  <w:num w:numId="21" w16cid:durableId="953512522">
    <w:abstractNumId w:val="30"/>
  </w:num>
  <w:num w:numId="22" w16cid:durableId="928927371">
    <w:abstractNumId w:val="1"/>
  </w:num>
  <w:num w:numId="23" w16cid:durableId="1637028247">
    <w:abstractNumId w:val="30"/>
  </w:num>
  <w:num w:numId="24" w16cid:durableId="2092434532">
    <w:abstractNumId w:val="26"/>
  </w:num>
  <w:num w:numId="25" w16cid:durableId="830557626">
    <w:abstractNumId w:val="30"/>
  </w:num>
  <w:num w:numId="26" w16cid:durableId="626935027">
    <w:abstractNumId w:val="28"/>
  </w:num>
  <w:num w:numId="27" w16cid:durableId="242420605">
    <w:abstractNumId w:val="30"/>
  </w:num>
  <w:num w:numId="28" w16cid:durableId="452479995">
    <w:abstractNumId w:val="30"/>
  </w:num>
  <w:num w:numId="29" w16cid:durableId="405879764">
    <w:abstractNumId w:val="16"/>
  </w:num>
  <w:num w:numId="30" w16cid:durableId="599485071">
    <w:abstractNumId w:val="30"/>
  </w:num>
  <w:num w:numId="31" w16cid:durableId="1311903529">
    <w:abstractNumId w:val="4"/>
  </w:num>
  <w:num w:numId="32" w16cid:durableId="1912423759">
    <w:abstractNumId w:val="30"/>
  </w:num>
  <w:num w:numId="33" w16cid:durableId="525950350">
    <w:abstractNumId w:val="20"/>
  </w:num>
  <w:num w:numId="34" w16cid:durableId="115296517">
    <w:abstractNumId w:val="30"/>
  </w:num>
  <w:num w:numId="35" w16cid:durableId="1798333398">
    <w:abstractNumId w:val="25"/>
  </w:num>
  <w:num w:numId="36" w16cid:durableId="1779368386">
    <w:abstractNumId w:val="19"/>
  </w:num>
  <w:num w:numId="37" w16cid:durableId="8796412">
    <w:abstractNumId w:val="13"/>
  </w:num>
  <w:num w:numId="38" w16cid:durableId="1693262001">
    <w:abstractNumId w:val="24"/>
  </w:num>
  <w:num w:numId="39" w16cid:durableId="668946554">
    <w:abstractNumId w:val="12"/>
  </w:num>
  <w:num w:numId="40" w16cid:durableId="1130905569">
    <w:abstractNumId w:val="31"/>
  </w:num>
  <w:num w:numId="41" w16cid:durableId="1686246708">
    <w:abstractNumId w:val="30"/>
  </w:num>
  <w:num w:numId="42" w16cid:durableId="393504169">
    <w:abstractNumId w:val="30"/>
  </w:num>
  <w:num w:numId="43" w16cid:durableId="1047679461">
    <w:abstractNumId w:val="30"/>
  </w:num>
  <w:num w:numId="44" w16cid:durableId="1759129174">
    <w:abstractNumId w:val="30"/>
  </w:num>
  <w:num w:numId="45" w16cid:durableId="1057318985">
    <w:abstractNumId w:val="30"/>
  </w:num>
  <w:num w:numId="46" w16cid:durableId="1180583288">
    <w:abstractNumId w:val="30"/>
  </w:num>
  <w:num w:numId="47" w16cid:durableId="1771461483">
    <w:abstractNumId w:val="30"/>
  </w:num>
  <w:num w:numId="48" w16cid:durableId="1797334190">
    <w:abstractNumId w:val="17"/>
  </w:num>
  <w:num w:numId="49" w16cid:durableId="2073497644">
    <w:abstractNumId w:val="7"/>
  </w:num>
  <w:num w:numId="50" w16cid:durableId="16351400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41D37"/>
    <w:rsid w:val="00263525"/>
    <w:rsid w:val="00271864"/>
    <w:rsid w:val="00277A3C"/>
    <w:rsid w:val="00296F28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86806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1E97"/>
    <w:rsid w:val="00C52A8C"/>
    <w:rsid w:val="00C60500"/>
    <w:rsid w:val="00C645BD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2799-bible-historie-a-obsah?vsrc=vyhledavani&amp;vsrcid=bi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62</cp:revision>
  <cp:lastPrinted>2021-07-23T08:26:00Z</cp:lastPrinted>
  <dcterms:created xsi:type="dcterms:W3CDTF">2021-08-03T09:29:00Z</dcterms:created>
  <dcterms:modified xsi:type="dcterms:W3CDTF">2023-04-25T21:24:00Z</dcterms:modified>
</cp:coreProperties>
</file>