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B95C755" w:rsidR="00FA405E" w:rsidRDefault="0087748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Karel Čapek I</w:t>
      </w:r>
      <w:r w:rsidR="00D37155">
        <w:t>I</w:t>
      </w:r>
    </w:p>
    <w:p w14:paraId="37D8CCCF" w14:textId="58558D2E" w:rsidR="00237F45" w:rsidRPr="00237F45" w:rsidRDefault="00AB659A" w:rsidP="00237F45">
      <w:pPr>
        <w:pStyle w:val="Popispracovnholistu"/>
        <w:rPr>
          <w:sz w:val="24"/>
        </w:rPr>
      </w:pPr>
      <w:bookmarkStart w:id="0" w:name="_Hlk68876396"/>
      <w:bookmarkStart w:id="1" w:name="_Hlk62335656"/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58ACF166" wp14:editId="168D307C">
            <wp:simplePos x="0" y="0"/>
            <wp:positionH relativeFrom="column">
              <wp:posOffset>5876925</wp:posOffset>
            </wp:positionH>
            <wp:positionV relativeFrom="paragraph">
              <wp:posOffset>1064260</wp:posOffset>
            </wp:positionV>
            <wp:extent cx="609600" cy="609600"/>
            <wp:effectExtent l="0" t="0" r="0" b="0"/>
            <wp:wrapSquare wrapText="bothSides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qrcode_edu.ceskatelevize.cz (8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45" w:rsidRPr="00237F45">
        <w:rPr>
          <w:sz w:val="24"/>
        </w:rPr>
        <w:t xml:space="preserve">Karel Čapek </w:t>
      </w:r>
      <w:r w:rsidRPr="00AB659A">
        <w:rPr>
          <w:sz w:val="24"/>
        </w:rPr>
        <w:t>byl ve své době osobností uznávanou velkou částí Evropy. Byl přesvědčeným zastáncem demokratických hodnot, i proto odmítal na sklonku 30. let 20. století emigrovat. Spisovatel širokého záběru, novinář, myslitel, který měl blízko k T. G. Masarykovi, se stále těší čtenářské oblibě. Podívejte se na video a vyzkoušejte si práci s konkrétním Čapkovým textem – Knihou apokryfů</w:t>
      </w:r>
      <w:r w:rsidR="00237F45" w:rsidRPr="00237F45">
        <w:rPr>
          <w:sz w:val="24"/>
        </w:rPr>
        <w:t xml:space="preserve">. </w:t>
      </w:r>
    </w:p>
    <w:bookmarkEnd w:id="0"/>
    <w:bookmarkEnd w:id="1"/>
    <w:p w14:paraId="09625504" w14:textId="43B3E582" w:rsidR="00643389" w:rsidRPr="00237F45" w:rsidRDefault="00237F45" w:rsidP="00237F45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"https://edu.ceskatelevize.cz/video/5150-osudy-a-dilo-karla-capka?vsrc=predmet&amp;vsrcid=cj-a-literatura"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237F45">
        <w:rPr>
          <w:rStyle w:val="Hypertextovodkaz"/>
          <w:color w:val="F22EA2"/>
        </w:rPr>
        <w:t>Osudy a dílo Karla Čapka</w:t>
      </w:r>
    </w:p>
    <w:p w14:paraId="2E8D214D" w14:textId="67788E28" w:rsidR="00FA405E" w:rsidRDefault="00AB659A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5408" behindDoc="0" locked="0" layoutInCell="1" allowOverlap="1" wp14:anchorId="44B9957C" wp14:editId="46DCEBB3">
            <wp:simplePos x="0" y="0"/>
            <wp:positionH relativeFrom="column">
              <wp:posOffset>-138430</wp:posOffset>
            </wp:positionH>
            <wp:positionV relativeFrom="paragraph">
              <wp:posOffset>446405</wp:posOffset>
            </wp:positionV>
            <wp:extent cx="6858000" cy="4326890"/>
            <wp:effectExtent l="0" t="0" r="0" b="0"/>
            <wp:wrapSquare wrapText="bothSides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45"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</w:t>
      </w:r>
    </w:p>
    <w:p w14:paraId="6FD40969" w14:textId="77777777" w:rsidR="00AB659A" w:rsidRDefault="00AB659A" w:rsidP="00AB659A">
      <w:pPr>
        <w:pStyle w:val="kol-zadn"/>
        <w:numPr>
          <w:ilvl w:val="0"/>
          <w:numId w:val="0"/>
        </w:numPr>
        <w:ind w:left="567"/>
      </w:pPr>
    </w:p>
    <w:p w14:paraId="2A9F3C43" w14:textId="040486F4" w:rsidR="00877480" w:rsidRDefault="00AB659A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Nalezněte v textu všechna pojmenování užitá pro pana Janečka:</w:t>
      </w:r>
    </w:p>
    <w:p w14:paraId="1470D4D8" w14:textId="5CC90F51" w:rsidR="00F90CFF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t>…………………………………………………………………………………………………</w:t>
      </w:r>
    </w:p>
    <w:p w14:paraId="5E52E635" w14:textId="0288A0A0" w:rsidR="00877480" w:rsidRDefault="0045496E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Vysvětlete, jakými prostředky je dosahováno humorného účinku textu:</w:t>
      </w:r>
    </w:p>
    <w:p w14:paraId="273B601E" w14:textId="42A7668F" w:rsidR="00877480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56797A05" w14:textId="6D4FC16B" w:rsidR="00877480" w:rsidRDefault="0045496E" w:rsidP="00877480">
      <w:pPr>
        <w:pStyle w:val="kol-zadn"/>
        <w:ind w:left="567"/>
      </w:pPr>
      <w:r>
        <w:t>Nalezněte v textu pasáž vyjadřující vzdálenost:</w:t>
      </w:r>
    </w:p>
    <w:p w14:paraId="1E838A2B" w14:textId="73814D19" w:rsidR="009E08CB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  <w:r>
        <w:t>……………</w:t>
      </w:r>
    </w:p>
    <w:p w14:paraId="7CCA13B0" w14:textId="656A83C6" w:rsidR="0045496E" w:rsidRDefault="0045496E" w:rsidP="0045496E">
      <w:pPr>
        <w:pStyle w:val="kol-zadn"/>
        <w:ind w:left="567"/>
      </w:pPr>
      <w:r>
        <w:t>Napište, ke kterému uměleckému dílu odkazuje závěr textu:</w:t>
      </w:r>
    </w:p>
    <w:p w14:paraId="4277B2D1" w14:textId="4EB54A0B" w:rsidR="0045496E" w:rsidRDefault="0045496E" w:rsidP="0045496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</w:p>
    <w:p w14:paraId="49DAC16D" w14:textId="3B667444" w:rsidR="0045496E" w:rsidRPr="00877480" w:rsidRDefault="0045496E" w:rsidP="0045496E">
      <w:pPr>
        <w:pStyle w:val="dekodpov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C3113E" wp14:editId="5B053ADA">
            <wp:simplePos x="0" y="0"/>
            <wp:positionH relativeFrom="column">
              <wp:posOffset>3848100</wp:posOffset>
            </wp:positionH>
            <wp:positionV relativeFrom="paragraph">
              <wp:posOffset>334542</wp:posOffset>
            </wp:positionV>
            <wp:extent cx="2781935" cy="1200150"/>
            <wp:effectExtent l="0" t="0" r="0" b="0"/>
            <wp:wrapSquare wrapText="bothSides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A0A3ABE" wp14:editId="1DA60E33">
            <wp:simplePos x="0" y="0"/>
            <wp:positionH relativeFrom="column">
              <wp:posOffset>-413</wp:posOffset>
            </wp:positionH>
            <wp:positionV relativeFrom="paragraph">
              <wp:posOffset>101880</wp:posOffset>
            </wp:positionV>
            <wp:extent cx="3524885" cy="1143000"/>
            <wp:effectExtent l="0" t="0" r="0" b="0"/>
            <wp:wrapSquare wrapText="bothSides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74680C" w14:textId="64872819" w:rsidR="0045496E" w:rsidRDefault="0045496E">
      <w:pPr>
        <w:rPr>
          <w:rFonts w:ascii="Arial" w:eastAsia="Arial" w:hAnsi="Arial" w:cs="Arial"/>
          <w:b/>
          <w:noProof/>
          <w:color w:val="F030A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DB733" wp14:editId="377F3BB7">
                <wp:simplePos x="0" y="0"/>
                <wp:positionH relativeFrom="column">
                  <wp:posOffset>3848735</wp:posOffset>
                </wp:positionH>
                <wp:positionV relativeFrom="paragraph">
                  <wp:posOffset>1283335</wp:posOffset>
                </wp:positionV>
                <wp:extent cx="2781935" cy="435610"/>
                <wp:effectExtent l="0" t="0" r="0" b="2540"/>
                <wp:wrapSquare wrapText="bothSides"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435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A0DB7F" w14:textId="77777777" w:rsidR="0045496E" w:rsidRDefault="0045496E" w:rsidP="0045496E">
                            <w:r w:rsidRPr="006F2D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 xml:space="preserve">Brož, F. – Brožová, P.: Rozvíjíme čtenářské dovednosti. 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Karel Čapek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. Praha, Alter Ego 2014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, upraveno)</w:t>
                            </w:r>
                          </w:p>
                          <w:p w14:paraId="19265149" w14:textId="446E041E" w:rsidR="0045496E" w:rsidRPr="006D21B2" w:rsidRDefault="0045496E" w:rsidP="0045496E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DB733" id="_x0000_t202" coordsize="21600,21600" o:spt="202" path="m,l,21600r21600,l21600,xe">
                <v:stroke joinstyle="miter"/>
                <v:path gradientshapeok="t" o:connecttype="rect"/>
              </v:shapetype>
              <v:shape id="Textové pole 111" o:spid="_x0000_s1026" type="#_x0000_t202" style="position:absolute;margin-left:303.05pt;margin-top:101.05pt;width:219.05pt;height:3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" stroked="f">
                <v:textbox inset="0,0,0,0">
                  <w:txbxContent>
                    <w:p w14:paraId="4BA0DB7F" w14:textId="77777777" w:rsidR="0045496E" w:rsidRDefault="0045496E" w:rsidP="0045496E">
                      <w:r w:rsidRPr="006F2D2F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(</w:t>
                      </w:r>
                      <w:r w:rsidRPr="00392987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 xml:space="preserve">Brož, F. – Brožová, P.: Rozvíjíme čtenářské dovednosti. </w:t>
                      </w:r>
                      <w:r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Karel Čapek</w:t>
                      </w:r>
                      <w:r w:rsidRPr="00392987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. Praha, Alter Ego 2014</w:t>
                      </w:r>
                      <w:r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, upraveno)</w:t>
                      </w:r>
                    </w:p>
                    <w:p w14:paraId="19265149" w14:textId="446E041E" w:rsidR="0045496E" w:rsidRPr="006D21B2" w:rsidRDefault="0045496E" w:rsidP="0045496E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2" w:name="_GoBack"/>
      <w:bookmarkEnd w:id="2"/>
    </w:p>
    <w:p w14:paraId="4973D461" w14:textId="45F0157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4FAA505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468C8EE" w14:textId="3201A16A" w:rsidR="009E08CB" w:rsidRDefault="009E08CB" w:rsidP="00F90CFF">
      <w:pPr>
        <w:rPr>
          <w:noProof/>
        </w:rPr>
      </w:pPr>
    </w:p>
    <w:p w14:paraId="6B0B12F0" w14:textId="77777777" w:rsidR="00241D37" w:rsidRPr="00F90CFF" w:rsidRDefault="00241D37" w:rsidP="00F90CF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E0A6C47">
                <wp:simplePos x="0" y="0"/>
                <wp:positionH relativeFrom="column">
                  <wp:posOffset>-100965</wp:posOffset>
                </wp:positionH>
                <wp:positionV relativeFrom="paragraph">
                  <wp:posOffset>5772150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05" name="Obrázek 10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27" type="#_x0000_t202" style="position:absolute;margin-left:-7.95pt;margin-top:454.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05" name="Obrázek 10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90CF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3918" w14:textId="77777777" w:rsidR="00E04F1A" w:rsidRDefault="00E04F1A">
      <w:pPr>
        <w:spacing w:after="0" w:line="240" w:lineRule="auto"/>
      </w:pPr>
      <w:r>
        <w:separator/>
      </w:r>
    </w:p>
  </w:endnote>
  <w:endnote w:type="continuationSeparator" w:id="0">
    <w:p w14:paraId="5954D875" w14:textId="77777777" w:rsidR="00E04F1A" w:rsidRDefault="00E0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69FAC077" w:rsidR="7DAA1868" w:rsidRDefault="7DAA1868" w:rsidP="005E3503">
          <w:pPr>
            <w:pStyle w:val="Zhlav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C31" w14:textId="56B667C0" w:rsidR="009E08CB" w:rsidRDefault="005E3503">
    <w:pPr>
      <w:pStyle w:val="Zpa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B72377" wp14:editId="087C74F8">
          <wp:simplePos x="0" y="0"/>
          <wp:positionH relativeFrom="column">
            <wp:posOffset>-76200</wp:posOffset>
          </wp:positionH>
          <wp:positionV relativeFrom="page">
            <wp:posOffset>9119235</wp:posOffset>
          </wp:positionV>
          <wp:extent cx="1141095" cy="1277620"/>
          <wp:effectExtent l="0" t="0" r="1905" b="0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53B3" w14:textId="77777777" w:rsidR="00E04F1A" w:rsidRDefault="00E04F1A">
      <w:pPr>
        <w:spacing w:after="0" w:line="240" w:lineRule="auto"/>
      </w:pPr>
      <w:r>
        <w:separator/>
      </w:r>
    </w:p>
  </w:footnote>
  <w:footnote w:type="continuationSeparator" w:id="0">
    <w:p w14:paraId="0CD18CA4" w14:textId="77777777" w:rsidR="00E04F1A" w:rsidRDefault="00E0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3" type="#_x0000_t75" style="width:5.25pt;height:3.75pt" o:bullet="t">
        <v:imagedata r:id="rId1" o:title="odrazka"/>
      </v:shape>
    </w:pict>
  </w:numPicBullet>
  <w:numPicBullet w:numPicBulletId="1">
    <w:pict>
      <v:shape id="_x0000_i1474" type="#_x0000_t75" style="width:5.25pt;height:3.75pt" o:bullet="t">
        <v:imagedata r:id="rId2" o:title="videoodrazka"/>
      </v:shape>
    </w:pict>
  </w:numPicBullet>
  <w:numPicBullet w:numPicBulletId="2">
    <w:pict>
      <v:shape id="_x0000_i1475" type="#_x0000_t75" style="width:12.75pt;height:12pt" o:bullet="t">
        <v:imagedata r:id="rId3" o:title="videoodrazka"/>
      </v:shape>
    </w:pict>
  </w:numPicBullet>
  <w:numPicBullet w:numPicBulletId="3">
    <w:pict>
      <v:shape id="_x0000_i147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-684" w:hanging="360"/>
      </w:pPr>
    </w:lvl>
    <w:lvl w:ilvl="1" w:tplc="04050019" w:tentative="1">
      <w:start w:val="1"/>
      <w:numFmt w:val="lowerLetter"/>
      <w:lvlText w:val="%2."/>
      <w:lvlJc w:val="left"/>
      <w:pPr>
        <w:ind w:left="36" w:hanging="360"/>
      </w:pPr>
    </w:lvl>
    <w:lvl w:ilvl="2" w:tplc="0405001B" w:tentative="1">
      <w:start w:val="1"/>
      <w:numFmt w:val="lowerRoman"/>
      <w:lvlText w:val="%3."/>
      <w:lvlJc w:val="right"/>
      <w:pPr>
        <w:ind w:left="756" w:hanging="180"/>
      </w:pPr>
    </w:lvl>
    <w:lvl w:ilvl="3" w:tplc="0405000F" w:tentative="1">
      <w:start w:val="1"/>
      <w:numFmt w:val="decimal"/>
      <w:lvlText w:val="%4."/>
      <w:lvlJc w:val="left"/>
      <w:pPr>
        <w:ind w:left="1476" w:hanging="360"/>
      </w:pPr>
    </w:lvl>
    <w:lvl w:ilvl="4" w:tplc="04050019" w:tentative="1">
      <w:start w:val="1"/>
      <w:numFmt w:val="lowerLetter"/>
      <w:lvlText w:val="%5."/>
      <w:lvlJc w:val="left"/>
      <w:pPr>
        <w:ind w:left="2196" w:hanging="360"/>
      </w:pPr>
    </w:lvl>
    <w:lvl w:ilvl="5" w:tplc="0405001B" w:tentative="1">
      <w:start w:val="1"/>
      <w:numFmt w:val="lowerRoman"/>
      <w:lvlText w:val="%6."/>
      <w:lvlJc w:val="right"/>
      <w:pPr>
        <w:ind w:left="2916" w:hanging="180"/>
      </w:pPr>
    </w:lvl>
    <w:lvl w:ilvl="6" w:tplc="0405000F" w:tentative="1">
      <w:start w:val="1"/>
      <w:numFmt w:val="decimal"/>
      <w:lvlText w:val="%7."/>
      <w:lvlJc w:val="left"/>
      <w:pPr>
        <w:ind w:left="3636" w:hanging="360"/>
      </w:pPr>
    </w:lvl>
    <w:lvl w:ilvl="7" w:tplc="04050019" w:tentative="1">
      <w:start w:val="1"/>
      <w:numFmt w:val="lowerLetter"/>
      <w:lvlText w:val="%8."/>
      <w:lvlJc w:val="left"/>
      <w:pPr>
        <w:ind w:left="4356" w:hanging="360"/>
      </w:pPr>
    </w:lvl>
    <w:lvl w:ilvl="8" w:tplc="0405001B" w:tentative="1">
      <w:start w:val="1"/>
      <w:numFmt w:val="lowerRoman"/>
      <w:lvlText w:val="%9."/>
      <w:lvlJc w:val="right"/>
      <w:pPr>
        <w:ind w:left="5076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1502"/>
    <w:rsid w:val="00194B7F"/>
    <w:rsid w:val="00237F45"/>
    <w:rsid w:val="00241D37"/>
    <w:rsid w:val="002C10F6"/>
    <w:rsid w:val="002D5A52"/>
    <w:rsid w:val="00301E59"/>
    <w:rsid w:val="004210B0"/>
    <w:rsid w:val="0045496E"/>
    <w:rsid w:val="005E2369"/>
    <w:rsid w:val="005E3503"/>
    <w:rsid w:val="00643389"/>
    <w:rsid w:val="00777383"/>
    <w:rsid w:val="007D2437"/>
    <w:rsid w:val="008311C7"/>
    <w:rsid w:val="008456A5"/>
    <w:rsid w:val="00877480"/>
    <w:rsid w:val="009934C7"/>
    <w:rsid w:val="009D05FB"/>
    <w:rsid w:val="009E08CB"/>
    <w:rsid w:val="009E2302"/>
    <w:rsid w:val="00AB659A"/>
    <w:rsid w:val="00AD1C92"/>
    <w:rsid w:val="00B16A1A"/>
    <w:rsid w:val="00BC46D4"/>
    <w:rsid w:val="00BF673C"/>
    <w:rsid w:val="00C31B60"/>
    <w:rsid w:val="00C32FCA"/>
    <w:rsid w:val="00CE28A6"/>
    <w:rsid w:val="00D334AC"/>
    <w:rsid w:val="00D37155"/>
    <w:rsid w:val="00D85463"/>
    <w:rsid w:val="00DB4536"/>
    <w:rsid w:val="00E0332A"/>
    <w:rsid w:val="00E04F1A"/>
    <w:rsid w:val="00E113CA"/>
    <w:rsid w:val="00E77B64"/>
    <w:rsid w:val="00EA3EF5"/>
    <w:rsid w:val="00ED3DDC"/>
    <w:rsid w:val="00EE3316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11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E3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C0B7-D866-4FEF-9C23-F96FE1E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2021-09-13T09:47:00Z</dcterms:created>
  <dcterms:modified xsi:type="dcterms:W3CDTF">2021-09-13T09:47:00Z</dcterms:modified>
</cp:coreProperties>
</file>