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7A2669" w:rsidRDefault="00831AB9" w:rsidP="7DAA1868">
      <w:pPr>
        <w:pStyle w:val="Nzevpracovnholistu"/>
        <w:sectPr w:rsidR="00FA405E" w:rsidRPr="007A2669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A2669">
        <w:t xml:space="preserve">Pracovní list </w:t>
      </w:r>
      <w:r w:rsidR="00E7275B" w:rsidRPr="007A2669">
        <w:t>Kosodélník</w:t>
      </w:r>
    </w:p>
    <w:p w:rsidR="00E7275B" w:rsidRPr="007A2669" w:rsidRDefault="00E7275B" w:rsidP="00E7275B">
      <w:pPr>
        <w:rPr>
          <w:rFonts w:ascii="Times New Roman" w:hAnsi="Times New Roman" w:cs="Times New Roman"/>
          <w:sz w:val="24"/>
          <w:szCs w:val="24"/>
        </w:rPr>
      </w:pPr>
      <w:r w:rsidRPr="007A2669">
        <w:rPr>
          <w:rFonts w:ascii="Times New Roman" w:hAnsi="Times New Roman" w:cs="Times New Roman"/>
          <w:sz w:val="24"/>
          <w:szCs w:val="24"/>
        </w:rPr>
        <w:t>S rovinným geometrickým útvarem kosodélník se žáci 2. stupně setkávají zpravidla v matematice 7. ročníku. Pracovní list tedy slouží především k domácímu procvičování, může však být také jedním z</w:t>
      </w:r>
      <w:r w:rsidR="007A2669">
        <w:rPr>
          <w:rFonts w:ascii="Times New Roman" w:hAnsi="Times New Roman" w:cs="Times New Roman"/>
          <w:sz w:val="24"/>
          <w:szCs w:val="24"/>
        </w:rPr>
        <w:t> </w:t>
      </w:r>
      <w:r w:rsidRPr="007A2669">
        <w:rPr>
          <w:rFonts w:ascii="Times New Roman" w:hAnsi="Times New Roman" w:cs="Times New Roman"/>
          <w:sz w:val="24"/>
          <w:szCs w:val="24"/>
        </w:rPr>
        <w:t>podkladů pro přípravu na přijímací zkoušky žákům 9. tříd.</w:t>
      </w:r>
    </w:p>
    <w:p w:rsidR="00E7275B" w:rsidRPr="007A2669" w:rsidRDefault="00E7275B" w:rsidP="00E7275B">
      <w:pPr>
        <w:rPr>
          <w:rFonts w:ascii="Times New Roman" w:hAnsi="Times New Roman" w:cs="Times New Roman"/>
          <w:sz w:val="24"/>
          <w:szCs w:val="24"/>
        </w:rPr>
      </w:pPr>
      <w:r w:rsidRPr="007A2669">
        <w:rPr>
          <w:rFonts w:ascii="Times New Roman" w:hAnsi="Times New Roman" w:cs="Times New Roman"/>
          <w:b/>
          <w:bCs/>
          <w:sz w:val="24"/>
          <w:szCs w:val="24"/>
        </w:rPr>
        <w:t xml:space="preserve">Cílem kapitoly </w:t>
      </w:r>
      <w:r w:rsidRPr="007A2669">
        <w:rPr>
          <w:rFonts w:ascii="Times New Roman" w:hAnsi="Times New Roman" w:cs="Times New Roman"/>
          <w:sz w:val="24"/>
          <w:szCs w:val="24"/>
        </w:rPr>
        <w:t>je seznámení se s kosodélníkem jako rovinným geometrickým útvarem</w:t>
      </w:r>
      <w:r w:rsidR="0074682F">
        <w:rPr>
          <w:rFonts w:ascii="Times New Roman" w:hAnsi="Times New Roman" w:cs="Times New Roman"/>
          <w:sz w:val="24"/>
          <w:szCs w:val="24"/>
        </w:rPr>
        <w:t xml:space="preserve"> a </w:t>
      </w:r>
      <w:r w:rsidRPr="007A2669">
        <w:rPr>
          <w:rFonts w:ascii="Times New Roman" w:hAnsi="Times New Roman" w:cs="Times New Roman"/>
          <w:sz w:val="24"/>
          <w:szCs w:val="24"/>
        </w:rPr>
        <w:t>jeho vlastnostmi. Žák si osvojí postupy pro konstrukci daného útvaru, konstrukční úlohy řeší kompletně včetně zápisů konstrukce a diskuze, počítá obvod a obsah.</w:t>
      </w:r>
    </w:p>
    <w:p w:rsidR="004C20E5" w:rsidRPr="007A2669" w:rsidRDefault="00A57BC6" w:rsidP="004C20E5">
      <w:pPr>
        <w:pStyle w:val="Video"/>
      </w:pPr>
      <w:hyperlink r:id="rId10" w:history="1">
        <w:r w:rsidR="004C20E5" w:rsidRPr="007A2669">
          <w:rPr>
            <w:rStyle w:val="Hypertextovodkaz"/>
            <w:color w:val="F22EA2"/>
          </w:rPr>
          <w:t>Škola doma: Obvod a obsah</w:t>
        </w:r>
      </w:hyperlink>
    </w:p>
    <w:p w:rsidR="004C20E5" w:rsidRPr="007A2669" w:rsidRDefault="004C20E5" w:rsidP="004C20E5">
      <w:pPr>
        <w:rPr>
          <w:rFonts w:ascii="Times New Roman" w:hAnsi="Times New Roman" w:cs="Times New Roman"/>
          <w:sz w:val="24"/>
          <w:szCs w:val="24"/>
        </w:rPr>
      </w:pPr>
      <w:r w:rsidRPr="007A2669">
        <w:rPr>
          <w:rFonts w:ascii="Times New Roman" w:eastAsia="Times New Roman" w:hAnsi="Times New Roman" w:cs="Times New Roman"/>
          <w:i/>
          <w:i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156845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3099143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0E5" w:rsidRPr="007A2669" w:rsidRDefault="004C20E5" w:rsidP="004C20E5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A2669">
        <w:rPr>
          <w:rFonts w:ascii="Times New Roman" w:hAnsi="Times New Roman" w:cs="Times New Roman"/>
          <w:i/>
          <w:iCs/>
          <w:sz w:val="24"/>
          <w:szCs w:val="24"/>
        </w:rPr>
        <w:t>Tip: Pro úspěch v kapitole si v Malé trošce teorie pro začátek zopakuj základní vlastnosti kosodélníku.</w:t>
      </w:r>
    </w:p>
    <w:p w:rsidR="004C20E5" w:rsidRPr="007A2669" w:rsidRDefault="004C20E5" w:rsidP="004C20E5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C20E5" w:rsidRPr="007A2669" w:rsidRDefault="004C20E5" w:rsidP="004C20E5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A26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Malá troška teorie pro začátek</w:t>
      </w:r>
    </w:p>
    <w:p w:rsidR="004C20E5" w:rsidRPr="007A2669" w:rsidRDefault="004C20E5" w:rsidP="004C20E5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C20E5" w:rsidRPr="007A2669" w:rsidRDefault="004C20E5" w:rsidP="004C20E5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A2669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margin">
              <wp:posOffset>-3175</wp:posOffset>
            </wp:positionH>
            <wp:positionV relativeFrom="paragraph">
              <wp:posOffset>97701</wp:posOffset>
            </wp:positionV>
            <wp:extent cx="6469200" cy="4244400"/>
            <wp:effectExtent l="0" t="0" r="8255" b="3810"/>
            <wp:wrapNone/>
            <wp:docPr id="14907076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00" cy="42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0E5" w:rsidRPr="007A2669" w:rsidRDefault="004C20E5" w:rsidP="004C20E5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C20E5" w:rsidRPr="007A2669" w:rsidRDefault="004C20E5" w:rsidP="004C20E5">
      <w:pPr>
        <w:pStyle w:val="Odstavecseseznamem"/>
        <w:numPr>
          <w:ilvl w:val="0"/>
          <w:numId w:val="30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4C20E5" w:rsidRPr="007A2669" w:rsidSect="007A266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4C20E5" w:rsidRPr="00A33C9C" w:rsidRDefault="004C20E5" w:rsidP="004C20E5">
      <w:pPr>
        <w:pStyle w:val="Odstavecseseznamem"/>
        <w:numPr>
          <w:ilvl w:val="0"/>
          <w:numId w:val="30"/>
        </w:numPr>
        <w:spacing w:line="360" w:lineRule="auto"/>
        <w:ind w:left="1071" w:hanging="357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color w:val="444444"/>
          <w:shd w:val="clear" w:color="auto" w:fill="FFFFFF"/>
        </w:rPr>
        <w:t>rovinný geometrický útvar</w:t>
      </w:r>
    </w:p>
    <w:p w:rsidR="004C20E5" w:rsidRPr="00A33C9C" w:rsidRDefault="004C20E5" w:rsidP="004C20E5">
      <w:pPr>
        <w:pStyle w:val="Odstavecseseznamem"/>
        <w:numPr>
          <w:ilvl w:val="0"/>
          <w:numId w:val="30"/>
        </w:numPr>
        <w:spacing w:line="360" w:lineRule="auto"/>
        <w:ind w:left="1071" w:hanging="357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color w:val="444444"/>
          <w:shd w:val="clear" w:color="auto" w:fill="FFFFFF"/>
        </w:rPr>
        <w:t>4 strany</w:t>
      </w:r>
    </w:p>
    <w:p w:rsidR="004C20E5" w:rsidRPr="00A33C9C" w:rsidRDefault="004C20E5" w:rsidP="004C20E5">
      <w:pPr>
        <w:pStyle w:val="Odstavecseseznamem"/>
        <w:numPr>
          <w:ilvl w:val="0"/>
          <w:numId w:val="30"/>
        </w:numPr>
        <w:spacing w:line="360" w:lineRule="auto"/>
        <w:ind w:left="1071" w:hanging="357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color w:val="444444"/>
          <w:shd w:val="clear" w:color="auto" w:fill="FFFFFF"/>
        </w:rPr>
        <w:t>4 vrcholy</w:t>
      </w:r>
    </w:p>
    <w:p w:rsidR="004C20E5" w:rsidRPr="00A33C9C" w:rsidRDefault="004C20E5" w:rsidP="004C20E5">
      <w:pPr>
        <w:pStyle w:val="Odstavecseseznamem"/>
        <w:numPr>
          <w:ilvl w:val="0"/>
          <w:numId w:val="30"/>
        </w:numPr>
        <w:spacing w:line="360" w:lineRule="auto"/>
        <w:ind w:left="1071" w:hanging="357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color w:val="444444"/>
          <w:shd w:val="clear" w:color="auto" w:fill="FFFFFF"/>
        </w:rPr>
        <w:t>protější strany jsou rovnoběžné a shodné</w:t>
      </w:r>
    </w:p>
    <w:p w:rsidR="004C20E5" w:rsidRPr="00A33C9C" w:rsidRDefault="004C20E5" w:rsidP="004C20E5">
      <w:pPr>
        <w:pStyle w:val="Odstavecseseznamem"/>
        <w:numPr>
          <w:ilvl w:val="0"/>
          <w:numId w:val="30"/>
        </w:numPr>
        <w:spacing w:line="360" w:lineRule="auto"/>
        <w:ind w:left="1071" w:hanging="357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color w:val="444444"/>
          <w:shd w:val="clear" w:color="auto" w:fill="FFFFFF"/>
        </w:rPr>
        <w:t>vedlejší strany jsou</w:t>
      </w:r>
    </w:p>
    <w:p w:rsidR="004C20E5" w:rsidRPr="00A33C9C" w:rsidRDefault="004C20E5" w:rsidP="004C20E5">
      <w:pPr>
        <w:pStyle w:val="Odstavecseseznamem"/>
        <w:spacing w:line="360" w:lineRule="auto"/>
        <w:ind w:left="1071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různoběžné </w:t>
      </w:r>
      <w:r w:rsidR="0074682F" w:rsidRPr="00A33C9C">
        <w:rPr>
          <w:rFonts w:ascii="Times New Roman" w:eastAsia="Times New Roman" w:hAnsi="Times New Roman" w:cs="Times New Roman"/>
          <w:color w:val="444444"/>
          <w:shd w:val="clear" w:color="auto" w:fill="FFFFFF"/>
        </w:rPr>
        <w:t>a </w:t>
      </w:r>
      <w:r w:rsidRPr="00A33C9C">
        <w:rPr>
          <w:rFonts w:ascii="Times New Roman" w:eastAsia="Times New Roman" w:hAnsi="Times New Roman" w:cs="Times New Roman"/>
          <w:color w:val="444444"/>
          <w:shd w:val="clear" w:color="auto" w:fill="FFFFFF"/>
        </w:rPr>
        <w:t>různé</w:t>
      </w:r>
    </w:p>
    <w:p w:rsidR="004C20E5" w:rsidRPr="007A2669" w:rsidRDefault="004C20E5" w:rsidP="004C20E5">
      <w:pPr>
        <w:pStyle w:val="Odstavecseseznamem"/>
        <w:numPr>
          <w:ilvl w:val="0"/>
          <w:numId w:val="30"/>
        </w:numPr>
        <w:spacing w:line="288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7A2669">
        <w:rPr>
          <w:rFonts w:ascii="Times New Roman" w:eastAsia="Times New Roman" w:hAnsi="Times New Roman" w:cs="Times New Roman"/>
          <w:color w:val="444444"/>
          <w:shd w:val="clear" w:color="auto" w:fill="FFFFFF"/>
        </w:rPr>
        <w:t>vedlejší strany nesvírají pravý úhel</w:t>
      </w:r>
    </w:p>
    <w:p w:rsidR="004C20E5" w:rsidRPr="007A2669" w:rsidRDefault="004C20E5" w:rsidP="004C20E5">
      <w:pPr>
        <w:pStyle w:val="Odstavecseseznamem"/>
        <w:numPr>
          <w:ilvl w:val="0"/>
          <w:numId w:val="30"/>
        </w:numPr>
        <w:spacing w:line="288" w:lineRule="auto"/>
        <w:ind w:left="1071" w:hanging="357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7A2669">
        <w:rPr>
          <w:rFonts w:ascii="Times New Roman" w:eastAsia="Times New Roman" w:hAnsi="Times New Roman" w:cs="Times New Roman"/>
          <w:color w:val="444444"/>
          <w:shd w:val="clear" w:color="auto" w:fill="FFFFFF"/>
        </w:rPr>
        <w:t>úhlopříčky nejsou shodné, nejsou na sebe kolmé, půlí se</w:t>
      </w:r>
    </w:p>
    <w:p w:rsidR="004C20E5" w:rsidRPr="007A2669" w:rsidRDefault="004C20E5" w:rsidP="004C20E5">
      <w:pPr>
        <w:pStyle w:val="Odstavecseseznamem"/>
        <w:numPr>
          <w:ilvl w:val="0"/>
          <w:numId w:val="30"/>
        </w:numPr>
        <w:spacing w:line="288" w:lineRule="auto"/>
        <w:ind w:left="1071" w:hanging="357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7A2669">
        <w:rPr>
          <w:rFonts w:ascii="Times New Roman" w:eastAsia="Times New Roman" w:hAnsi="Times New Roman" w:cs="Times New Roman"/>
          <w:color w:val="444444"/>
          <w:shd w:val="clear" w:color="auto" w:fill="FFFFFF"/>
        </w:rPr>
        <w:t>protější úhly mají stejnou velikost</w:t>
      </w:r>
    </w:p>
    <w:p w:rsidR="004C20E5" w:rsidRPr="007A2669" w:rsidRDefault="004C20E5" w:rsidP="004C20E5">
      <w:pPr>
        <w:pStyle w:val="Odstavecseseznamem"/>
        <w:numPr>
          <w:ilvl w:val="0"/>
          <w:numId w:val="30"/>
        </w:numPr>
        <w:spacing w:line="288" w:lineRule="auto"/>
        <w:ind w:left="1071" w:hanging="357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7A2669">
        <w:rPr>
          <w:rFonts w:ascii="Times New Roman" w:eastAsia="Times New Roman" w:hAnsi="Times New Roman" w:cs="Times New Roman"/>
          <w:color w:val="444444"/>
          <w:shd w:val="clear" w:color="auto" w:fill="FFFFFF"/>
        </w:rPr>
        <w:t>součet velikostí vedlejších úhlů je 180</w:t>
      </w:r>
      <w:r w:rsidR="0074682F">
        <w:rPr>
          <w:rFonts w:ascii="Times New Roman" w:eastAsia="Times New Roman" w:hAnsi="Times New Roman" w:cs="Times New Roman"/>
          <w:color w:val="444444"/>
          <w:shd w:val="clear" w:color="auto" w:fill="FFFFFF"/>
        </w:rPr>
        <w:t> </w:t>
      </w:r>
      <w:r w:rsidRPr="007A2669">
        <w:rPr>
          <w:rFonts w:ascii="Times New Roman" w:eastAsia="Times New Roman" w:hAnsi="Times New Roman" w:cs="Times New Roman"/>
          <w:color w:val="444444"/>
          <w:shd w:val="clear" w:color="auto" w:fill="FFFFFF"/>
        </w:rPr>
        <w:t>°, součet všech vnitřních úhlů je 360</w:t>
      </w:r>
      <w:r w:rsidR="0074682F">
        <w:rPr>
          <w:rFonts w:ascii="Times New Roman" w:eastAsia="Times New Roman" w:hAnsi="Times New Roman" w:cs="Times New Roman"/>
          <w:color w:val="444444"/>
          <w:shd w:val="clear" w:color="auto" w:fill="FFFFFF"/>
        </w:rPr>
        <w:t> </w:t>
      </w:r>
      <w:r w:rsidRPr="007A2669">
        <w:rPr>
          <w:rFonts w:ascii="Times New Roman" w:eastAsia="Times New Roman" w:hAnsi="Times New Roman" w:cs="Times New Roman"/>
          <w:color w:val="444444"/>
          <w:shd w:val="clear" w:color="auto" w:fill="FFFFFF"/>
        </w:rPr>
        <w:t>°</w:t>
      </w:r>
    </w:p>
    <w:p w:rsidR="004C20E5" w:rsidRPr="007A2669" w:rsidRDefault="004C20E5" w:rsidP="004C20E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4C20E5" w:rsidRPr="007A2669" w:rsidSect="007A2669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4C20E5" w:rsidRPr="007A2669" w:rsidRDefault="004C20E5" w:rsidP="004C20E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C20E5" w:rsidRPr="007A2669" w:rsidRDefault="004C20E5" w:rsidP="004C20E5">
      <w:pPr>
        <w:pStyle w:val="Odstavecseseznamem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C20E5" w:rsidRPr="007A2669" w:rsidRDefault="004C20E5" w:rsidP="004C20E5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C20E5" w:rsidRPr="007A2669" w:rsidRDefault="004C20E5" w:rsidP="004C20E5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C20E5" w:rsidRPr="007A2669" w:rsidRDefault="004C20E5" w:rsidP="004C20E5">
      <w:pPr>
        <w:ind w:firstLine="708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7A2669">
        <w:rPr>
          <w:rFonts w:ascii="Times New Roman" w:eastAsia="Times New Roman" w:hAnsi="Times New Roman" w:cs="Times New Roman"/>
          <w:b/>
          <w:bCs/>
          <w:color w:val="CC00CC"/>
          <w:sz w:val="48"/>
          <w:szCs w:val="48"/>
          <w:shd w:val="clear" w:color="auto" w:fill="FFFFFF"/>
        </w:rPr>
        <w:t xml:space="preserve">  </w:t>
      </w:r>
      <w:r w:rsidRPr="007A2669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shd w:val="clear" w:color="auto" w:fill="FFFFFF"/>
        </w:rPr>
        <w:t xml:space="preserve">o = 2 </w:t>
      </w:r>
      <w:r w:rsidRPr="007A2669">
        <w:rPr>
          <w:rFonts w:ascii="Times New Roman" w:hAnsi="Times New Roman" w:cs="Times New Roman"/>
          <w:b/>
          <w:bCs/>
          <w:color w:val="00B050"/>
          <w:sz w:val="48"/>
          <w:szCs w:val="48"/>
        </w:rPr>
        <w:t>· a + 2 · b</w:t>
      </w:r>
      <w:r w:rsidRPr="007A2669">
        <w:rPr>
          <w:rFonts w:ascii="Times New Roman" w:hAnsi="Times New Roman" w:cs="Times New Roman"/>
          <w:b/>
          <w:bCs/>
          <w:color w:val="00B050"/>
          <w:sz w:val="48"/>
          <w:szCs w:val="48"/>
        </w:rPr>
        <w:tab/>
      </w:r>
      <w:r w:rsidRPr="007A2669">
        <w:rPr>
          <w:rFonts w:ascii="Times New Roman" w:hAnsi="Times New Roman" w:cs="Times New Roman"/>
          <w:b/>
          <w:bCs/>
          <w:color w:val="00B050"/>
          <w:sz w:val="48"/>
          <w:szCs w:val="48"/>
        </w:rPr>
        <w:tab/>
      </w:r>
      <w:r w:rsidRPr="007A2669">
        <w:rPr>
          <w:rFonts w:ascii="Times New Roman" w:hAnsi="Times New Roman" w:cs="Times New Roman"/>
          <w:b/>
          <w:bCs/>
          <w:color w:val="00B050"/>
          <w:sz w:val="48"/>
          <w:szCs w:val="48"/>
        </w:rPr>
        <w:tab/>
        <w:t xml:space="preserve">    S = a · </w:t>
      </w:r>
      <w:proofErr w:type="spellStart"/>
      <w:r w:rsidRPr="007A2669">
        <w:rPr>
          <w:rFonts w:ascii="Times New Roman" w:hAnsi="Times New Roman" w:cs="Times New Roman"/>
          <w:b/>
          <w:bCs/>
          <w:color w:val="00B050"/>
          <w:sz w:val="48"/>
          <w:szCs w:val="48"/>
        </w:rPr>
        <w:t>v</w:t>
      </w:r>
      <w:r w:rsidRPr="007A2669">
        <w:rPr>
          <w:rFonts w:ascii="Times New Roman" w:hAnsi="Times New Roman" w:cs="Times New Roman"/>
          <w:b/>
          <w:bCs/>
          <w:color w:val="00B050"/>
          <w:sz w:val="48"/>
          <w:szCs w:val="48"/>
          <w:vertAlign w:val="subscript"/>
        </w:rPr>
        <w:t>a</w:t>
      </w:r>
      <w:proofErr w:type="spellEnd"/>
      <w:r w:rsidRPr="007A2669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= b · </w:t>
      </w:r>
      <w:proofErr w:type="spellStart"/>
      <w:r w:rsidRPr="007A2669">
        <w:rPr>
          <w:rFonts w:ascii="Times New Roman" w:hAnsi="Times New Roman" w:cs="Times New Roman"/>
          <w:b/>
          <w:bCs/>
          <w:color w:val="00B050"/>
          <w:sz w:val="48"/>
          <w:szCs w:val="48"/>
        </w:rPr>
        <w:t>v</w:t>
      </w:r>
      <w:r w:rsidRPr="007A2669">
        <w:rPr>
          <w:rFonts w:ascii="Times New Roman" w:hAnsi="Times New Roman" w:cs="Times New Roman"/>
          <w:b/>
          <w:bCs/>
          <w:color w:val="00B050"/>
          <w:sz w:val="48"/>
          <w:szCs w:val="48"/>
          <w:vertAlign w:val="subscript"/>
        </w:rPr>
        <w:t>b</w:t>
      </w:r>
      <w:proofErr w:type="spellEnd"/>
    </w:p>
    <w:p w:rsidR="004C20E5" w:rsidRPr="007A2669" w:rsidRDefault="004C20E5" w:rsidP="004C20E5">
      <w:pPr>
        <w:rPr>
          <w:rFonts w:ascii="Times New Roman" w:eastAsia="Times New Roman" w:hAnsi="Times New Roman" w:cs="Times New Roman"/>
          <w:b/>
          <w:bCs/>
          <w:color w:val="CC00CC"/>
          <w:sz w:val="48"/>
          <w:szCs w:val="48"/>
          <w:shd w:val="clear" w:color="auto" w:fill="FFFFFF"/>
        </w:rPr>
      </w:pPr>
    </w:p>
    <w:p w:rsidR="004C20E5" w:rsidRPr="007A2669" w:rsidRDefault="004C20E5" w:rsidP="004C20E5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  <w:r w:rsidRPr="007A26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Ilustrační obrázky</w:t>
      </w:r>
    </w:p>
    <w:p w:rsidR="004C20E5" w:rsidRPr="007A2669" w:rsidRDefault="004C20E5" w:rsidP="004C20E5">
      <w:pP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shd w:val="clear" w:color="auto" w:fill="FFFFFF"/>
        </w:rPr>
      </w:pPr>
      <w:r w:rsidRPr="007A26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A, B, C, D </w:t>
      </w:r>
      <w:r w:rsidRPr="007A2669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… vrcholy</w:t>
      </w:r>
      <w:r w:rsidRPr="007A26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7A26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7A26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7A26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proofErr w:type="spellStart"/>
      <w:r w:rsidRPr="007A2669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shd w:val="clear" w:color="auto" w:fill="FFFFFF"/>
        </w:rPr>
        <w:t>v</w:t>
      </w:r>
      <w:r w:rsidRPr="007A2669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shd w:val="clear" w:color="auto" w:fill="FFFFFF"/>
          <w:vertAlign w:val="subscript"/>
        </w:rPr>
        <w:t>a</w:t>
      </w:r>
      <w:proofErr w:type="spellEnd"/>
      <w:r w:rsidRPr="007A26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7A266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  <w:t>v</w:t>
      </w:r>
      <w:r w:rsidRPr="007A266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  <w:vertAlign w:val="subscript"/>
        </w:rPr>
        <w:t>b</w:t>
      </w:r>
      <w:proofErr w:type="spellEnd"/>
      <w:r w:rsidRPr="007A26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Pr="007A2669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… výšky kosodélníku</w:t>
      </w:r>
      <w:r w:rsidRPr="007A26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Pr="007A2669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(můžeme sestrojit</w:t>
      </w:r>
    </w:p>
    <w:p w:rsidR="004C20E5" w:rsidRPr="007A2669" w:rsidRDefault="004C20E5" w:rsidP="004C20E5">
      <w:pPr>
        <w:ind w:left="4956" w:hanging="4956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A2669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3037824</wp:posOffset>
            </wp:positionH>
            <wp:positionV relativeFrom="paragraph">
              <wp:posOffset>404816</wp:posOffset>
            </wp:positionV>
            <wp:extent cx="1299600" cy="619200"/>
            <wp:effectExtent l="0" t="0" r="0" b="0"/>
            <wp:wrapNone/>
            <wp:docPr id="50647733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669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222467</wp:posOffset>
            </wp:positionV>
            <wp:extent cx="1249200" cy="676800"/>
            <wp:effectExtent l="0" t="0" r="8255" b="9525"/>
            <wp:wrapTight wrapText="bothSides">
              <wp:wrapPolygon edited="0">
                <wp:start x="0" y="0"/>
                <wp:lineTo x="0" y="21296"/>
                <wp:lineTo x="21413" y="21296"/>
                <wp:lineTo x="21413" y="0"/>
                <wp:lineTo x="0" y="0"/>
              </wp:wrapPolygon>
            </wp:wrapTight>
            <wp:docPr id="61402579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6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e, f … úhlopříčky</w:t>
      </w:r>
      <w:r w:rsidRPr="007A26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7A2669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nekonečně </w:t>
      </w:r>
      <w:r w:rsidRPr="00CB4022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mnoho výšek, výšky však nabývají pouze dvou různých rozměrů </w:t>
      </w:r>
      <w:proofErr w:type="spellStart"/>
      <w:r w:rsidRPr="00CB4022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v</w:t>
      </w:r>
      <w:r w:rsidRPr="00CB4022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vertAlign w:val="subscript"/>
        </w:rPr>
        <w:t>a</w:t>
      </w:r>
      <w:proofErr w:type="spellEnd"/>
      <w:r w:rsidRPr="00CB4022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Pr="00CB4022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v</w:t>
      </w:r>
      <w:r w:rsidRPr="00CB4022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vertAlign w:val="subscript"/>
        </w:rPr>
        <w:t>b</w:t>
      </w:r>
      <w:proofErr w:type="spellEnd"/>
      <w:r w:rsidRPr="00CB4022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Pr="00CB4022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v</w:t>
      </w:r>
      <w:r w:rsidRPr="00CB4022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vertAlign w:val="subscript"/>
        </w:rPr>
        <w:t>a</w:t>
      </w:r>
      <w:proofErr w:type="spellEnd"/>
      <w:r w:rsidRPr="00CB4022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</w:t>
      </w:r>
      <w:r w:rsidRPr="00A33C9C">
        <w:rPr>
          <w:rStyle w:val="hgkelc"/>
          <w:rFonts w:ascii="Times New Roman" w:hAnsi="Times New Roman" w:cs="Times New Roman"/>
          <w:color w:val="444444"/>
        </w:rPr>
        <w:t xml:space="preserve">≠ </w:t>
      </w:r>
      <w:proofErr w:type="spellStart"/>
      <w:r w:rsidRPr="00A33C9C">
        <w:rPr>
          <w:rStyle w:val="hgkelc"/>
          <w:rFonts w:ascii="Times New Roman" w:hAnsi="Times New Roman" w:cs="Times New Roman"/>
          <w:color w:val="444444"/>
        </w:rPr>
        <w:t>v</w:t>
      </w:r>
      <w:r w:rsidRPr="00A33C9C">
        <w:rPr>
          <w:rStyle w:val="hgkelc"/>
          <w:rFonts w:ascii="Times New Roman" w:hAnsi="Times New Roman" w:cs="Times New Roman"/>
          <w:color w:val="444444"/>
          <w:vertAlign w:val="subscript"/>
        </w:rPr>
        <w:t>b</w:t>
      </w:r>
      <w:proofErr w:type="spellEnd"/>
      <w:r w:rsidRPr="00CB4022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)</w:t>
      </w:r>
    </w:p>
    <w:p w:rsidR="004C20E5" w:rsidRDefault="004C20E5" w:rsidP="004C20E5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CB4022" w:rsidRPr="007A2669" w:rsidRDefault="00CB4022" w:rsidP="004C20E5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C20E5" w:rsidRPr="00A33C9C" w:rsidRDefault="004C20E5" w:rsidP="004C20E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PŘÍKLADY</w:t>
      </w:r>
    </w:p>
    <w:p w:rsidR="004C20E5" w:rsidRPr="00CB4022" w:rsidRDefault="004C20E5" w:rsidP="004C20E5">
      <w:pPr>
        <w:pStyle w:val="Normlnweb"/>
        <w:numPr>
          <w:ilvl w:val="0"/>
          <w:numId w:val="31"/>
        </w:numPr>
      </w:pPr>
      <w:r w:rsidRPr="00CB4022">
        <w:t>Sestroj kosodélník OPQR: o = 5 cm, p = 3 cm, |PR| = 7,5 cm. Proveď náčrt, zápis konstrukce, konstrukci a diskuzi.</w:t>
      </w:r>
    </w:p>
    <w:p w:rsidR="004C20E5" w:rsidRPr="00CB4022" w:rsidRDefault="004C20E5" w:rsidP="004C20E5">
      <w:pPr>
        <w:pStyle w:val="Normlnweb"/>
        <w:numPr>
          <w:ilvl w:val="0"/>
          <w:numId w:val="31"/>
        </w:numPr>
        <w:spacing w:line="288" w:lineRule="auto"/>
        <w:ind w:left="714" w:hanging="357"/>
      </w:pPr>
      <w:r w:rsidRPr="00CB4022">
        <w:t xml:space="preserve">Sestroj kosodélník DEFG: d = 4 cm, |DF| = 6 cm, </w:t>
      </w:r>
      <w:proofErr w:type="spellStart"/>
      <w:r w:rsidRPr="00CB4022">
        <w:t>v</w:t>
      </w:r>
      <w:r w:rsidRPr="00CB4022">
        <w:rPr>
          <w:vertAlign w:val="subscript"/>
        </w:rPr>
        <w:t>d</w:t>
      </w:r>
      <w:proofErr w:type="spellEnd"/>
      <w:r w:rsidRPr="00CB4022">
        <w:t xml:space="preserve"> = 2 cm. Proveď náčrt, zápis konstrukce, konstrukci a diskuzi.</w:t>
      </w:r>
    </w:p>
    <w:p w:rsidR="004C20E5" w:rsidRPr="00CB4022" w:rsidRDefault="004C20E5" w:rsidP="004C20E5">
      <w:pPr>
        <w:pStyle w:val="Normlnweb"/>
        <w:numPr>
          <w:ilvl w:val="0"/>
          <w:numId w:val="31"/>
        </w:numPr>
        <w:spacing w:line="288" w:lineRule="auto"/>
        <w:ind w:left="714" w:hanging="357"/>
      </w:pPr>
      <w:r w:rsidRPr="00CB4022">
        <w:t>Sestroj kosodélník ABCD: a = 3 cm, |</w:t>
      </w:r>
      <w:r w:rsidRPr="00CB4022">
        <w:rPr>
          <w:rFonts w:ascii="Cambria Math" w:hAnsi="Cambria Math" w:cs="Cambria Math"/>
        </w:rPr>
        <w:t xml:space="preserve">∢ </w:t>
      </w:r>
      <w:r w:rsidRPr="00CB4022">
        <w:t>ABC| = 140</w:t>
      </w:r>
      <w:r w:rsidR="0074682F" w:rsidRPr="00CB4022">
        <w:t> </w:t>
      </w:r>
      <w:r w:rsidRPr="00CB4022">
        <w:t>°, |AC| = 6 cm. Proveď náčrt, zápis konstrukce, konstrukci a diskuzi.</w:t>
      </w:r>
    </w:p>
    <w:p w:rsidR="004C20E5" w:rsidRPr="00CB4022" w:rsidRDefault="004C20E5" w:rsidP="004C20E5">
      <w:pPr>
        <w:pStyle w:val="Normlnweb"/>
        <w:numPr>
          <w:ilvl w:val="0"/>
          <w:numId w:val="31"/>
        </w:numPr>
        <w:spacing w:line="288" w:lineRule="auto"/>
        <w:ind w:left="714" w:hanging="357"/>
      </w:pPr>
      <w:r w:rsidRPr="00CB4022">
        <w:t>Vypočítej obvod a obsah kosodélníku EFGH: e = 7 cm, f = 0,6 dm, v</w:t>
      </w:r>
      <w:r w:rsidRPr="00CB4022">
        <w:rPr>
          <w:vertAlign w:val="subscript"/>
        </w:rPr>
        <w:t>e</w:t>
      </w:r>
      <w:r w:rsidRPr="00CB4022">
        <w:t xml:space="preserve"> = 50 mm.</w:t>
      </w:r>
    </w:p>
    <w:p w:rsidR="004C20E5" w:rsidRPr="00CB4022" w:rsidRDefault="004C20E5" w:rsidP="004C20E5">
      <w:pPr>
        <w:pStyle w:val="Normlnweb"/>
        <w:numPr>
          <w:ilvl w:val="0"/>
          <w:numId w:val="31"/>
        </w:numPr>
        <w:spacing w:line="288" w:lineRule="auto"/>
        <w:ind w:left="714" w:hanging="357"/>
      </w:pPr>
      <w:r w:rsidRPr="00CB4022">
        <w:t xml:space="preserve">Sourozenci Anička, Jirka, Ondra a Vláďa si koupili zahradu tvaru kosodélníku, kde delší strana je dvojnásobkem kratší strany a obvod zahrady je 240 m. Rozhodli se zahradu oplotit a plot natřít. Bratři vymysleli, že Anička jako žena natře pouze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CB4022">
        <w:t xml:space="preserve"> delší strany. Vypočítej, zda je Anička oproti bratrům ve výhodě.</w:t>
      </w:r>
    </w:p>
    <w:p w:rsidR="004C20E5" w:rsidRPr="00CB4022" w:rsidRDefault="004C20E5" w:rsidP="004C20E5">
      <w:pPr>
        <w:pStyle w:val="Normlnweb"/>
        <w:numPr>
          <w:ilvl w:val="0"/>
          <w:numId w:val="31"/>
        </w:numPr>
        <w:spacing w:line="288" w:lineRule="auto"/>
      </w:pPr>
      <w:r w:rsidRPr="00CB4022">
        <w:t>Pozemek tvaru kosodélníku má výměru 2 500 m</w:t>
      </w:r>
      <w:r w:rsidRPr="00CB4022">
        <w:rPr>
          <w:vertAlign w:val="superscript"/>
        </w:rPr>
        <w:t>2</w:t>
      </w:r>
      <w:r w:rsidRPr="00CB4022">
        <w:t>. Výška kosodélníku na delší stranu je čtyřikrát kratší než tato strana a dvakrát kratší než kratší strana. Vypočítej obvod pozemku.</w:t>
      </w:r>
    </w:p>
    <w:p w:rsidR="004C20E5" w:rsidRPr="00A33C9C" w:rsidRDefault="004C20E5" w:rsidP="004C20E5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C20E5" w:rsidRPr="00A33C9C" w:rsidRDefault="004C20E5" w:rsidP="00A33C9C">
      <w:pPr>
        <w:pStyle w:val="Odstavecseseznamem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ZÁVĚREČNÁ SEBEREFLEXE</w:t>
      </w:r>
    </w:p>
    <w:p w:rsidR="004C20E5" w:rsidRPr="00A33C9C" w:rsidRDefault="004C20E5" w:rsidP="004C20E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na otázky:</w:t>
      </w:r>
    </w:p>
    <w:p w:rsidR="004C20E5" w:rsidRPr="00A33C9C" w:rsidRDefault="004C20E5" w:rsidP="004C20E5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 které části kapitoly kosodélník jsem si jist sám</w:t>
      </w:r>
      <w:r w:rsidR="0074682F" w:rsidRPr="00A33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A33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sebou?</w:t>
      </w:r>
    </w:p>
    <w:p w:rsidR="004C20E5" w:rsidRPr="00A33C9C" w:rsidRDefault="004C20E5" w:rsidP="004C20E5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Která část kapitoly mi ještě činí potíže?</w:t>
      </w:r>
    </w:p>
    <w:p w:rsidR="004C20E5" w:rsidRPr="00A33C9C" w:rsidRDefault="004C20E5" w:rsidP="004C20E5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4C20E5" w:rsidRPr="00A33C9C" w:rsidRDefault="004C20E5" w:rsidP="004C20E5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74682F" w:rsidRPr="00A33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A33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74682F" w:rsidRPr="00A33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A33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682F" w:rsidRPr="00A33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 kapitole Kosodélník </w:t>
      </w:r>
      <w:r w:rsidRPr="00A33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 svůj další přínos?</w:t>
      </w:r>
    </w:p>
    <w:p w:rsidR="004C20E5" w:rsidRPr="00A33C9C" w:rsidRDefault="004C20E5" w:rsidP="004C20E5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C20E5" w:rsidRPr="00A33C9C" w:rsidRDefault="004C20E5" w:rsidP="004C20E5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C20E5" w:rsidRPr="00A33C9C" w:rsidRDefault="004C20E5" w:rsidP="004C20E5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C20E5" w:rsidRPr="00A33C9C" w:rsidRDefault="004C20E5" w:rsidP="004C20E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C20E5" w:rsidRPr="00A33C9C" w:rsidRDefault="004C20E5" w:rsidP="004C20E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C20E5" w:rsidRPr="00A33C9C" w:rsidRDefault="004C20E5" w:rsidP="004C20E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C20E5" w:rsidRPr="00A33C9C" w:rsidRDefault="004C20E5" w:rsidP="004C20E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C20E5" w:rsidRPr="00A33C9C" w:rsidRDefault="004C20E5" w:rsidP="004C20E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C20E5" w:rsidRPr="00A33C9C" w:rsidRDefault="004C20E5" w:rsidP="004C20E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C20E5" w:rsidRPr="00A33C9C" w:rsidRDefault="004C20E5" w:rsidP="004C20E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C20E5" w:rsidRPr="00A33C9C" w:rsidRDefault="004C20E5" w:rsidP="004C20E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4682F" w:rsidRPr="00A33C9C" w:rsidRDefault="0074682F" w:rsidP="004C20E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65B63" w:rsidRPr="00A33C9C" w:rsidRDefault="00F65B63" w:rsidP="004C20E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4682F" w:rsidRPr="00A33C9C" w:rsidRDefault="0074682F" w:rsidP="004C20E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C20E5" w:rsidRDefault="004C20E5" w:rsidP="004C20E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3C9C" w:rsidRDefault="00A33C9C" w:rsidP="004C20E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3C9C" w:rsidRPr="00A33C9C" w:rsidRDefault="00A33C9C" w:rsidP="004C20E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4C20E5" w:rsidRPr="00A33C9C" w:rsidRDefault="004C20E5" w:rsidP="004C20E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3C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ŘEŠENÍ</w:t>
      </w:r>
    </w:p>
    <w:p w:rsidR="004C20E5" w:rsidRPr="007A2669" w:rsidRDefault="004C20E5" w:rsidP="004C20E5">
      <w:pPr>
        <w:pStyle w:val="Normlnweb"/>
        <w:numPr>
          <w:ilvl w:val="0"/>
          <w:numId w:val="38"/>
        </w:numPr>
        <w:rPr>
          <w:b/>
          <w:bCs/>
        </w:rPr>
      </w:pPr>
      <w:r w:rsidRPr="007A2669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831449</wp:posOffset>
            </wp:positionV>
            <wp:extent cx="193294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288" y="21136"/>
                <wp:lineTo x="21288" y="0"/>
                <wp:lineTo x="0" y="0"/>
              </wp:wrapPolygon>
            </wp:wrapTight>
            <wp:docPr id="26171737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669">
        <w:rPr>
          <w:b/>
          <w:bCs/>
        </w:rPr>
        <w:t>Sestroj kosodélník OPQR: o = 5 cm, p = 3 cm, |PR| = 7,5 cm. Proveď náčrt, zápis konstrukce, konstrukci a diskuzi.</w:t>
      </w:r>
    </w:p>
    <w:p w:rsidR="004C20E5" w:rsidRPr="007A2669" w:rsidRDefault="004C20E5" w:rsidP="004C20E5">
      <w:pPr>
        <w:pStyle w:val="Normlnweb"/>
        <w:rPr>
          <w:u w:val="single"/>
        </w:rPr>
        <w:sectPr w:rsidR="004C20E5" w:rsidRPr="007A2669" w:rsidSect="007A266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4C20E5" w:rsidRPr="007A2669" w:rsidRDefault="004C20E5" w:rsidP="004C20E5">
      <w:pPr>
        <w:pStyle w:val="Normlnweb"/>
        <w:numPr>
          <w:ilvl w:val="0"/>
          <w:numId w:val="32"/>
        </w:numPr>
      </w:pPr>
      <w:r w:rsidRPr="007A2669">
        <w:rPr>
          <w:u w:val="single"/>
        </w:rPr>
        <w:t>Náčrt</w:t>
      </w:r>
      <w:r w:rsidRPr="007A2669">
        <w:tab/>
      </w:r>
    </w:p>
    <w:p w:rsidR="004C20E5" w:rsidRPr="007A2669" w:rsidRDefault="004C20E5" w:rsidP="004C20E5">
      <w:pPr>
        <w:pStyle w:val="Normlnweb"/>
      </w:pPr>
    </w:p>
    <w:p w:rsidR="004C20E5" w:rsidRPr="007A2669" w:rsidRDefault="004C20E5" w:rsidP="004C20E5">
      <w:pPr>
        <w:pStyle w:val="Normlnweb"/>
      </w:pPr>
    </w:p>
    <w:p w:rsidR="004C20E5" w:rsidRPr="007A2669" w:rsidRDefault="004C20E5" w:rsidP="004C20E5">
      <w:pPr>
        <w:pStyle w:val="Normlnweb"/>
      </w:pPr>
    </w:p>
    <w:p w:rsidR="004C20E5" w:rsidRDefault="004C20E5" w:rsidP="004C20E5">
      <w:pPr>
        <w:pStyle w:val="Normlnweb"/>
      </w:pPr>
    </w:p>
    <w:p w:rsidR="0074682F" w:rsidRPr="007A2669" w:rsidRDefault="0074682F" w:rsidP="004C20E5">
      <w:pPr>
        <w:pStyle w:val="Normlnweb"/>
      </w:pPr>
    </w:p>
    <w:p w:rsidR="004C20E5" w:rsidRPr="007A2669" w:rsidRDefault="004C20E5" w:rsidP="004C20E5">
      <w:pPr>
        <w:pStyle w:val="Normlnweb"/>
        <w:numPr>
          <w:ilvl w:val="0"/>
          <w:numId w:val="32"/>
        </w:numPr>
      </w:pPr>
      <w:r w:rsidRPr="007A2669">
        <w:rPr>
          <w:u w:val="single"/>
        </w:rPr>
        <w:t>Postup</w:t>
      </w:r>
    </w:p>
    <w:p w:rsidR="004C20E5" w:rsidRPr="0074682F" w:rsidRDefault="004C20E5" w:rsidP="004C20E5">
      <w:pPr>
        <w:pStyle w:val="Normlnweb"/>
        <w:numPr>
          <w:ilvl w:val="0"/>
          <w:numId w:val="33"/>
        </w:numPr>
      </w:pPr>
      <w:r w:rsidRPr="0074682F">
        <w:t>OP</w:t>
      </w:r>
      <w:r w:rsidRPr="00A33C9C">
        <w:rPr>
          <w:shd w:val="clear" w:color="auto" w:fill="FFFFFF"/>
        </w:rPr>
        <w:t xml:space="preserve">; </w:t>
      </w:r>
      <w:r w:rsidRPr="00A33C9C">
        <w:rPr>
          <w:rFonts w:ascii="Cambria Math" w:hAnsi="Cambria Math" w:cs="Cambria Math"/>
          <w:shd w:val="clear" w:color="auto" w:fill="FFFFFF"/>
        </w:rPr>
        <w:t>∣</w:t>
      </w:r>
      <w:r w:rsidRPr="00A33C9C">
        <w:rPr>
          <w:shd w:val="clear" w:color="auto" w:fill="FFFFFF"/>
        </w:rPr>
        <w:t>OP</w:t>
      </w:r>
      <w:r w:rsidRPr="00A33C9C">
        <w:rPr>
          <w:rFonts w:ascii="Cambria Math" w:hAnsi="Cambria Math" w:cs="Cambria Math"/>
          <w:shd w:val="clear" w:color="auto" w:fill="FFFFFF"/>
        </w:rPr>
        <w:t>∣</w:t>
      </w:r>
      <w:r w:rsidRPr="00A33C9C">
        <w:rPr>
          <w:shd w:val="clear" w:color="auto" w:fill="FFFFFF"/>
        </w:rPr>
        <w:t xml:space="preserve"> = 5 cm</w:t>
      </w:r>
    </w:p>
    <w:p w:rsidR="004C20E5" w:rsidRPr="0074682F" w:rsidRDefault="004C20E5" w:rsidP="004C20E5">
      <w:pPr>
        <w:pStyle w:val="Normlnweb"/>
        <w:numPr>
          <w:ilvl w:val="0"/>
          <w:numId w:val="33"/>
        </w:numPr>
      </w:pPr>
      <w:r w:rsidRPr="0074682F">
        <w:t>k</w:t>
      </w:r>
      <w:r w:rsidRPr="00A33C9C">
        <w:rPr>
          <w:shd w:val="clear" w:color="auto" w:fill="FFFFFF"/>
        </w:rPr>
        <w:t>; k (P; 3 cm)</w:t>
      </w:r>
    </w:p>
    <w:p w:rsidR="004C20E5" w:rsidRPr="0074682F" w:rsidRDefault="004C20E5" w:rsidP="004C20E5">
      <w:pPr>
        <w:pStyle w:val="Normlnweb"/>
        <w:numPr>
          <w:ilvl w:val="0"/>
          <w:numId w:val="33"/>
        </w:numPr>
      </w:pPr>
      <w:r w:rsidRPr="00A33C9C">
        <w:rPr>
          <w:shd w:val="clear" w:color="auto" w:fill="FFFFFF"/>
        </w:rPr>
        <w:t>l; l (P; 7,5 cm)</w:t>
      </w:r>
    </w:p>
    <w:p w:rsidR="004C20E5" w:rsidRPr="0074682F" w:rsidRDefault="004C20E5" w:rsidP="004C20E5">
      <w:pPr>
        <w:pStyle w:val="Normlnweb"/>
        <w:numPr>
          <w:ilvl w:val="0"/>
          <w:numId w:val="33"/>
        </w:numPr>
      </w:pPr>
      <w:r w:rsidRPr="00A33C9C">
        <w:rPr>
          <w:shd w:val="clear" w:color="auto" w:fill="FFFFFF"/>
        </w:rPr>
        <w:t>m; m (O; 3 cm)</w:t>
      </w:r>
    </w:p>
    <w:p w:rsidR="004C20E5" w:rsidRPr="0074682F" w:rsidRDefault="004C20E5" w:rsidP="004C20E5">
      <w:pPr>
        <w:pStyle w:val="Normlnweb"/>
        <w:numPr>
          <w:ilvl w:val="0"/>
          <w:numId w:val="33"/>
        </w:numPr>
        <w:rPr>
          <w:rStyle w:val="hgkelc"/>
        </w:rPr>
      </w:pPr>
      <w:r w:rsidRPr="00A33C9C">
        <w:rPr>
          <w:shd w:val="clear" w:color="auto" w:fill="FFFFFF"/>
        </w:rPr>
        <w:t xml:space="preserve">R; R </w:t>
      </w:r>
      <w:r w:rsidRPr="0074682F">
        <w:rPr>
          <w:rFonts w:ascii="Cambria Math" w:hAnsi="Cambria Math" w:cs="Cambria Math"/>
        </w:rPr>
        <w:t>∈</w:t>
      </w:r>
      <w:r w:rsidRPr="0074682F">
        <w:t xml:space="preserve"> l </w:t>
      </w:r>
      <w:r w:rsidRPr="0074682F">
        <w:rPr>
          <w:rStyle w:val="hgkelc"/>
        </w:rPr>
        <w:t>∩ m</w:t>
      </w:r>
    </w:p>
    <w:p w:rsidR="004C20E5" w:rsidRPr="0074682F" w:rsidRDefault="004C20E5" w:rsidP="004C20E5">
      <w:pPr>
        <w:pStyle w:val="Normlnweb"/>
        <w:numPr>
          <w:ilvl w:val="0"/>
          <w:numId w:val="33"/>
        </w:numPr>
      </w:pPr>
      <w:r w:rsidRPr="00A33C9C">
        <w:rPr>
          <w:shd w:val="clear" w:color="auto" w:fill="FFFFFF"/>
        </w:rPr>
        <w:t xml:space="preserve">s; s </w:t>
      </w:r>
      <w:r w:rsidRPr="0074682F">
        <w:rPr>
          <w:rStyle w:val="hgkelc"/>
          <w:rFonts w:ascii="Cambria Math" w:hAnsi="Cambria Math" w:cs="Cambria Math"/>
        </w:rPr>
        <w:t xml:space="preserve">∥ OP </w:t>
      </w:r>
      <w:r w:rsidRPr="0074682F">
        <w:rPr>
          <w:rFonts w:ascii="Arial" w:hAnsi="Arial" w:cs="Arial"/>
        </w:rPr>
        <w:t>ʌ</w:t>
      </w:r>
      <w:r w:rsidRPr="0074682F">
        <w:rPr>
          <w:rFonts w:ascii="Arial" w:hAnsi="Arial" w:cs="Arial"/>
          <w:sz w:val="26"/>
          <w:szCs w:val="26"/>
        </w:rPr>
        <w:t xml:space="preserve"> </w:t>
      </w:r>
      <w:r w:rsidRPr="0074682F">
        <w:t>R</w:t>
      </w:r>
      <w:r w:rsidRPr="0074682F">
        <w:rPr>
          <w:rFonts w:ascii="Arial" w:hAnsi="Arial" w:cs="Arial"/>
          <w:sz w:val="26"/>
          <w:szCs w:val="26"/>
        </w:rPr>
        <w:t xml:space="preserve"> </w:t>
      </w:r>
      <w:r w:rsidRPr="0074682F">
        <w:rPr>
          <w:rFonts w:ascii="Cambria Math" w:hAnsi="Cambria Math" w:cs="Cambria Math"/>
        </w:rPr>
        <w:t xml:space="preserve">∈ </w:t>
      </w:r>
      <w:r w:rsidRPr="0074682F">
        <w:t>s</w:t>
      </w:r>
    </w:p>
    <w:p w:rsidR="004C20E5" w:rsidRPr="0074682F" w:rsidRDefault="004C20E5" w:rsidP="004C20E5">
      <w:pPr>
        <w:pStyle w:val="Normlnweb"/>
        <w:numPr>
          <w:ilvl w:val="0"/>
          <w:numId w:val="33"/>
        </w:numPr>
      </w:pPr>
      <w:r w:rsidRPr="0074682F">
        <w:t>Q</w:t>
      </w:r>
      <w:r w:rsidRPr="00A33C9C">
        <w:rPr>
          <w:shd w:val="clear" w:color="auto" w:fill="FFFFFF"/>
        </w:rPr>
        <w:t xml:space="preserve">; Q </w:t>
      </w:r>
      <w:r w:rsidRPr="0074682F">
        <w:rPr>
          <w:rFonts w:ascii="Cambria Math" w:hAnsi="Cambria Math" w:cs="Cambria Math"/>
        </w:rPr>
        <w:t xml:space="preserve">∈ </w:t>
      </w:r>
      <w:r w:rsidRPr="0074682F">
        <w:t xml:space="preserve">s </w:t>
      </w:r>
      <w:r w:rsidRPr="0074682F">
        <w:rPr>
          <w:rStyle w:val="hgkelc"/>
        </w:rPr>
        <w:t>∩ k</w:t>
      </w:r>
    </w:p>
    <w:p w:rsidR="004C20E5" w:rsidRPr="0074682F" w:rsidRDefault="004C20E5" w:rsidP="004C20E5">
      <w:pPr>
        <w:pStyle w:val="Normlnweb"/>
        <w:numPr>
          <w:ilvl w:val="0"/>
          <w:numId w:val="33"/>
        </w:numPr>
      </w:pPr>
      <w:r w:rsidRPr="00A33C9C">
        <w:rPr>
          <w:shd w:val="clear" w:color="auto" w:fill="FFFFFF"/>
        </w:rPr>
        <w:t>Kosodélník OPQR</w:t>
      </w:r>
    </w:p>
    <w:p w:rsidR="004C20E5" w:rsidRPr="007A2669" w:rsidRDefault="004C20E5" w:rsidP="004C20E5">
      <w:pPr>
        <w:pStyle w:val="Normlnweb"/>
        <w:numPr>
          <w:ilvl w:val="0"/>
          <w:numId w:val="32"/>
        </w:numPr>
        <w:rPr>
          <w:u w:val="single"/>
        </w:rPr>
        <w:sectPr w:rsidR="004C20E5" w:rsidRPr="007A2669" w:rsidSect="007A2669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4C20E5" w:rsidRPr="007A2669" w:rsidRDefault="004C20E5" w:rsidP="004C20E5">
      <w:pPr>
        <w:pStyle w:val="Normlnweb"/>
        <w:numPr>
          <w:ilvl w:val="0"/>
          <w:numId w:val="32"/>
        </w:numPr>
      </w:pPr>
      <w:r w:rsidRPr="007A266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341453</wp:posOffset>
            </wp:positionH>
            <wp:positionV relativeFrom="paragraph">
              <wp:posOffset>104605</wp:posOffset>
            </wp:positionV>
            <wp:extent cx="3981691" cy="2028948"/>
            <wp:effectExtent l="0" t="0" r="0" b="9525"/>
            <wp:wrapNone/>
            <wp:docPr id="28575376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37" cy="20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669">
        <w:rPr>
          <w:u w:val="single"/>
        </w:rPr>
        <w:t>Konstrukce</w:t>
      </w:r>
    </w:p>
    <w:p w:rsidR="004C20E5" w:rsidRPr="007A2669" w:rsidRDefault="004C20E5" w:rsidP="004C20E5">
      <w:pPr>
        <w:pStyle w:val="Normlnweb"/>
        <w:rPr>
          <w:u w:val="single"/>
        </w:rPr>
      </w:pPr>
    </w:p>
    <w:p w:rsidR="004C20E5" w:rsidRPr="007A2669" w:rsidRDefault="004C20E5" w:rsidP="004C20E5">
      <w:pPr>
        <w:pStyle w:val="Normlnweb"/>
      </w:pPr>
    </w:p>
    <w:p w:rsidR="004C20E5" w:rsidRPr="007A2669" w:rsidRDefault="004C20E5" w:rsidP="004C20E5">
      <w:pPr>
        <w:pStyle w:val="Normlnweb"/>
      </w:pPr>
    </w:p>
    <w:p w:rsidR="004C20E5" w:rsidRPr="007A2669" w:rsidRDefault="004C20E5" w:rsidP="004C20E5">
      <w:pPr>
        <w:pStyle w:val="Normlnweb"/>
      </w:pPr>
    </w:p>
    <w:p w:rsidR="004C20E5" w:rsidRPr="007A2669" w:rsidRDefault="004C20E5" w:rsidP="004C20E5">
      <w:pPr>
        <w:pStyle w:val="Normlnweb"/>
        <w:numPr>
          <w:ilvl w:val="0"/>
          <w:numId w:val="32"/>
        </w:numPr>
      </w:pPr>
      <w:r w:rsidRPr="007A2669">
        <w:rPr>
          <w:u w:val="single"/>
        </w:rPr>
        <w:t>Diskuze</w:t>
      </w:r>
    </w:p>
    <w:p w:rsidR="004C20E5" w:rsidRPr="007A2669" w:rsidRDefault="004C20E5" w:rsidP="004C20E5">
      <w:pPr>
        <w:pStyle w:val="Normlnweb"/>
        <w:ind w:left="720"/>
      </w:pPr>
      <w:r w:rsidRPr="007A2669">
        <w:t>Úloha má jedno řešení v polorovině.</w:t>
      </w:r>
    </w:p>
    <w:p w:rsidR="004C20E5" w:rsidRPr="007A2669" w:rsidRDefault="004C20E5" w:rsidP="004C20E5">
      <w:pPr>
        <w:pStyle w:val="Normlnweb"/>
        <w:ind w:left="720"/>
      </w:pPr>
    </w:p>
    <w:p w:rsidR="004C20E5" w:rsidRPr="007A2669" w:rsidRDefault="004C20E5" w:rsidP="004C20E5">
      <w:pPr>
        <w:pStyle w:val="Normlnweb"/>
        <w:rPr>
          <w:u w:val="single"/>
        </w:rPr>
      </w:pPr>
    </w:p>
    <w:p w:rsidR="004C20E5" w:rsidRPr="007A2669" w:rsidRDefault="004C20E5" w:rsidP="004C20E5">
      <w:pPr>
        <w:pStyle w:val="Normlnweb"/>
        <w:sectPr w:rsidR="004C20E5" w:rsidRPr="007A2669" w:rsidSect="007A2669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4C20E5" w:rsidRPr="007A2669" w:rsidRDefault="004C20E5" w:rsidP="004C20E5">
      <w:pPr>
        <w:pStyle w:val="Normlnweb"/>
        <w:spacing w:line="288" w:lineRule="auto"/>
      </w:pPr>
    </w:p>
    <w:p w:rsidR="004C20E5" w:rsidRDefault="004C20E5" w:rsidP="004C20E5">
      <w:pPr>
        <w:pStyle w:val="Normlnweb"/>
        <w:spacing w:line="288" w:lineRule="auto"/>
      </w:pPr>
    </w:p>
    <w:p w:rsidR="0074682F" w:rsidRPr="007A2669" w:rsidRDefault="0074682F" w:rsidP="004C20E5">
      <w:pPr>
        <w:pStyle w:val="Normlnweb"/>
        <w:spacing w:line="288" w:lineRule="auto"/>
      </w:pPr>
    </w:p>
    <w:p w:rsidR="004C20E5" w:rsidRPr="007A2669" w:rsidRDefault="004C20E5" w:rsidP="004C20E5">
      <w:pPr>
        <w:pStyle w:val="Normlnweb"/>
        <w:spacing w:line="288" w:lineRule="auto"/>
        <w:sectPr w:rsidR="004C20E5" w:rsidRPr="007A2669" w:rsidSect="007A2669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4C20E5" w:rsidRPr="007A2669" w:rsidRDefault="004C20E5" w:rsidP="004C20E5">
      <w:pPr>
        <w:pStyle w:val="Normlnweb"/>
        <w:numPr>
          <w:ilvl w:val="0"/>
          <w:numId w:val="38"/>
        </w:numPr>
        <w:spacing w:line="288" w:lineRule="auto"/>
        <w:rPr>
          <w:b/>
          <w:bCs/>
        </w:rPr>
        <w:sectPr w:rsidR="004C20E5" w:rsidRPr="007A2669" w:rsidSect="007A266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A2669">
        <w:rPr>
          <w:b/>
          <w:bCs/>
        </w:rPr>
        <w:t xml:space="preserve">Sestroj kosodélník DEFG: d = 4 cm, |DF| = 6 cm, </w:t>
      </w:r>
      <w:proofErr w:type="spellStart"/>
      <w:r w:rsidRPr="007A2669">
        <w:rPr>
          <w:b/>
          <w:bCs/>
        </w:rPr>
        <w:t>v</w:t>
      </w:r>
      <w:r w:rsidRPr="007A2669">
        <w:rPr>
          <w:b/>
          <w:bCs/>
          <w:vertAlign w:val="subscript"/>
        </w:rPr>
        <w:t>d</w:t>
      </w:r>
      <w:proofErr w:type="spellEnd"/>
      <w:r w:rsidRPr="007A2669">
        <w:rPr>
          <w:b/>
          <w:bCs/>
        </w:rPr>
        <w:t xml:space="preserve"> = 2 cm. Proveď náčrt, zápis konstrukce, konstrukci a diskuzi.</w:t>
      </w:r>
    </w:p>
    <w:p w:rsidR="004C20E5" w:rsidRPr="007A2669" w:rsidRDefault="004C20E5" w:rsidP="004C20E5">
      <w:pPr>
        <w:pStyle w:val="Normlnweb"/>
        <w:numPr>
          <w:ilvl w:val="0"/>
          <w:numId w:val="40"/>
        </w:numPr>
      </w:pPr>
      <w:r w:rsidRPr="007A2669">
        <w:rPr>
          <w:u w:val="single"/>
        </w:rPr>
        <w:t>Náčrt</w:t>
      </w:r>
      <w:r w:rsidRPr="007A2669">
        <w:tab/>
      </w:r>
    </w:p>
    <w:p w:rsidR="004C20E5" w:rsidRPr="007A2669" w:rsidRDefault="0074682F" w:rsidP="004C20E5">
      <w:pPr>
        <w:pStyle w:val="Normlnweb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24130</wp:posOffset>
            </wp:positionV>
            <wp:extent cx="1996440" cy="1153160"/>
            <wp:effectExtent l="19050" t="0" r="3810" b="0"/>
            <wp:wrapTight wrapText="bothSides">
              <wp:wrapPolygon edited="0">
                <wp:start x="-206" y="0"/>
                <wp:lineTo x="-206" y="21410"/>
                <wp:lineTo x="21641" y="21410"/>
                <wp:lineTo x="21641" y="0"/>
                <wp:lineTo x="-206" y="0"/>
              </wp:wrapPolygon>
            </wp:wrapTight>
            <wp:docPr id="69133314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0E5" w:rsidRDefault="004C20E5" w:rsidP="004C20E5">
      <w:pPr>
        <w:pStyle w:val="Normlnweb"/>
      </w:pPr>
    </w:p>
    <w:p w:rsidR="0074682F" w:rsidRPr="007A2669" w:rsidRDefault="0074682F" w:rsidP="004C20E5">
      <w:pPr>
        <w:pStyle w:val="Normlnweb"/>
      </w:pPr>
    </w:p>
    <w:p w:rsidR="004C20E5" w:rsidRPr="007A2669" w:rsidRDefault="004C20E5" w:rsidP="004C20E5">
      <w:pPr>
        <w:pStyle w:val="Normlnweb"/>
      </w:pPr>
    </w:p>
    <w:p w:rsidR="004C20E5" w:rsidRPr="007A2669" w:rsidRDefault="004C20E5" w:rsidP="004C20E5">
      <w:pPr>
        <w:pStyle w:val="Normlnweb"/>
      </w:pPr>
    </w:p>
    <w:p w:rsidR="004C20E5" w:rsidRPr="007A2669" w:rsidRDefault="004C20E5" w:rsidP="004C20E5">
      <w:pPr>
        <w:pStyle w:val="Normlnweb"/>
        <w:numPr>
          <w:ilvl w:val="0"/>
          <w:numId w:val="40"/>
        </w:numPr>
      </w:pPr>
      <w:r w:rsidRPr="007A2669">
        <w:rPr>
          <w:u w:val="single"/>
        </w:rPr>
        <w:t>Postup</w:t>
      </w:r>
    </w:p>
    <w:p w:rsidR="004C20E5" w:rsidRPr="0074682F" w:rsidRDefault="004C20E5" w:rsidP="004C20E5">
      <w:pPr>
        <w:pStyle w:val="Normlnweb"/>
        <w:numPr>
          <w:ilvl w:val="0"/>
          <w:numId w:val="34"/>
        </w:numPr>
      </w:pPr>
      <w:r w:rsidRPr="0074682F">
        <w:t>DE</w:t>
      </w:r>
      <w:r w:rsidRPr="00A33C9C">
        <w:rPr>
          <w:shd w:val="clear" w:color="auto" w:fill="FFFFFF"/>
        </w:rPr>
        <w:t xml:space="preserve">; </w:t>
      </w:r>
      <w:r w:rsidRPr="00A33C9C">
        <w:rPr>
          <w:rFonts w:ascii="Cambria Math" w:hAnsi="Cambria Math" w:cs="Cambria Math"/>
          <w:shd w:val="clear" w:color="auto" w:fill="FFFFFF"/>
        </w:rPr>
        <w:t>∣</w:t>
      </w:r>
      <w:r w:rsidRPr="00A33C9C">
        <w:rPr>
          <w:shd w:val="clear" w:color="auto" w:fill="FFFFFF"/>
        </w:rPr>
        <w:t>DE</w:t>
      </w:r>
      <w:r w:rsidRPr="00A33C9C">
        <w:rPr>
          <w:rFonts w:ascii="Cambria Math" w:hAnsi="Cambria Math" w:cs="Cambria Math"/>
          <w:shd w:val="clear" w:color="auto" w:fill="FFFFFF"/>
        </w:rPr>
        <w:t>∣</w:t>
      </w:r>
      <w:r w:rsidRPr="00A33C9C">
        <w:rPr>
          <w:shd w:val="clear" w:color="auto" w:fill="FFFFFF"/>
        </w:rPr>
        <w:t xml:space="preserve"> = 4 cm</w:t>
      </w:r>
    </w:p>
    <w:p w:rsidR="004C20E5" w:rsidRPr="0074682F" w:rsidRDefault="004C20E5" w:rsidP="004C20E5">
      <w:pPr>
        <w:pStyle w:val="Normlnweb"/>
        <w:numPr>
          <w:ilvl w:val="0"/>
          <w:numId w:val="34"/>
        </w:numPr>
      </w:pPr>
      <w:r w:rsidRPr="0074682F">
        <w:t>o</w:t>
      </w:r>
      <w:r w:rsidRPr="00A33C9C">
        <w:rPr>
          <w:shd w:val="clear" w:color="auto" w:fill="FFFFFF"/>
        </w:rPr>
        <w:t>; o (D; 6 cm)</w:t>
      </w:r>
    </w:p>
    <w:p w:rsidR="004C20E5" w:rsidRPr="0074682F" w:rsidRDefault="004C20E5" w:rsidP="004C20E5">
      <w:pPr>
        <w:pStyle w:val="Normlnweb"/>
        <w:numPr>
          <w:ilvl w:val="0"/>
          <w:numId w:val="34"/>
        </w:numPr>
      </w:pPr>
      <w:r w:rsidRPr="00A33C9C">
        <w:rPr>
          <w:shd w:val="clear" w:color="auto" w:fill="FFFFFF"/>
        </w:rPr>
        <w:t xml:space="preserve">t; t </w:t>
      </w:r>
      <w:r w:rsidRPr="0074682F">
        <w:rPr>
          <w:rStyle w:val="hgkelc"/>
          <w:rFonts w:ascii="Cambria Math" w:hAnsi="Cambria Math" w:cs="Cambria Math"/>
        </w:rPr>
        <w:t>∥</w:t>
      </w:r>
      <w:r w:rsidRPr="0074682F">
        <w:rPr>
          <w:rStyle w:val="hgkelc"/>
        </w:rPr>
        <w:t xml:space="preserve"> DE</w:t>
      </w:r>
      <w:r w:rsidRPr="00A33C9C">
        <w:rPr>
          <w:shd w:val="clear" w:color="auto" w:fill="FFFFFF"/>
        </w:rPr>
        <w:t xml:space="preserve">; </w:t>
      </w:r>
      <w:r w:rsidRPr="00A33C9C">
        <w:rPr>
          <w:rFonts w:ascii="Cambria Math" w:hAnsi="Cambria Math" w:cs="Cambria Math"/>
          <w:shd w:val="clear" w:color="auto" w:fill="FFFFFF"/>
        </w:rPr>
        <w:t>∣</w:t>
      </w:r>
      <w:proofErr w:type="spellStart"/>
      <w:r w:rsidRPr="00A33C9C">
        <w:rPr>
          <w:shd w:val="clear" w:color="auto" w:fill="FFFFFF"/>
        </w:rPr>
        <w:t>tDE</w:t>
      </w:r>
      <w:proofErr w:type="spellEnd"/>
      <w:r w:rsidRPr="00A33C9C">
        <w:rPr>
          <w:rFonts w:ascii="Cambria Math" w:hAnsi="Cambria Math" w:cs="Cambria Math"/>
          <w:shd w:val="clear" w:color="auto" w:fill="FFFFFF"/>
        </w:rPr>
        <w:t>∣</w:t>
      </w:r>
      <w:r w:rsidRPr="00A33C9C">
        <w:rPr>
          <w:shd w:val="clear" w:color="auto" w:fill="FFFFFF"/>
        </w:rPr>
        <w:t xml:space="preserve"> = 2 cm</w:t>
      </w:r>
    </w:p>
    <w:p w:rsidR="004C20E5" w:rsidRPr="0074682F" w:rsidRDefault="004C20E5" w:rsidP="004C20E5">
      <w:pPr>
        <w:pStyle w:val="Normlnweb"/>
        <w:numPr>
          <w:ilvl w:val="0"/>
          <w:numId w:val="34"/>
        </w:numPr>
        <w:rPr>
          <w:rStyle w:val="hgkelc"/>
        </w:rPr>
      </w:pPr>
      <w:r w:rsidRPr="00A33C9C">
        <w:rPr>
          <w:shd w:val="clear" w:color="auto" w:fill="FFFFFF"/>
        </w:rPr>
        <w:t xml:space="preserve">F; F </w:t>
      </w:r>
      <w:r w:rsidRPr="0074682F">
        <w:rPr>
          <w:rFonts w:ascii="Cambria Math" w:hAnsi="Cambria Math" w:cs="Cambria Math"/>
        </w:rPr>
        <w:t>∈</w:t>
      </w:r>
      <w:r w:rsidRPr="0074682F">
        <w:t xml:space="preserve"> t </w:t>
      </w:r>
      <w:r w:rsidRPr="0074682F">
        <w:rPr>
          <w:rStyle w:val="hgkelc"/>
        </w:rPr>
        <w:t>∩ o</w:t>
      </w:r>
    </w:p>
    <w:p w:rsidR="004C20E5" w:rsidRPr="0074682F" w:rsidRDefault="004C20E5" w:rsidP="004C20E5">
      <w:pPr>
        <w:pStyle w:val="Normlnweb"/>
        <w:numPr>
          <w:ilvl w:val="0"/>
          <w:numId w:val="34"/>
        </w:numPr>
        <w:rPr>
          <w:rStyle w:val="hgkelc"/>
        </w:rPr>
      </w:pPr>
      <w:r w:rsidRPr="00A33C9C">
        <w:rPr>
          <w:shd w:val="clear" w:color="auto" w:fill="FFFFFF"/>
        </w:rPr>
        <w:t>p; p (F; 4 cm)</w:t>
      </w:r>
    </w:p>
    <w:p w:rsidR="004C20E5" w:rsidRPr="0074682F" w:rsidRDefault="004C20E5" w:rsidP="004C20E5">
      <w:pPr>
        <w:pStyle w:val="Normlnweb"/>
        <w:numPr>
          <w:ilvl w:val="0"/>
          <w:numId w:val="34"/>
        </w:numPr>
      </w:pPr>
      <w:r w:rsidRPr="00A33C9C">
        <w:rPr>
          <w:shd w:val="clear" w:color="auto" w:fill="FFFFFF"/>
        </w:rPr>
        <w:t xml:space="preserve">G; G </w:t>
      </w:r>
      <w:r w:rsidRPr="0074682F">
        <w:rPr>
          <w:rFonts w:ascii="Cambria Math" w:hAnsi="Cambria Math" w:cs="Cambria Math"/>
        </w:rPr>
        <w:t>∈</w:t>
      </w:r>
      <w:r w:rsidRPr="0074682F">
        <w:t xml:space="preserve"> t </w:t>
      </w:r>
      <w:r w:rsidRPr="0074682F">
        <w:rPr>
          <w:rStyle w:val="hgkelc"/>
        </w:rPr>
        <w:t>∩ p</w:t>
      </w:r>
    </w:p>
    <w:p w:rsidR="004C20E5" w:rsidRPr="00A33C9C" w:rsidRDefault="004C20E5" w:rsidP="004C20E5">
      <w:pPr>
        <w:pStyle w:val="Normlnweb"/>
        <w:numPr>
          <w:ilvl w:val="0"/>
          <w:numId w:val="34"/>
        </w:numPr>
      </w:pPr>
      <w:r w:rsidRPr="00A33C9C">
        <w:rPr>
          <w:shd w:val="clear" w:color="auto" w:fill="FFFFFF"/>
        </w:rPr>
        <w:lastRenderedPageBreak/>
        <w:t>Kosodélník DEFG</w:t>
      </w:r>
    </w:p>
    <w:p w:rsidR="0074682F" w:rsidRPr="0074682F" w:rsidRDefault="0074682F" w:rsidP="00A33C9C">
      <w:pPr>
        <w:pStyle w:val="Normlnweb"/>
        <w:ind w:left="1776"/>
      </w:pPr>
    </w:p>
    <w:p w:rsidR="004C20E5" w:rsidRPr="007A2669" w:rsidRDefault="004C20E5" w:rsidP="00A33C9C">
      <w:pPr>
        <w:pStyle w:val="Normlnweb"/>
        <w:rPr>
          <w:u w:val="single"/>
        </w:rPr>
        <w:sectPr w:rsidR="004C20E5" w:rsidRPr="007A2669" w:rsidSect="007A2669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4C20E5" w:rsidRPr="007A2669" w:rsidRDefault="004C20E5" w:rsidP="004C20E5">
      <w:pPr>
        <w:pStyle w:val="Normlnweb"/>
        <w:numPr>
          <w:ilvl w:val="0"/>
          <w:numId w:val="40"/>
        </w:numPr>
      </w:pPr>
      <w:r w:rsidRPr="007A2669">
        <w:rPr>
          <w:u w:val="single"/>
        </w:rPr>
        <w:t>Konstrukce</w:t>
      </w:r>
    </w:p>
    <w:p w:rsidR="004C20E5" w:rsidRPr="007A2669" w:rsidRDefault="004C20E5" w:rsidP="004C20E5">
      <w:pPr>
        <w:pStyle w:val="Normlnweb"/>
        <w:rPr>
          <w:u w:val="single"/>
        </w:rPr>
      </w:pPr>
    </w:p>
    <w:p w:rsidR="004C20E5" w:rsidRPr="007A2669" w:rsidRDefault="0074682F" w:rsidP="004C20E5">
      <w:pPr>
        <w:pStyle w:val="Normlnweb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708262</wp:posOffset>
            </wp:positionH>
            <wp:positionV relativeFrom="paragraph">
              <wp:posOffset>315709</wp:posOffset>
            </wp:positionV>
            <wp:extent cx="4730371" cy="1753737"/>
            <wp:effectExtent l="19050" t="0" r="0" b="0"/>
            <wp:wrapTopAndBottom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71" cy="175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0E5" w:rsidRPr="007A2669" w:rsidRDefault="004C20E5" w:rsidP="004C20E5">
      <w:pPr>
        <w:pStyle w:val="Normlnweb"/>
        <w:numPr>
          <w:ilvl w:val="0"/>
          <w:numId w:val="40"/>
        </w:numPr>
      </w:pPr>
      <w:r w:rsidRPr="007A2669">
        <w:rPr>
          <w:u w:val="single"/>
        </w:rPr>
        <w:t>Diskuze</w:t>
      </w:r>
    </w:p>
    <w:p w:rsidR="004C20E5" w:rsidRPr="007A2669" w:rsidRDefault="004C20E5" w:rsidP="004C20E5">
      <w:pPr>
        <w:pStyle w:val="Normlnweb"/>
        <w:ind w:left="720"/>
      </w:pPr>
      <w:r w:rsidRPr="007A2669">
        <w:t>Úloha má dvě řešení v polorovině.</w:t>
      </w:r>
    </w:p>
    <w:p w:rsidR="004C20E5" w:rsidRPr="007A2669" w:rsidRDefault="004C20E5" w:rsidP="004C20E5">
      <w:pPr>
        <w:pStyle w:val="Normlnweb"/>
        <w:numPr>
          <w:ilvl w:val="0"/>
          <w:numId w:val="38"/>
        </w:numPr>
        <w:spacing w:line="288" w:lineRule="auto"/>
        <w:rPr>
          <w:b/>
          <w:bCs/>
        </w:rPr>
      </w:pPr>
      <w:r w:rsidRPr="007A2669">
        <w:rPr>
          <w:b/>
          <w:bCs/>
        </w:rPr>
        <w:t>Sestroj kosodélník ABCD: a = 3 cm, |</w:t>
      </w:r>
      <w:r w:rsidRPr="007A2669">
        <w:rPr>
          <w:rFonts w:ascii="Cambria Math" w:hAnsi="Cambria Math" w:cs="Cambria Math"/>
          <w:b/>
          <w:bCs/>
        </w:rPr>
        <w:t xml:space="preserve">∢ </w:t>
      </w:r>
      <w:r w:rsidRPr="007A2669">
        <w:rPr>
          <w:b/>
          <w:bCs/>
        </w:rPr>
        <w:t>ABC| = 140</w:t>
      </w:r>
      <w:r w:rsidR="0074682F">
        <w:rPr>
          <w:b/>
          <w:bCs/>
        </w:rPr>
        <w:t> </w:t>
      </w:r>
      <w:r w:rsidRPr="007A2669">
        <w:rPr>
          <w:b/>
          <w:bCs/>
        </w:rPr>
        <w:t xml:space="preserve">°, |AC| = 6 cm. Proveď náčrt, zápis konstrukce, konstrukci a diskuzi. </w:t>
      </w:r>
    </w:p>
    <w:p w:rsidR="004C20E5" w:rsidRPr="007A2669" w:rsidRDefault="004C20E5" w:rsidP="004C20E5">
      <w:pPr>
        <w:pStyle w:val="Normlnweb"/>
        <w:rPr>
          <w:u w:val="single"/>
        </w:rPr>
        <w:sectPr w:rsidR="004C20E5" w:rsidRPr="007A2669" w:rsidSect="007A266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4C20E5" w:rsidRPr="007A2669" w:rsidRDefault="004C20E5" w:rsidP="004C20E5">
      <w:pPr>
        <w:pStyle w:val="Normlnweb"/>
        <w:numPr>
          <w:ilvl w:val="0"/>
          <w:numId w:val="35"/>
        </w:numPr>
      </w:pPr>
      <w:r w:rsidRPr="007A2669">
        <w:rPr>
          <w:u w:val="single"/>
        </w:rPr>
        <w:t>Náčrt</w:t>
      </w:r>
      <w:r w:rsidRPr="007A2669">
        <w:tab/>
      </w:r>
    </w:p>
    <w:p w:rsidR="004C20E5" w:rsidRPr="007A2669" w:rsidRDefault="004C20E5" w:rsidP="004C20E5">
      <w:pPr>
        <w:pStyle w:val="Normlnweb"/>
        <w:spacing w:line="288" w:lineRule="auto"/>
      </w:pPr>
      <w:r w:rsidRPr="007A2669">
        <w:rPr>
          <w:noProof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5715</wp:posOffset>
            </wp:positionV>
            <wp:extent cx="127762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6" y="21176"/>
                <wp:lineTo x="21256" y="0"/>
                <wp:lineTo x="0" y="0"/>
              </wp:wrapPolygon>
            </wp:wrapTight>
            <wp:docPr id="127097972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0E5" w:rsidRPr="007A2669" w:rsidRDefault="004C20E5" w:rsidP="004C20E5">
      <w:pPr>
        <w:pStyle w:val="Normlnweb"/>
        <w:spacing w:line="288" w:lineRule="auto"/>
      </w:pPr>
    </w:p>
    <w:p w:rsidR="004C20E5" w:rsidRPr="007A2669" w:rsidRDefault="004C20E5" w:rsidP="004C20E5">
      <w:pPr>
        <w:pStyle w:val="Normlnweb"/>
        <w:spacing w:line="288" w:lineRule="auto"/>
      </w:pPr>
    </w:p>
    <w:p w:rsidR="004C20E5" w:rsidRPr="007A2669" w:rsidRDefault="004C20E5" w:rsidP="004C20E5">
      <w:pPr>
        <w:pStyle w:val="Normlnweb"/>
        <w:spacing w:line="288" w:lineRule="auto"/>
      </w:pPr>
    </w:p>
    <w:p w:rsidR="004C20E5" w:rsidRPr="007A2669" w:rsidRDefault="004C20E5" w:rsidP="004C20E5">
      <w:pPr>
        <w:pStyle w:val="Normlnweb"/>
        <w:numPr>
          <w:ilvl w:val="0"/>
          <w:numId w:val="36"/>
        </w:numPr>
      </w:pPr>
      <w:r w:rsidRPr="007A2669">
        <w:rPr>
          <w:u w:val="single"/>
        </w:rPr>
        <w:t>Postup</w:t>
      </w:r>
    </w:p>
    <w:p w:rsidR="004C20E5" w:rsidRPr="0074682F" w:rsidRDefault="004C20E5" w:rsidP="004C20E5">
      <w:pPr>
        <w:pStyle w:val="Normlnweb"/>
        <w:numPr>
          <w:ilvl w:val="0"/>
          <w:numId w:val="37"/>
        </w:numPr>
      </w:pPr>
      <w:r w:rsidRPr="0074682F">
        <w:t>AB</w:t>
      </w:r>
      <w:r w:rsidRPr="00A33C9C">
        <w:rPr>
          <w:shd w:val="clear" w:color="auto" w:fill="FFFFFF"/>
        </w:rPr>
        <w:t xml:space="preserve">; </w:t>
      </w:r>
      <w:r w:rsidRPr="00A33C9C">
        <w:rPr>
          <w:rFonts w:ascii="Cambria Math" w:hAnsi="Cambria Math" w:cs="Cambria Math"/>
          <w:shd w:val="clear" w:color="auto" w:fill="FFFFFF"/>
        </w:rPr>
        <w:t>∣</w:t>
      </w:r>
      <w:r w:rsidRPr="00A33C9C">
        <w:rPr>
          <w:shd w:val="clear" w:color="auto" w:fill="FFFFFF"/>
        </w:rPr>
        <w:t>AB</w:t>
      </w:r>
      <w:r w:rsidRPr="00A33C9C">
        <w:rPr>
          <w:rFonts w:ascii="Cambria Math" w:hAnsi="Cambria Math" w:cs="Cambria Math"/>
          <w:shd w:val="clear" w:color="auto" w:fill="FFFFFF"/>
        </w:rPr>
        <w:t>∣</w:t>
      </w:r>
      <w:r w:rsidRPr="00A33C9C">
        <w:rPr>
          <w:shd w:val="clear" w:color="auto" w:fill="FFFFFF"/>
        </w:rPr>
        <w:t xml:space="preserve"> = 3 cm</w:t>
      </w:r>
    </w:p>
    <w:p w:rsidR="004C20E5" w:rsidRPr="0074682F" w:rsidRDefault="004C20E5" w:rsidP="004C20E5">
      <w:pPr>
        <w:pStyle w:val="Normlnweb"/>
        <w:numPr>
          <w:ilvl w:val="0"/>
          <w:numId w:val="37"/>
        </w:numPr>
      </w:pPr>
      <w:r w:rsidRPr="0074682F">
        <w:rPr>
          <w:rFonts w:ascii="Cambria Math" w:hAnsi="Cambria Math" w:cs="Cambria Math"/>
        </w:rPr>
        <w:t>∢</w:t>
      </w:r>
      <w:r w:rsidRPr="0074682F">
        <w:t xml:space="preserve"> ABX</w:t>
      </w:r>
      <w:r w:rsidRPr="00A33C9C">
        <w:rPr>
          <w:shd w:val="clear" w:color="auto" w:fill="FFFFFF"/>
        </w:rPr>
        <w:t>;</w:t>
      </w:r>
      <w:r w:rsidRPr="0074682F">
        <w:t xml:space="preserve"> |</w:t>
      </w:r>
      <w:r w:rsidRPr="0074682F">
        <w:rPr>
          <w:rFonts w:ascii="Cambria Math" w:hAnsi="Cambria Math" w:cs="Cambria Math"/>
        </w:rPr>
        <w:t xml:space="preserve">∢ </w:t>
      </w:r>
      <w:r w:rsidRPr="0074682F">
        <w:t>ABX| = 140°</w:t>
      </w:r>
    </w:p>
    <w:p w:rsidR="004C20E5" w:rsidRPr="0074682F" w:rsidRDefault="004C20E5" w:rsidP="004C20E5">
      <w:pPr>
        <w:pStyle w:val="Normlnweb"/>
        <w:numPr>
          <w:ilvl w:val="0"/>
          <w:numId w:val="37"/>
        </w:numPr>
      </w:pPr>
      <w:r w:rsidRPr="0074682F">
        <w:t>k</w:t>
      </w:r>
      <w:r w:rsidRPr="00A33C9C">
        <w:rPr>
          <w:shd w:val="clear" w:color="auto" w:fill="FFFFFF"/>
        </w:rPr>
        <w:t>; k (A; 6 cm)</w:t>
      </w:r>
    </w:p>
    <w:p w:rsidR="004C20E5" w:rsidRPr="0074682F" w:rsidRDefault="004C20E5" w:rsidP="004C20E5">
      <w:pPr>
        <w:pStyle w:val="Normlnweb"/>
        <w:numPr>
          <w:ilvl w:val="0"/>
          <w:numId w:val="37"/>
        </w:numPr>
        <w:rPr>
          <w:rStyle w:val="hgkelc"/>
        </w:rPr>
      </w:pPr>
      <w:r w:rsidRPr="00A33C9C">
        <w:rPr>
          <w:shd w:val="clear" w:color="auto" w:fill="FFFFFF"/>
        </w:rPr>
        <w:t xml:space="preserve">C; C </w:t>
      </w:r>
      <w:r w:rsidRPr="0074682F">
        <w:rPr>
          <w:rFonts w:ascii="Cambria Math" w:hAnsi="Cambria Math" w:cs="Cambria Math"/>
        </w:rPr>
        <w:t>∈</w:t>
      </w:r>
      <w:r w:rsidRPr="0074682F">
        <w:t xml:space="preserve"> </w:t>
      </w:r>
      <w:r w:rsidRPr="0074682F">
        <w:rPr>
          <w:rFonts w:ascii="Cambria Math" w:hAnsi="Cambria Math" w:cs="Cambria Math"/>
        </w:rPr>
        <w:t>⟼</w:t>
      </w:r>
      <w:r w:rsidRPr="0074682F">
        <w:t xml:space="preserve"> BX </w:t>
      </w:r>
      <w:r w:rsidRPr="0074682F">
        <w:rPr>
          <w:rStyle w:val="hgkelc"/>
        </w:rPr>
        <w:t>∩ k</w:t>
      </w:r>
    </w:p>
    <w:p w:rsidR="004C20E5" w:rsidRPr="0074682F" w:rsidRDefault="004C20E5" w:rsidP="004C20E5">
      <w:pPr>
        <w:pStyle w:val="Normlnweb"/>
        <w:numPr>
          <w:ilvl w:val="0"/>
          <w:numId w:val="37"/>
        </w:numPr>
        <w:rPr>
          <w:rStyle w:val="hgkelc"/>
        </w:rPr>
      </w:pPr>
      <w:r w:rsidRPr="00A33C9C">
        <w:rPr>
          <w:shd w:val="clear" w:color="auto" w:fill="FFFFFF"/>
        </w:rPr>
        <w:t xml:space="preserve">p; p </w:t>
      </w:r>
      <w:r w:rsidRPr="0074682F">
        <w:rPr>
          <w:rStyle w:val="hgkelc"/>
          <w:rFonts w:ascii="Cambria Math" w:hAnsi="Cambria Math" w:cs="Cambria Math"/>
        </w:rPr>
        <w:t>∥ AB</w:t>
      </w:r>
      <w:r w:rsidRPr="00A33C9C">
        <w:rPr>
          <w:shd w:val="clear" w:color="auto" w:fill="FFFFFF"/>
        </w:rPr>
        <w:t xml:space="preserve">; C </w:t>
      </w:r>
      <w:r w:rsidRPr="0074682F">
        <w:rPr>
          <w:rFonts w:ascii="Cambria Math" w:hAnsi="Cambria Math" w:cs="Cambria Math"/>
        </w:rPr>
        <w:t>∈ p</w:t>
      </w:r>
    </w:p>
    <w:p w:rsidR="004C20E5" w:rsidRPr="0074682F" w:rsidRDefault="004C20E5" w:rsidP="004C20E5">
      <w:pPr>
        <w:pStyle w:val="Normlnweb"/>
        <w:numPr>
          <w:ilvl w:val="0"/>
          <w:numId w:val="37"/>
        </w:numPr>
      </w:pPr>
      <w:r w:rsidRPr="00A33C9C">
        <w:rPr>
          <w:shd w:val="clear" w:color="auto" w:fill="FFFFFF"/>
        </w:rPr>
        <w:t>l; l (C; 3 cm)</w:t>
      </w:r>
    </w:p>
    <w:p w:rsidR="004C20E5" w:rsidRPr="0074682F" w:rsidRDefault="004C20E5" w:rsidP="004C20E5">
      <w:pPr>
        <w:pStyle w:val="Normlnweb"/>
        <w:numPr>
          <w:ilvl w:val="0"/>
          <w:numId w:val="37"/>
        </w:numPr>
        <w:rPr>
          <w:rStyle w:val="hgkelc"/>
        </w:rPr>
      </w:pPr>
      <w:r w:rsidRPr="00A33C9C">
        <w:rPr>
          <w:shd w:val="clear" w:color="auto" w:fill="FFFFFF"/>
        </w:rPr>
        <w:t xml:space="preserve">D; D </w:t>
      </w:r>
      <w:r w:rsidRPr="0074682F">
        <w:rPr>
          <w:rFonts w:ascii="Cambria Math" w:hAnsi="Cambria Math" w:cs="Cambria Math"/>
        </w:rPr>
        <w:t>∈</w:t>
      </w:r>
      <w:r w:rsidRPr="0074682F">
        <w:t xml:space="preserve"> p </w:t>
      </w:r>
      <w:r w:rsidRPr="0074682F">
        <w:rPr>
          <w:rStyle w:val="hgkelc"/>
        </w:rPr>
        <w:t>∩ l</w:t>
      </w:r>
    </w:p>
    <w:p w:rsidR="004C20E5" w:rsidRPr="0074682F" w:rsidRDefault="004C20E5" w:rsidP="004C20E5">
      <w:pPr>
        <w:pStyle w:val="Normlnweb"/>
        <w:numPr>
          <w:ilvl w:val="0"/>
          <w:numId w:val="37"/>
        </w:numPr>
      </w:pPr>
      <w:r w:rsidRPr="00A33C9C">
        <w:rPr>
          <w:shd w:val="clear" w:color="auto" w:fill="FFFFFF"/>
        </w:rPr>
        <w:t>Kosodélník ABCD</w:t>
      </w:r>
    </w:p>
    <w:p w:rsidR="004C20E5" w:rsidRPr="007A2669" w:rsidRDefault="004C20E5" w:rsidP="004C20E5">
      <w:pPr>
        <w:pStyle w:val="Normlnweb"/>
        <w:spacing w:line="288" w:lineRule="auto"/>
        <w:sectPr w:rsidR="004C20E5" w:rsidRPr="007A2669" w:rsidSect="007A2669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4C20E5" w:rsidRPr="007A2669" w:rsidRDefault="004C20E5" w:rsidP="004C20E5">
      <w:pPr>
        <w:pStyle w:val="Normlnweb"/>
        <w:numPr>
          <w:ilvl w:val="0"/>
          <w:numId w:val="36"/>
        </w:numPr>
        <w:spacing w:line="288" w:lineRule="auto"/>
        <w:rPr>
          <w:u w:val="single"/>
        </w:rPr>
      </w:pPr>
      <w:r w:rsidRPr="007A2669">
        <w:rPr>
          <w:noProof/>
          <w:color w:val="444444"/>
          <w:shd w:val="clear" w:color="auto" w:fill="FFFFFF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138301</wp:posOffset>
            </wp:positionH>
            <wp:positionV relativeFrom="paragraph">
              <wp:posOffset>53107</wp:posOffset>
            </wp:positionV>
            <wp:extent cx="3391200" cy="1728000"/>
            <wp:effectExtent l="0" t="0" r="0" b="5715"/>
            <wp:wrapNone/>
            <wp:docPr id="167845099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669">
        <w:rPr>
          <w:u w:val="single"/>
        </w:rPr>
        <w:t>Konstrukce</w:t>
      </w:r>
    </w:p>
    <w:p w:rsidR="004C20E5" w:rsidRPr="007A2669" w:rsidRDefault="004C20E5" w:rsidP="004C20E5">
      <w:pPr>
        <w:pStyle w:val="Normlnweb"/>
        <w:spacing w:line="288" w:lineRule="auto"/>
      </w:pPr>
    </w:p>
    <w:p w:rsidR="004C20E5" w:rsidRPr="007A2669" w:rsidRDefault="004C20E5" w:rsidP="004C20E5">
      <w:pPr>
        <w:pStyle w:val="Normlnweb"/>
        <w:spacing w:line="288" w:lineRule="auto"/>
      </w:pPr>
    </w:p>
    <w:p w:rsidR="004C20E5" w:rsidRPr="007A2669" w:rsidRDefault="004C20E5" w:rsidP="004C20E5">
      <w:pPr>
        <w:pStyle w:val="Normlnweb"/>
        <w:numPr>
          <w:ilvl w:val="0"/>
          <w:numId w:val="36"/>
        </w:numPr>
        <w:spacing w:line="288" w:lineRule="auto"/>
        <w:rPr>
          <w:u w:val="single"/>
        </w:rPr>
      </w:pPr>
      <w:r w:rsidRPr="007A2669">
        <w:rPr>
          <w:u w:val="single"/>
        </w:rPr>
        <w:t>Diskuze</w:t>
      </w:r>
    </w:p>
    <w:p w:rsidR="004C20E5" w:rsidRPr="007A2669" w:rsidRDefault="004C20E5" w:rsidP="004C20E5">
      <w:pPr>
        <w:pStyle w:val="Normlnweb"/>
        <w:spacing w:line="288" w:lineRule="auto"/>
        <w:ind w:left="720"/>
      </w:pPr>
      <w:r w:rsidRPr="007A2669">
        <w:t>Úloha má jedno řešení v polorovině.</w:t>
      </w:r>
    </w:p>
    <w:p w:rsidR="004C20E5" w:rsidRPr="007A2669" w:rsidRDefault="004C20E5" w:rsidP="004C20E5">
      <w:pPr>
        <w:pStyle w:val="Normlnweb"/>
        <w:numPr>
          <w:ilvl w:val="0"/>
          <w:numId w:val="36"/>
        </w:numPr>
        <w:spacing w:line="288" w:lineRule="auto"/>
        <w:rPr>
          <w:b/>
          <w:bCs/>
        </w:rPr>
        <w:sectPr w:rsidR="004C20E5" w:rsidRPr="007A2669" w:rsidSect="007A2669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4C20E5" w:rsidRPr="007A2669" w:rsidRDefault="004C20E5" w:rsidP="004C20E5">
      <w:pPr>
        <w:pStyle w:val="Normlnweb"/>
        <w:spacing w:line="288" w:lineRule="auto"/>
        <w:ind w:left="720"/>
        <w:rPr>
          <w:b/>
          <w:bCs/>
        </w:rPr>
      </w:pPr>
    </w:p>
    <w:p w:rsidR="004C20E5" w:rsidRPr="007A2669" w:rsidRDefault="004C20E5" w:rsidP="004C20E5">
      <w:pPr>
        <w:pStyle w:val="Normlnweb"/>
        <w:spacing w:line="288" w:lineRule="auto"/>
        <w:ind w:left="720"/>
        <w:rPr>
          <w:b/>
          <w:bCs/>
        </w:rPr>
      </w:pPr>
    </w:p>
    <w:p w:rsidR="00CB4022" w:rsidRDefault="00CB4022" w:rsidP="00A33C9C">
      <w:pPr>
        <w:pStyle w:val="Normlnweb"/>
        <w:spacing w:line="288" w:lineRule="auto"/>
        <w:ind w:left="720"/>
        <w:rPr>
          <w:b/>
          <w:bCs/>
        </w:rPr>
      </w:pPr>
    </w:p>
    <w:p w:rsidR="00CB4022" w:rsidRDefault="00CB4022" w:rsidP="00A33C9C">
      <w:pPr>
        <w:pStyle w:val="Normlnweb"/>
        <w:spacing w:line="288" w:lineRule="auto"/>
        <w:ind w:left="720"/>
        <w:rPr>
          <w:b/>
          <w:bCs/>
        </w:rPr>
      </w:pPr>
    </w:p>
    <w:p w:rsidR="004C20E5" w:rsidRPr="007A2669" w:rsidRDefault="004C20E5" w:rsidP="004C20E5">
      <w:pPr>
        <w:pStyle w:val="Normlnweb"/>
        <w:numPr>
          <w:ilvl w:val="0"/>
          <w:numId w:val="38"/>
        </w:numPr>
        <w:spacing w:line="288" w:lineRule="auto"/>
        <w:rPr>
          <w:b/>
          <w:bCs/>
        </w:rPr>
      </w:pPr>
      <w:r w:rsidRPr="007A2669">
        <w:rPr>
          <w:b/>
          <w:bCs/>
        </w:rPr>
        <w:t>Vypočítej obvod a obsah kosodélníku EFGH: e = 7 cm, f = 0,6 dm, v</w:t>
      </w:r>
      <w:r w:rsidRPr="007A2669">
        <w:rPr>
          <w:b/>
          <w:bCs/>
          <w:vertAlign w:val="subscript"/>
        </w:rPr>
        <w:t>e</w:t>
      </w:r>
      <w:r w:rsidRPr="007A2669">
        <w:rPr>
          <w:b/>
          <w:bCs/>
        </w:rPr>
        <w:t xml:space="preserve"> = 50 mm.</w:t>
      </w:r>
    </w:p>
    <w:p w:rsidR="004C20E5" w:rsidRPr="00A33C9C" w:rsidRDefault="004C20E5" w:rsidP="004C20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3C9C">
        <w:rPr>
          <w:rFonts w:ascii="Times New Roman" w:hAnsi="Times New Roman" w:cs="Times New Roman"/>
          <w:sz w:val="24"/>
          <w:szCs w:val="24"/>
        </w:rPr>
        <w:t>0,6 dm = 6 cm</w:t>
      </w:r>
    </w:p>
    <w:p w:rsidR="004C20E5" w:rsidRPr="00A33C9C" w:rsidRDefault="004C20E5" w:rsidP="004C20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3C9C">
        <w:rPr>
          <w:rFonts w:ascii="Times New Roman" w:hAnsi="Times New Roman" w:cs="Times New Roman"/>
          <w:sz w:val="24"/>
          <w:szCs w:val="24"/>
        </w:rPr>
        <w:t>50 mm = 5 cm</w:t>
      </w:r>
    </w:p>
    <w:p w:rsidR="004C20E5" w:rsidRPr="00A33C9C" w:rsidRDefault="004C20E5" w:rsidP="004C20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C20E5" w:rsidRPr="0074682F" w:rsidRDefault="004C20E5" w:rsidP="004C20E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C9C">
        <w:rPr>
          <w:rFonts w:ascii="Times New Roman" w:hAnsi="Times New Roman" w:cs="Times New Roman"/>
          <w:sz w:val="24"/>
          <w:szCs w:val="24"/>
        </w:rPr>
        <w:t>o</w:t>
      </w:r>
      <w:r w:rsidRPr="007468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2 </w:t>
      </w:r>
      <w:r w:rsidRPr="0074682F">
        <w:rPr>
          <w:rFonts w:ascii="Times New Roman" w:hAnsi="Times New Roman" w:cs="Times New Roman"/>
          <w:color w:val="000000" w:themeColor="text1"/>
          <w:sz w:val="24"/>
          <w:szCs w:val="24"/>
        </w:rPr>
        <w:t>· e + 2 · f</w:t>
      </w:r>
      <w:r w:rsidRPr="007468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8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8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 = e · v</w:t>
      </w:r>
      <w:r w:rsidRPr="007468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</w:t>
      </w:r>
    </w:p>
    <w:p w:rsidR="004C20E5" w:rsidRPr="0074682F" w:rsidRDefault="004C20E5" w:rsidP="004C20E5">
      <w:pPr>
        <w:pStyle w:val="Normlnweb"/>
        <w:spacing w:line="288" w:lineRule="auto"/>
        <w:ind w:left="720"/>
        <w:rPr>
          <w:color w:val="000000" w:themeColor="text1"/>
        </w:rPr>
      </w:pPr>
      <w:r w:rsidRPr="0074682F">
        <w:t xml:space="preserve">o = </w:t>
      </w:r>
      <w:r w:rsidRPr="0074682F">
        <w:rPr>
          <w:color w:val="000000" w:themeColor="text1"/>
          <w:shd w:val="clear" w:color="auto" w:fill="FFFFFF"/>
        </w:rPr>
        <w:t xml:space="preserve">2 </w:t>
      </w:r>
      <w:r w:rsidRPr="0074682F">
        <w:rPr>
          <w:color w:val="000000" w:themeColor="text1"/>
        </w:rPr>
        <w:t>· 7 + 2 · 6</w:t>
      </w:r>
      <w:r w:rsidRPr="0074682F">
        <w:rPr>
          <w:color w:val="000000" w:themeColor="text1"/>
        </w:rPr>
        <w:tab/>
      </w:r>
      <w:r w:rsidRPr="0074682F">
        <w:rPr>
          <w:color w:val="000000" w:themeColor="text1"/>
        </w:rPr>
        <w:tab/>
      </w:r>
      <w:r w:rsidRPr="0074682F">
        <w:rPr>
          <w:color w:val="000000" w:themeColor="text1"/>
        </w:rPr>
        <w:tab/>
        <w:t>S = 7 · 5</w:t>
      </w:r>
    </w:p>
    <w:p w:rsidR="004C20E5" w:rsidRPr="0074682F" w:rsidRDefault="004C20E5" w:rsidP="004C20E5">
      <w:pPr>
        <w:pStyle w:val="Normlnweb"/>
        <w:spacing w:line="288" w:lineRule="auto"/>
        <w:ind w:left="720"/>
        <w:rPr>
          <w:u w:val="double"/>
        </w:rPr>
      </w:pPr>
      <w:r w:rsidRPr="0074682F">
        <w:rPr>
          <w:u w:val="double"/>
        </w:rPr>
        <w:t>o = 26 cm</w:t>
      </w:r>
      <w:r w:rsidRPr="0074682F">
        <w:rPr>
          <w:color w:val="000000" w:themeColor="text1"/>
        </w:rPr>
        <w:tab/>
      </w:r>
      <w:r w:rsidRPr="0074682F">
        <w:rPr>
          <w:color w:val="000000" w:themeColor="text1"/>
        </w:rPr>
        <w:tab/>
      </w:r>
      <w:r w:rsidRPr="0074682F">
        <w:rPr>
          <w:color w:val="000000" w:themeColor="text1"/>
        </w:rPr>
        <w:tab/>
      </w:r>
      <w:r w:rsidRPr="0074682F">
        <w:rPr>
          <w:color w:val="000000" w:themeColor="text1"/>
        </w:rPr>
        <w:tab/>
      </w:r>
      <w:r w:rsidRPr="0074682F">
        <w:rPr>
          <w:color w:val="000000" w:themeColor="text1"/>
          <w:u w:val="double"/>
        </w:rPr>
        <w:t>S = 35 cm</w:t>
      </w:r>
      <w:r w:rsidRPr="0074682F">
        <w:rPr>
          <w:color w:val="000000" w:themeColor="text1"/>
          <w:u w:val="double"/>
          <w:vertAlign w:val="superscript"/>
        </w:rPr>
        <w:t>2</w:t>
      </w:r>
    </w:p>
    <w:p w:rsidR="00CB4022" w:rsidRDefault="00CB4022" w:rsidP="00A33C9C">
      <w:pPr>
        <w:pStyle w:val="Normlnweb"/>
        <w:spacing w:line="288" w:lineRule="auto"/>
        <w:ind w:left="720"/>
        <w:rPr>
          <w:b/>
          <w:bCs/>
        </w:rPr>
      </w:pPr>
    </w:p>
    <w:p w:rsidR="004C20E5" w:rsidRPr="007A2669" w:rsidRDefault="00CB4022" w:rsidP="004C20E5">
      <w:pPr>
        <w:pStyle w:val="Normlnweb"/>
        <w:numPr>
          <w:ilvl w:val="0"/>
          <w:numId w:val="38"/>
        </w:numPr>
        <w:spacing w:line="288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1174750</wp:posOffset>
            </wp:positionV>
            <wp:extent cx="1528445" cy="713740"/>
            <wp:effectExtent l="19050" t="0" r="0" b="0"/>
            <wp:wrapTight wrapText="bothSides">
              <wp:wrapPolygon edited="0">
                <wp:start x="-269" y="0"/>
                <wp:lineTo x="-269" y="20754"/>
                <wp:lineTo x="21537" y="20754"/>
                <wp:lineTo x="21537" y="0"/>
                <wp:lineTo x="-269" y="0"/>
              </wp:wrapPolygon>
            </wp:wrapTight>
            <wp:docPr id="10667571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0E5" w:rsidRPr="007A2669">
        <w:rPr>
          <w:b/>
          <w:bCs/>
        </w:rPr>
        <w:t>Sourozenci Anička, Jirka, Ondra a Vláďa si koupili zahradu tvaru kosodélníku, kde delší strana je dvojnásobkem kratší strany a obvod zahrady je 240 m. Rozhodli se zahradu oplotit a</w:t>
      </w:r>
      <w:r w:rsidR="0074682F">
        <w:rPr>
          <w:b/>
          <w:bCs/>
        </w:rPr>
        <w:t> </w:t>
      </w:r>
      <w:r w:rsidR="004C20E5" w:rsidRPr="007A2669">
        <w:rPr>
          <w:b/>
          <w:bCs/>
        </w:rPr>
        <w:t xml:space="preserve">plot natřít. Bratři vymysleli, že Anička jako žena natře pouze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4C20E5" w:rsidRPr="007A2669">
        <w:rPr>
          <w:b/>
          <w:bCs/>
        </w:rPr>
        <w:t xml:space="preserve"> delší strany. Vypočítej, zda je Anička oproti bratrům ve výhodě.</w:t>
      </w:r>
    </w:p>
    <w:p w:rsidR="004C20E5" w:rsidRPr="007A2669" w:rsidRDefault="004C20E5" w:rsidP="004C20E5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6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ROZMĚRY POZEMKU</w:t>
      </w:r>
    </w:p>
    <w:p w:rsidR="004C20E5" w:rsidRPr="0074682F" w:rsidRDefault="004C20E5" w:rsidP="004C20E5">
      <w:pPr>
        <w:spacing w:line="24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8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= 2 </w:t>
      </w:r>
      <w:r w:rsidRPr="00746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74682F">
        <w:rPr>
          <w:rFonts w:ascii="Times New Roman" w:hAnsi="Times New Roman" w:cs="Times New Roman"/>
          <w:color w:val="7030A0"/>
          <w:sz w:val="24"/>
          <w:szCs w:val="24"/>
        </w:rPr>
        <w:t>a</w:t>
      </w:r>
      <w:r w:rsidRPr="00746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 · </w:t>
      </w:r>
      <w:r w:rsidRPr="0074682F">
        <w:rPr>
          <w:rFonts w:ascii="Times New Roman" w:hAnsi="Times New Roman" w:cs="Times New Roman"/>
          <w:color w:val="590000"/>
          <w:sz w:val="24"/>
          <w:szCs w:val="24"/>
        </w:rPr>
        <w:t>b</w:t>
      </w:r>
    </w:p>
    <w:p w:rsidR="004C20E5" w:rsidRPr="0074682F" w:rsidRDefault="004C20E5" w:rsidP="004C20E5">
      <w:pPr>
        <w:spacing w:line="24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240 = 2 · </w:t>
      </w:r>
      <w:r w:rsidRPr="0074682F">
        <w:rPr>
          <w:rFonts w:ascii="Times New Roman" w:hAnsi="Times New Roman" w:cs="Times New Roman"/>
          <w:color w:val="590000"/>
          <w:sz w:val="24"/>
          <w:szCs w:val="24"/>
        </w:rPr>
        <w:t>2 b</w:t>
      </w:r>
      <w:r w:rsidRPr="00746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 · </w:t>
      </w:r>
      <w:r w:rsidRPr="0074682F">
        <w:rPr>
          <w:rFonts w:ascii="Times New Roman" w:hAnsi="Times New Roman" w:cs="Times New Roman"/>
          <w:color w:val="590000"/>
          <w:sz w:val="24"/>
          <w:szCs w:val="24"/>
        </w:rPr>
        <w:t>b</w:t>
      </w:r>
    </w:p>
    <w:p w:rsidR="004C20E5" w:rsidRPr="0074682F" w:rsidRDefault="004C20E5" w:rsidP="004C20E5">
      <w:pPr>
        <w:spacing w:line="24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C9C">
        <w:rPr>
          <w:rFonts w:ascii="Times New Roman" w:hAnsi="Times New Roman" w:cs="Times New Roman"/>
          <w:sz w:val="24"/>
          <w:szCs w:val="24"/>
        </w:rPr>
        <w:t>240 = 6 b</w:t>
      </w:r>
    </w:p>
    <w:p w:rsidR="004C20E5" w:rsidRPr="0074682F" w:rsidRDefault="004C20E5" w:rsidP="004C20E5">
      <w:pPr>
        <w:spacing w:line="24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C9C">
        <w:rPr>
          <w:rFonts w:ascii="Times New Roman" w:hAnsi="Times New Roman" w:cs="Times New Roman"/>
          <w:sz w:val="24"/>
          <w:szCs w:val="24"/>
        </w:rPr>
        <w:t>b = 240 : 6</w:t>
      </w:r>
    </w:p>
    <w:p w:rsidR="004C20E5" w:rsidRPr="00A33C9C" w:rsidRDefault="00A57BC6" w:rsidP="004C20E5">
      <w:pPr>
        <w:pStyle w:val="Odstavecseseznamem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33C9C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3" o:spid="_x0000_s1026" type="#_x0000_t32" style="position:absolute;left:0;text-align:left;margin-left:122.55pt;margin-top:8.55pt;width:16.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0V7wEAAAEEAAAOAAAAZHJzL2Uyb0RvYy54bWysU0tu2zAQ3RfoHQjua0l2EBiG5Syctpui&#10;NdrmAAw1tNjwhyHjz1G6zAF6iiD36pCylaIfoCi6GYnkvJn3HofLq4M1bAcYtXctbyY1Z+Ck77Tb&#10;tvzm85tXc85iEq4Txjto+REiv1q9fLHchwVMfe9NB8ioiIuLfWh5n1JYVFWUPVgRJz6Ao0Pl0YpE&#10;S9xWHYo9Vbemmtb1ZbX32AX0EmKk3evhkK9KfaVApg9KRUjMtJy4pRKxxNscq9VSLLYoQq/liYb4&#10;BxZWaEdNx1LXIgl2j/qXUlZL9NGrNJHeVl4pLaFoIDVN/ZOaT70IULSQOTGMNsX/V1a+322Q6Y7u&#10;rm6ms3ldzy85c8LSXW2evj5+s48PLAb/xRFRFoE9Pehw5+9ZM8ve7UNcUIm12+BpFcMGsxEHhTZ/&#10;SSI7FL+Po99wSEzS5rSezy4uOJPno+oZFzCmt+Atyz8tjwmF3vZp7Z2jS/XYFLvF7l1M1JmAZ0Bu&#10;alyOSWjz2nUsHQOpSaiF2xrItCk9p1SZ/kC4/KWjgQH+ERSZQhSHNmUcYW2Q7QQNUnfXjFUoM0OU&#10;NmYE1YXbH0Gn3AyDMqJ/CxyzS0fv0gi02nn8Xdd0OFNVQ/5Z9aA1y7713bFcX7GD5qz4c3oTeZB/&#10;XBf488tdfQcAAP//AwBQSwMEFAAGAAgAAAAhAFbqvF/dAAAACQEAAA8AAABkcnMvZG93bnJldi54&#10;bWxMj0FPwzAMhe9I/IfISNxYugro1jWdEILjhFgnxDFr3KZa41RNupV/jxEHOFn2e3r+XrGdXS/O&#10;OIbOk4LlIgGBVHvTUavgUL3erUCEqMno3hMq+MIA2/L6qtC58Rd6x/M+toJDKORagY1xyKUMtUWn&#10;w8IPSKw1fnQ68jq20oz6wuGul2mSPEqnO+IPVg/4bLE+7SenoKnaQ/35spJT37xl1Ydd2121U+r2&#10;Zn7agIg4xz8z/OAzOpTMdPQTmSB6Ben9w5KtLGQ82ZBm2RrE8fcgy0L+b1B+AwAA//8DAFBLAQIt&#10;ABQABgAIAAAAIQC2gziS/gAAAOEBAAATAAAAAAAAAAAAAAAAAAAAAABbQ29udGVudF9UeXBlc10u&#10;eG1sUEsBAi0AFAAGAAgAAAAhADj9If/WAAAAlAEAAAsAAAAAAAAAAAAAAAAALwEAAF9yZWxzLy5y&#10;ZWxzUEsBAi0AFAAGAAgAAAAhADqCXRXvAQAAAQQAAA4AAAAAAAAAAAAAAAAALgIAAGRycy9lMm9E&#10;b2MueG1sUEsBAi0AFAAGAAgAAAAhAFbqvF/dAAAACQEAAA8AAAAAAAAAAAAAAAAASQQAAGRycy9k&#10;b3ducmV2LnhtbFBLBQYAAAAABAAEAPMAAABTBQAAAAA=&#10;" strokecolor="black [3200]" strokeweight=".5pt">
            <v:stroke endarrow="block" joinstyle="miter"/>
          </v:shape>
        </w:pict>
      </w:r>
      <w:r w:rsidR="004C20E5" w:rsidRPr="00A33C9C">
        <w:rPr>
          <w:rFonts w:ascii="Times New Roman" w:hAnsi="Times New Roman" w:cs="Times New Roman"/>
          <w:sz w:val="24"/>
          <w:szCs w:val="24"/>
        </w:rPr>
        <w:t xml:space="preserve">b = 40 (m) </w:t>
      </w:r>
      <w:r w:rsidR="004C20E5" w:rsidRPr="00A33C9C">
        <w:rPr>
          <w:rFonts w:ascii="Times New Roman" w:hAnsi="Times New Roman" w:cs="Times New Roman"/>
          <w:sz w:val="24"/>
          <w:szCs w:val="24"/>
        </w:rPr>
        <w:tab/>
        <w:t xml:space="preserve"> a = </w:t>
      </w:r>
      <w:r w:rsidR="004C20E5" w:rsidRPr="0074682F">
        <w:rPr>
          <w:rFonts w:ascii="Times New Roman" w:hAnsi="Times New Roman" w:cs="Times New Roman"/>
          <w:color w:val="000000" w:themeColor="text1"/>
          <w:sz w:val="24"/>
          <w:szCs w:val="24"/>
        </w:rPr>
        <w:t>2 · 40 = 80 (m)</w:t>
      </w:r>
    </w:p>
    <w:p w:rsidR="004C20E5" w:rsidRPr="007A2669" w:rsidRDefault="004C20E5" w:rsidP="004C20E5">
      <w:pPr>
        <w:pStyle w:val="Normlnweb"/>
        <w:numPr>
          <w:ilvl w:val="0"/>
          <w:numId w:val="39"/>
        </w:numPr>
        <w:spacing w:line="288" w:lineRule="auto"/>
      </w:pPr>
      <w:r w:rsidRPr="007A2669">
        <w:t>DÉLKA PLOTU K NÁTĚRU PRO JEDNOTLIVÉ SOUROZENCE</w:t>
      </w:r>
    </w:p>
    <w:p w:rsidR="004C20E5" w:rsidRPr="007A2669" w:rsidRDefault="004C20E5" w:rsidP="004C20E5">
      <w:pPr>
        <w:pStyle w:val="Normlnweb"/>
        <w:spacing w:line="288" w:lineRule="auto"/>
        <w:ind w:left="1416"/>
      </w:pPr>
      <w:r w:rsidRPr="007A266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3894583</wp:posOffset>
            </wp:positionH>
            <wp:positionV relativeFrom="paragraph">
              <wp:posOffset>282792</wp:posOffset>
            </wp:positionV>
            <wp:extent cx="726440" cy="196215"/>
            <wp:effectExtent l="0" t="0" r="0" b="0"/>
            <wp:wrapTight wrapText="bothSides">
              <wp:wrapPolygon edited="0">
                <wp:start x="0" y="0"/>
                <wp:lineTo x="0" y="18874"/>
                <wp:lineTo x="20958" y="18874"/>
                <wp:lineTo x="20958" y="0"/>
                <wp:lineTo x="0" y="0"/>
              </wp:wrapPolygon>
            </wp:wrapTight>
            <wp:docPr id="439590813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BC6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15" o:spid="_x0000_s1029" type="#_x0000_t88" style="position:absolute;left:0;text-align:left;margin-left:249.25pt;margin-top:9.85pt;width:51.45pt;height: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gLlwIAAHcFAAAOAAAAZHJzL2Uyb0RvYy54bWysVNtO3DAQfa/Uf7D8XpLsla7Ioi2IqhKC&#10;VaHi2Tj2JsWx3bH3xt/wI7yg/lfHTrK7bVFVVX1JZjz3M5eT002tyEqAq4zOaXaUUiI0N0WlFzn9&#10;cnvx7pgS55kumDJa5HQrHD2dvn1zsrYT0TOlUYUAgk60m6xtTkvv7SRJHC9FzdyRsUKjUBqomUcW&#10;FkkBbI3ea5X00nSUrA0UFgwXzuHreSOk0+hfSsH9tZROeKJyirn5+IX4vQ/fZHrCJgtgtqx4mwb7&#10;hyxqVmkMunN1zjwjS6h+c1VXHIwz0h9xUydGyoqLWANWk6W/VHNTMitiLQiOszuY3P9zy69WcyBV&#10;gb0b9UfDrDegRLMaOzUHtnp5Ik6Z789CI/X48rQy8MBINgywra2boPWNnUPLOSQDBhsJdfhjdWQT&#10;od7uoBYbTzg+job9AfohHEXDXjpOYyuSvbEF5z8KU5NA5BSqRek/AOMBDzZhq0vnI95Fmy4rvmaU&#10;yFph+1ZMkeN+v99290Cld6gyGI/Hx0EHw7YOkeoC43MosSkqUn6rRIip9GchETMsI4vZxGkVZwoI&#10;Rs5p8ZC1XqNmMJGVUjuj9M9GrW4wE3GC/9Zwpx0jGu13hnWlDbwW1W+6VGWj31Xd1BrKvjfFFkcE&#10;TLM7zvKLCltyyZyfM0C0ca3wAPhr/Ehl1jk1LUVJaeDxtfegjzOMUkrWuHw5dd+WDAQl6pPG6X6f&#10;DQZhWyMzGI57yMCh5P5Qopf1mUHcsf+YXSSDvlcdKcHUd3gnZiEqipjmGDun3EPHnPnmKOCl4WI2&#10;i2q4oZb5S31jedfpMBy3mzsGtp1LjwN9ZbpFbeeoGam9buiHNrOlN7LyQbjHtWVwu5H66Xwc8lFr&#10;fy+nPwAAAP//AwBQSwMEFAAGAAgAAAAhAPVTytffAAAACgEAAA8AAABkcnMvZG93bnJldi54bWxM&#10;j8tOwzAQRfdI/IM1SGwQtYNCHyFOhUCwpKJ00aUbO3FEPI5itzX5eoZVWc7coztnynVyPTuZMXQe&#10;JWQzAcxg7XWHrYTd19v9EliICrXqPRoJPybAurq+KlWh/Rk/zWkbW0YlGAolwcY4FJyH2hqnwswP&#10;Bilr/OhUpHFsuR7Vmcpdzx+EmHOnOqQLVg3mxZr6e3t0Eqb3tP9oXLrbNMinzqYp7zevUt7epOcn&#10;YNGkeIHhT5/UoSKngz+iDqyXkK+Wj4RSsFoAI2AushzYgRYiWwCvSv7/heoXAAD//wMAUEsBAi0A&#10;FAAGAAgAAAAhALaDOJL+AAAA4QEAABMAAAAAAAAAAAAAAAAAAAAAAFtDb250ZW50X1R5cGVzXS54&#10;bWxQSwECLQAUAAYACAAAACEAOP0h/9YAAACUAQAACwAAAAAAAAAAAAAAAAAvAQAAX3JlbHMvLnJl&#10;bHNQSwECLQAUAAYACAAAACEAIXeoC5cCAAB3BQAADgAAAAAAAAAAAAAAAAAuAgAAZHJzL2Uyb0Rv&#10;Yy54bWxQSwECLQAUAAYACAAAACEA9VPK198AAAAKAQAADwAAAAAAAAAAAAAAAADxBAAAZHJzL2Rv&#10;d25yZXYueG1sUEsFBgAAAAAEAAQA8wAAAP0FAAAAAA==&#10;" adj=",10320" strokecolor="black [3200]" strokeweight=".5pt">
            <v:stroke joinstyle="miter"/>
          </v:shape>
        </w:pict>
      </w:r>
      <w:r w:rsidRPr="007A2669">
        <w:t xml:space="preserve">Anička …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A2669">
        <w:t xml:space="preserve"> </w:t>
      </w:r>
      <w:r w:rsidRPr="007A2669">
        <w:rPr>
          <w:color w:val="000000" w:themeColor="text1"/>
        </w:rPr>
        <w:t xml:space="preserve">· 80 = </w:t>
      </w:r>
      <w:r w:rsidRPr="007A2669">
        <w:rPr>
          <w:color w:val="000000" w:themeColor="text1"/>
          <w:u w:val="double"/>
        </w:rPr>
        <w:t>60</w:t>
      </w:r>
      <w:r w:rsidRPr="007A2669">
        <w:rPr>
          <w:color w:val="000000" w:themeColor="text1"/>
        </w:rPr>
        <w:t xml:space="preserve"> (m)</w:t>
      </w:r>
      <w:r w:rsidRPr="007A2669">
        <w:t xml:space="preserve"> </w:t>
      </w:r>
    </w:p>
    <w:p w:rsidR="004C20E5" w:rsidRPr="007A2669" w:rsidRDefault="004C20E5" w:rsidP="004C20E5">
      <w:pPr>
        <w:pStyle w:val="Normlnweb"/>
        <w:spacing w:line="288" w:lineRule="auto"/>
        <w:ind w:left="1416"/>
      </w:pPr>
      <w:r w:rsidRPr="007A2669">
        <w:t xml:space="preserve">Každý z bratrů …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240 - 60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A2669">
        <w:t xml:space="preserve"> = </w:t>
      </w:r>
      <w:r w:rsidRPr="007A2669">
        <w:rPr>
          <w:u w:val="double"/>
        </w:rPr>
        <w:t>60</w:t>
      </w:r>
      <w:r w:rsidRPr="007A2669">
        <w:t xml:space="preserve"> (m)                          </w:t>
      </w:r>
    </w:p>
    <w:p w:rsidR="004C20E5" w:rsidRDefault="004C20E5" w:rsidP="004C20E5">
      <w:pPr>
        <w:pStyle w:val="Normlnweb"/>
        <w:spacing w:line="288" w:lineRule="auto"/>
        <w:ind w:left="1416"/>
        <w:rPr>
          <w:b/>
          <w:bCs/>
        </w:rPr>
      </w:pPr>
      <w:r w:rsidRPr="007A2669">
        <w:rPr>
          <w:b/>
          <w:bCs/>
        </w:rPr>
        <w:t xml:space="preserve">Odpověď: Anička ve výhodě nebude, protože by každý sourozenec dle nápadu bratrů natřel </w:t>
      </w:r>
      <w:r w:rsidR="0074682F">
        <w:rPr>
          <w:b/>
          <w:bCs/>
        </w:rPr>
        <w:t xml:space="preserve">shodně </w:t>
      </w:r>
      <w:r w:rsidRPr="007A2669">
        <w:rPr>
          <w:b/>
          <w:bCs/>
        </w:rPr>
        <w:t>60 m plotu.</w:t>
      </w:r>
    </w:p>
    <w:p w:rsidR="00CB4022" w:rsidRDefault="00CB4022" w:rsidP="004C20E5">
      <w:pPr>
        <w:pStyle w:val="Normlnweb"/>
        <w:spacing w:line="288" w:lineRule="auto"/>
        <w:ind w:left="1416"/>
        <w:rPr>
          <w:b/>
          <w:bCs/>
        </w:rPr>
      </w:pPr>
    </w:p>
    <w:p w:rsidR="00CB4022" w:rsidRPr="007A2669" w:rsidRDefault="00CB4022" w:rsidP="004C20E5">
      <w:pPr>
        <w:pStyle w:val="Normlnweb"/>
        <w:spacing w:line="288" w:lineRule="auto"/>
        <w:ind w:left="1416"/>
        <w:rPr>
          <w:b/>
          <w:bCs/>
        </w:rPr>
      </w:pPr>
    </w:p>
    <w:p w:rsidR="004C20E5" w:rsidRPr="007A2669" w:rsidRDefault="004C20E5" w:rsidP="004C20E5">
      <w:pPr>
        <w:pStyle w:val="Normlnweb"/>
        <w:numPr>
          <w:ilvl w:val="0"/>
          <w:numId w:val="38"/>
        </w:numPr>
        <w:spacing w:line="288" w:lineRule="auto"/>
        <w:rPr>
          <w:b/>
          <w:bCs/>
        </w:rPr>
      </w:pPr>
      <w:r w:rsidRPr="007A266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2766349</wp:posOffset>
            </wp:positionH>
            <wp:positionV relativeFrom="paragraph">
              <wp:posOffset>778783</wp:posOffset>
            </wp:positionV>
            <wp:extent cx="1418400" cy="543600"/>
            <wp:effectExtent l="0" t="0" r="0" b="8890"/>
            <wp:wrapTight wrapText="bothSides">
              <wp:wrapPolygon edited="0">
                <wp:start x="0" y="0"/>
                <wp:lineTo x="0" y="21196"/>
                <wp:lineTo x="21184" y="21196"/>
                <wp:lineTo x="21184" y="0"/>
                <wp:lineTo x="0" y="0"/>
              </wp:wrapPolygon>
            </wp:wrapTight>
            <wp:docPr id="253477244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669">
        <w:rPr>
          <w:b/>
          <w:bCs/>
        </w:rPr>
        <w:t>Pozemek tvaru kosodélníku má výměru 2 500 m</w:t>
      </w:r>
      <w:r w:rsidRPr="007A2669">
        <w:rPr>
          <w:b/>
          <w:bCs/>
          <w:vertAlign w:val="superscript"/>
        </w:rPr>
        <w:t>2</w:t>
      </w:r>
      <w:r w:rsidRPr="007A2669">
        <w:rPr>
          <w:b/>
          <w:bCs/>
        </w:rPr>
        <w:t>. Výška kosodélníku na delší stranu je čtyřikrát kratší než tato strana a dvakrát kratší než kratší strana. Vypočítej obvod pozemku.</w:t>
      </w:r>
    </w:p>
    <w:p w:rsidR="004C20E5" w:rsidRPr="007A2669" w:rsidRDefault="004C20E5" w:rsidP="004C20E5">
      <w:pPr>
        <w:pStyle w:val="Normlnweb"/>
        <w:spacing w:line="288" w:lineRule="auto"/>
        <w:ind w:firstLine="708"/>
      </w:pPr>
      <w:r w:rsidRPr="007A2669">
        <w:t>delší strana … a</w:t>
      </w:r>
    </w:p>
    <w:p w:rsidR="004C20E5" w:rsidRPr="007A2669" w:rsidRDefault="004C20E5" w:rsidP="004C20E5">
      <w:pPr>
        <w:pStyle w:val="Normlnweb"/>
        <w:spacing w:line="288" w:lineRule="auto"/>
        <w:ind w:left="708"/>
      </w:pPr>
      <w:r w:rsidRPr="007A2669">
        <w:t xml:space="preserve">výška …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A2669">
        <w:t xml:space="preserve"> a</w:t>
      </w:r>
    </w:p>
    <w:p w:rsidR="004C20E5" w:rsidRPr="007A2669" w:rsidRDefault="004C20E5" w:rsidP="004C20E5">
      <w:pPr>
        <w:pStyle w:val="Normlnweb"/>
        <w:spacing w:line="288" w:lineRule="auto"/>
        <w:ind w:firstLine="708"/>
      </w:pPr>
      <w:r w:rsidRPr="007A2669">
        <w:t xml:space="preserve">kratší strana … 2 </w:t>
      </w:r>
      <w:r w:rsidRPr="007A2669">
        <w:rPr>
          <w:color w:val="000000" w:themeColor="text1"/>
        </w:rPr>
        <w:t xml:space="preserve">·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A2669">
        <w:t xml:space="preserve">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A2669">
        <w:t xml:space="preserve"> a</w:t>
      </w:r>
    </w:p>
    <w:p w:rsidR="004C20E5" w:rsidRPr="007A2669" w:rsidRDefault="004C20E5" w:rsidP="004C20E5">
      <w:pPr>
        <w:pStyle w:val="Normlnweb"/>
        <w:numPr>
          <w:ilvl w:val="0"/>
          <w:numId w:val="39"/>
        </w:numPr>
        <w:spacing w:line="288" w:lineRule="auto"/>
      </w:pPr>
      <w:r w:rsidRPr="007A2669">
        <w:t>VÝPOČET DÉLEK STRAN</w:t>
      </w:r>
    </w:p>
    <w:p w:rsidR="004C20E5" w:rsidRPr="007A2669" w:rsidRDefault="004C20E5" w:rsidP="004C20E5">
      <w:pPr>
        <w:pStyle w:val="Normlnweb"/>
        <w:spacing w:line="288" w:lineRule="auto"/>
        <w:ind w:left="1080"/>
        <w:rPr>
          <w:color w:val="590000"/>
        </w:rPr>
      </w:pPr>
      <w:r w:rsidRPr="007A2669">
        <w:t xml:space="preserve">S = </w:t>
      </w:r>
      <w:r w:rsidRPr="007A2669">
        <w:rPr>
          <w:color w:val="7030A0"/>
        </w:rPr>
        <w:t>a</w:t>
      </w:r>
      <w:r w:rsidRPr="007A2669">
        <w:t xml:space="preserve"> </w:t>
      </w:r>
      <w:r w:rsidRPr="007A2669">
        <w:rPr>
          <w:color w:val="000000" w:themeColor="text1"/>
        </w:rPr>
        <w:t xml:space="preserve">· </w:t>
      </w:r>
      <w:proofErr w:type="spellStart"/>
      <w:r w:rsidRPr="007A2669">
        <w:rPr>
          <w:color w:val="590000"/>
        </w:rPr>
        <w:t>v</w:t>
      </w:r>
      <w:r w:rsidRPr="007A2669">
        <w:rPr>
          <w:color w:val="590000"/>
          <w:vertAlign w:val="subscript"/>
        </w:rPr>
        <w:t>a</w:t>
      </w:r>
      <w:proofErr w:type="spellEnd"/>
    </w:p>
    <w:p w:rsidR="004C20E5" w:rsidRPr="007A2669" w:rsidRDefault="004C20E5" w:rsidP="004C20E5">
      <w:pPr>
        <w:pStyle w:val="Normlnweb"/>
        <w:spacing w:line="288" w:lineRule="auto"/>
        <w:ind w:left="1080"/>
      </w:pPr>
      <w:r w:rsidRPr="007A2669">
        <w:t xml:space="preserve">2 500 = </w:t>
      </w:r>
      <w:r w:rsidRPr="007A2669">
        <w:rPr>
          <w:color w:val="7030A0"/>
        </w:rPr>
        <w:t>a</w:t>
      </w:r>
      <w:r w:rsidRPr="007A2669">
        <w:t xml:space="preserve"> </w:t>
      </w:r>
      <w:r w:rsidRPr="007A2669">
        <w:rPr>
          <w:color w:val="000000" w:themeColor="text1"/>
        </w:rPr>
        <w:t xml:space="preserve">· </w:t>
      </w:r>
      <m:oMath>
        <m:f>
          <m:fPr>
            <m:ctrlPr>
              <w:rPr>
                <w:rFonts w:ascii="Cambria Math" w:hAnsi="Cambria Math"/>
                <w:i/>
                <w:color w:val="590000"/>
              </w:rPr>
            </m:ctrlPr>
          </m:fPr>
          <m:num>
            <m:r>
              <w:rPr>
                <w:rFonts w:ascii="Cambria Math" w:hAnsi="Cambria Math"/>
                <w:color w:val="590000"/>
              </w:rPr>
              <m:t>1</m:t>
            </m:r>
          </m:num>
          <m:den>
            <m:r>
              <w:rPr>
                <w:rFonts w:ascii="Cambria Math" w:hAnsi="Cambria Math"/>
                <w:color w:val="590000"/>
              </w:rPr>
              <m:t>4</m:t>
            </m:r>
          </m:den>
        </m:f>
      </m:oMath>
      <w:r w:rsidRPr="007A2669">
        <w:rPr>
          <w:color w:val="590000"/>
        </w:rPr>
        <w:t xml:space="preserve"> a</w:t>
      </w:r>
    </w:p>
    <w:p w:rsidR="004C20E5" w:rsidRPr="007A2669" w:rsidRDefault="004C20E5" w:rsidP="004C20E5">
      <w:pPr>
        <w:pStyle w:val="Normlnweb"/>
        <w:spacing w:line="288" w:lineRule="auto"/>
        <w:ind w:left="1080"/>
        <w:rPr>
          <w:color w:val="000000" w:themeColor="text1"/>
        </w:rPr>
      </w:pPr>
      <w:r w:rsidRPr="007A2669">
        <w:t xml:space="preserve">2 500 = </w:t>
      </w:r>
      <m:oMath>
        <m:f>
          <m:fPr>
            <m:ctrlPr>
              <w:rPr>
                <w:rFonts w:ascii="Cambria Math" w:hAnsi="Cambria Math"/>
                <w:i/>
                <w:color w:val="590000"/>
              </w:rPr>
            </m:ctrlPr>
          </m:fPr>
          <m:num>
            <m:r>
              <w:rPr>
                <w:rFonts w:ascii="Cambria Math" w:hAnsi="Cambria Math"/>
                <w:color w:val="590000"/>
              </w:rPr>
              <m:t>1</m:t>
            </m:r>
          </m:num>
          <m:den>
            <m:r>
              <w:rPr>
                <w:rFonts w:ascii="Cambria Math" w:hAnsi="Cambria Math"/>
                <w:color w:val="590000"/>
              </w:rPr>
              <m:t>4</m:t>
            </m:r>
          </m:den>
        </m:f>
      </m:oMath>
      <w:r w:rsidRPr="007A2669">
        <w:rPr>
          <w:color w:val="590000"/>
        </w:rPr>
        <w:t xml:space="preserve"> a </w:t>
      </w:r>
      <w:r w:rsidRPr="007A2669">
        <w:rPr>
          <w:color w:val="000000" w:themeColor="text1"/>
        </w:rPr>
        <w:t xml:space="preserve">· </w:t>
      </w:r>
      <w:r w:rsidRPr="007A2669">
        <w:rPr>
          <w:color w:val="7030A0"/>
        </w:rPr>
        <w:t>a</w:t>
      </w:r>
    </w:p>
    <w:p w:rsidR="004C20E5" w:rsidRPr="007A2669" w:rsidRDefault="00A57BC6" w:rsidP="004C20E5">
      <w:pPr>
        <w:pStyle w:val="Normlnweb"/>
        <w:spacing w:line="288" w:lineRule="auto"/>
        <w:ind w:left="1080"/>
        <w:rPr>
          <w:color w:val="000000" w:themeColor="text1"/>
        </w:rPr>
      </w:pPr>
      <w:r>
        <w:rPr>
          <w:color w:val="000000" w:themeColor="text1"/>
        </w:rPr>
        <w:pict>
          <v:shape id="_x0000_s1028" type="#_x0000_t32" style="position:absolute;left:0;text-align:left;margin-left:227.35pt;margin-top:11.05pt;width:35.5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dR8AEAAAAEAAAOAAAAZHJzL2Uyb0RvYy54bWysU0tu2zAQ3RfoHQjua0muEySG5Syctpui&#10;Nfo5AEMNLTb8Ycj4c5Quc4CeIsi9OqRspegHKIpuRiI5b+a9x+Hiam8N2wJG7V3Lm0nNGTjpO+02&#10;Lf/86fWLC85iEq4Txjto+QEiv1o+f7bYhTlMfe9NB8ioiIvzXWh5n1KYV1WUPVgRJz6Ao0Pl0YpE&#10;S9xUHYodVbemmtb1ebXz2AX0EmKk3evhkC9LfaVApvdKRUjMtJy4pRKxxJscq+VCzDcoQq/lkYb4&#10;BxZWaEdNx1LXIgl2h/qXUlZL9NGrNJHeVl4pLaFoIDVN/ZOaj70IULSQOTGMNsX/V1a+266R6a7l&#10;Z9PZ+cVZPbvkzAlLV7V+/PrwzT7csxj8F0c8WQT2eK/Drb9jzWW2bhfinCqs3BqPqxjWmH3YK7T5&#10;SwrZvth9GO2GfWKSNmdnzax5yZk8HVVPuIAxvQFvWf5peUwo9KZPK+8c3anHprgttm9jos4EPAFy&#10;U+NyTEKbV65j6RBITUIt3MZApk3pOaXK9AfC5S8dDAzwD6DIE6I4tCnTCCuDbCtojrrbZqxCmRmi&#10;tDEjqC7c/gg65mYYlAn9W+CYXTp6l0ag1c7j77qm/YmqGvJPqgetWfaN7w7l+oodNGbFn+OTyHP8&#10;47rAnx7u8jsAAAD//wMAUEsDBBQABgAIAAAAIQBXFQfM3QAAAAkBAAAPAAAAZHJzL2Rvd25yZXYu&#10;eG1sTI/BTsMwDIbvSLxDZCRuLF21slGaTgjBcUKsE+KYNW5T0ThVk27l7THiMI62P/3+/mI7u16c&#10;cAydJwXLRQICqfamo1bBoXq924AIUZPRvSdU8I0BtuX1VaFz48/0jqd9bAWHUMi1AhvjkEsZaotO&#10;h4UfkPjW+NHpyOPYSjPqM4e7XqZJci+d7og/WD3gs8X6az85BU3VHurPl42c+uZtXX3YB7urdkrd&#10;3sxPjyAizvECw68+q0PJTkc/kQmiV7DKVmtGFaTpEgQDWZpxl+PfQpaF/N+g/AEAAP//AwBQSwEC&#10;LQAUAAYACAAAACEAtoM4kv4AAADhAQAAEwAAAAAAAAAAAAAAAAAAAAAAW0NvbnRlbnRfVHlwZXNd&#10;LnhtbFBLAQItABQABgAIAAAAIQA4/SH/1gAAAJQBAAALAAAAAAAAAAAAAAAAAC8BAABfcmVscy8u&#10;cmVsc1BLAQItABQABgAIAAAAIQA2HQdR8AEAAAAEAAAOAAAAAAAAAAAAAAAAAC4CAABkcnMvZTJv&#10;RG9jLnhtbFBLAQItABQABgAIAAAAIQBXFQfM3QAAAAkBAAAPAAAAAAAAAAAAAAAAAEoEAABkcnMv&#10;ZG93bnJldi54bWxQSwUGAAAAAAQABADzAAAAVAUAAAAA&#10;" strokecolor="black [3200]" strokeweight=".5pt">
            <v:stroke endarrow="block" joinstyle="miter"/>
          </v:shape>
        </w:pict>
      </w:r>
      <w:r>
        <w:rPr>
          <w:color w:val="000000" w:themeColor="text1"/>
        </w:rPr>
        <w:pict>
          <v:shape id="Přímá spojnice se šipkou 19" o:spid="_x0000_s1027" type="#_x0000_t32" style="position:absolute;left:0;text-align:left;margin-left:124.85pt;margin-top:11.4pt;width:35.5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1+8AEAAAEEAAAOAAAAZHJzL2Uyb0RvYy54bWysU0tuFDEQ3SNxB8t7pruHBMJoerKYABsE&#10;I0gO4LjL0ya2y7Kd+RyFZQ7AKaLcK2X3TAfxkRBiU92261W991yen++sYRsIUaNreTOpOQMnsdNu&#10;3fKry3cvzjiLSbhOGHTQ8j1Efr54/my+9TOYYo+mg8CoiIuzrW95n5KfVVWUPVgRJ+jB0aHCYEWi&#10;ZVhXXRBbqm5NNa3rV9UWQ+cDSoiRdi+GQ74o9ZUCmT4pFSEx03LilkoMJV7nWC3mYrYOwvdaHmiI&#10;f2BhhXbUdCx1IZJgt0H/UspqGTCiShOJtkKltISigdQ09U9qvvTCQ9FC5kQ/2hT/X1n5cbMKTHd0&#10;dyfNWfO6ntannDlh6a5WD9/uv9v7OxY9fnVElEVgD3fa3+Ata95k77Y+zqjE0q3CYRX9KmQjdirY&#10;/CWJbFf83o9+wy4xSZsnp9T0JWfyeFQ94XyI6T2gZfmn5TEFodd9WqJzdKkYmmK32HyIiToT8AjI&#10;TY3LMQlt3rqOpb0nNSlo4dYGMm1KzylVpj8QLn9pb2CAfwZFphDFoU0ZR1iawDaCBqm7acYqlJkh&#10;ShszgurC7Y+gQ26GQRnRvwWO2aUjujQCrXYYftc17Y5U1ZB/VD1ozbKvsduX6yt20JwVfw5vIg/y&#10;j+sCf3q5i0cAAAD//wMAUEsDBBQABgAIAAAAIQD82qH23AAAAAkBAAAPAAAAZHJzL2Rvd25yZXYu&#10;eG1sTI9BT8MwDIXvSPyHyEjcWEpBbCtNJ4TgOCHWCXHMGrepSJyqSbfy7zHiMG7P9tPz98rN7J04&#10;4hj7QApuFxkIpCaYnjoF+/r1ZgUiJk1Gu0Co4BsjbKrLi1IXJpzoHY+71AkOoVhoBTaloZAyNha9&#10;joswIPGtDaPXicexk2bUJw73TuZZ9iC97ok/WD3gs8Xmazd5BW3d7ZvPl5WcXPu2rD/s2m7rrVLX&#10;V/PTI4iEczqb4Ref0aFipkOYyEThFOT36yVbWeRcgQ13ecbi8LeQVSn/N6h+AAAA//8DAFBLAQIt&#10;ABQABgAIAAAAIQC2gziS/gAAAOEBAAATAAAAAAAAAAAAAAAAAAAAAABbQ29udGVudF9UeXBlc10u&#10;eG1sUEsBAi0AFAAGAAgAAAAhADj9If/WAAAAlAEAAAsAAAAAAAAAAAAAAAAALwEAAF9yZWxzLy5y&#10;ZWxzUEsBAi0AFAAGAAgAAAAhAKny/X7wAQAAAQQAAA4AAAAAAAAAAAAAAAAALgIAAGRycy9lMm9E&#10;b2MueG1sUEsBAi0AFAAGAAgAAAAhAPzaofbcAAAACQEAAA8AAAAAAAAAAAAAAAAASgQAAGRycy9k&#10;b3ducmV2LnhtbFBLBQYAAAAABAAEAPMAAABTBQAAAAA=&#10;" strokecolor="black [3200]" strokeweight=".5pt">
            <v:stroke endarrow="block" joinstyle="miter"/>
          </v:shape>
        </w:pict>
      </w:r>
      <w:r w:rsidR="004C20E5" w:rsidRPr="007A2669">
        <w:rPr>
          <w:color w:val="000000" w:themeColor="text1"/>
        </w:rPr>
        <w:t xml:space="preserve">10 000 = </w:t>
      </w:r>
      <w:r w:rsidR="004C20E5" w:rsidRPr="007A2669">
        <w:t xml:space="preserve">a </w:t>
      </w:r>
      <w:r w:rsidR="004C20E5" w:rsidRPr="007A2669">
        <w:rPr>
          <w:color w:val="000000" w:themeColor="text1"/>
        </w:rPr>
        <w:t xml:space="preserve">· a               </w:t>
      </w:r>
      <w:proofErr w:type="spellStart"/>
      <w:r w:rsidR="004C20E5" w:rsidRPr="007A2669">
        <w:rPr>
          <w:color w:val="000000" w:themeColor="text1"/>
        </w:rPr>
        <w:t>a</w:t>
      </w:r>
      <w:proofErr w:type="spellEnd"/>
      <w:r w:rsidR="004C20E5" w:rsidRPr="007A2669">
        <w:rPr>
          <w:color w:val="000000" w:themeColor="text1"/>
        </w:rPr>
        <w:t xml:space="preserve"> = 100 (m)                b = 100 ·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C20E5" w:rsidRPr="007A2669">
        <w:t xml:space="preserve"> = 50 (m)</w:t>
      </w:r>
    </w:p>
    <w:p w:rsidR="004C20E5" w:rsidRPr="007A2669" w:rsidRDefault="004C20E5" w:rsidP="004C20E5">
      <w:pPr>
        <w:pStyle w:val="Normlnweb"/>
        <w:numPr>
          <w:ilvl w:val="0"/>
          <w:numId w:val="39"/>
        </w:numPr>
        <w:spacing w:line="288" w:lineRule="auto"/>
        <w:rPr>
          <w:color w:val="000000" w:themeColor="text1"/>
        </w:rPr>
      </w:pPr>
      <w:r w:rsidRPr="007A2669">
        <w:rPr>
          <w:color w:val="000000" w:themeColor="text1"/>
        </w:rPr>
        <w:t>OBVOD POZEMKU</w:t>
      </w:r>
    </w:p>
    <w:p w:rsidR="004C20E5" w:rsidRPr="007A2669" w:rsidRDefault="004C20E5" w:rsidP="004C20E5">
      <w:pPr>
        <w:pStyle w:val="Normlnweb"/>
        <w:spacing w:line="288" w:lineRule="auto"/>
        <w:ind w:left="1080"/>
        <w:rPr>
          <w:color w:val="000000" w:themeColor="text1"/>
        </w:rPr>
      </w:pPr>
      <w:r w:rsidRPr="007A2669">
        <w:rPr>
          <w:color w:val="000000" w:themeColor="text1"/>
        </w:rPr>
        <w:t>o = 2 · a + 2 · b</w:t>
      </w:r>
    </w:p>
    <w:p w:rsidR="004C20E5" w:rsidRPr="007A2669" w:rsidRDefault="004C20E5" w:rsidP="004C20E5">
      <w:pPr>
        <w:pStyle w:val="Normlnweb"/>
        <w:spacing w:line="288" w:lineRule="auto"/>
        <w:ind w:left="1080"/>
        <w:rPr>
          <w:color w:val="000000" w:themeColor="text1"/>
        </w:rPr>
      </w:pPr>
      <w:r w:rsidRPr="007A2669">
        <w:rPr>
          <w:color w:val="000000" w:themeColor="text1"/>
        </w:rPr>
        <w:t>o = 2 · 100 + 2 · 50</w:t>
      </w:r>
    </w:p>
    <w:p w:rsidR="004C20E5" w:rsidRPr="007A2669" w:rsidRDefault="004C20E5" w:rsidP="004C20E5">
      <w:pPr>
        <w:pStyle w:val="Normlnweb"/>
        <w:spacing w:line="288" w:lineRule="auto"/>
        <w:ind w:left="1080"/>
        <w:rPr>
          <w:color w:val="000000" w:themeColor="text1"/>
          <w:u w:val="double"/>
        </w:rPr>
      </w:pPr>
      <w:r w:rsidRPr="007A2669">
        <w:rPr>
          <w:color w:val="000000" w:themeColor="text1"/>
          <w:u w:val="double"/>
        </w:rPr>
        <w:t>o = 300 m</w:t>
      </w:r>
    </w:p>
    <w:p w:rsidR="004C20E5" w:rsidRPr="007A2669" w:rsidRDefault="004C20E5" w:rsidP="004C20E5">
      <w:pPr>
        <w:pStyle w:val="Normlnweb"/>
        <w:spacing w:line="288" w:lineRule="auto"/>
        <w:ind w:left="720" w:firstLine="360"/>
        <w:rPr>
          <w:b/>
          <w:bCs/>
        </w:rPr>
      </w:pPr>
      <w:r w:rsidRPr="007A2669">
        <w:rPr>
          <w:b/>
          <w:bCs/>
        </w:rPr>
        <w:t>Odpověď: Pozemek má obvod 300 m.</w:t>
      </w:r>
    </w:p>
    <w:p w:rsidR="004C20E5" w:rsidRPr="007A2669" w:rsidRDefault="004C20E5" w:rsidP="004C20E5">
      <w:pPr>
        <w:pStyle w:val="Normlnweb"/>
        <w:spacing w:line="288" w:lineRule="auto"/>
        <w:ind w:left="720" w:firstLine="360"/>
        <w:rPr>
          <w:b/>
          <w:bCs/>
        </w:rPr>
      </w:pPr>
    </w:p>
    <w:p w:rsidR="004C20E5" w:rsidRPr="007A2669" w:rsidRDefault="004C20E5" w:rsidP="004C20E5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4C20E5" w:rsidRPr="007A2669" w:rsidRDefault="004C20E5" w:rsidP="004C20E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A2669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2" name="Obrázek 2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669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4C20E5" w:rsidRPr="007A2669" w:rsidRDefault="004C20E5" w:rsidP="004C20E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4C20E5" w:rsidRPr="007A2669" w:rsidSect="007A266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A2669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7A2669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7A2669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4C20E5" w:rsidRPr="007A2669" w:rsidRDefault="004C20E5" w:rsidP="004C20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28A6" w:rsidRPr="007A2669" w:rsidRDefault="00CE28A6" w:rsidP="00A33C9C">
      <w:pPr>
        <w:pStyle w:val="kol-zadn"/>
        <w:numPr>
          <w:ilvl w:val="0"/>
          <w:numId w:val="0"/>
        </w:numPr>
        <w:spacing w:line="259" w:lineRule="auto"/>
        <w:ind w:right="0"/>
        <w:jc w:val="both"/>
        <w:rPr>
          <w:rFonts w:ascii="Times New Roman" w:eastAsia="Times New Roman" w:hAnsi="Times New Roman" w:cs="Times New Roman"/>
          <w:noProof w:val="0"/>
          <w:szCs w:val="24"/>
        </w:rPr>
      </w:pPr>
    </w:p>
    <w:sectPr w:rsidR="00CE28A6" w:rsidRPr="007A2669" w:rsidSect="007A2669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BC6" w:rsidRDefault="00A57BC6">
      <w:pPr>
        <w:spacing w:after="0" w:line="240" w:lineRule="auto"/>
      </w:pPr>
      <w:r>
        <w:separator/>
      </w:r>
    </w:p>
  </w:endnote>
  <w:endnote w:type="continuationSeparator" w:id="0">
    <w:p w:rsidR="00A57BC6" w:rsidRDefault="00A5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F65B63" w:rsidTr="7DAA1868">
      <w:tc>
        <w:tcPr>
          <w:tcW w:w="3485" w:type="dxa"/>
        </w:tcPr>
        <w:p w:rsidR="00F65B63" w:rsidRDefault="00F65B63" w:rsidP="7DAA1868">
          <w:pPr>
            <w:pStyle w:val="Zhlav"/>
            <w:ind w:left="-115"/>
          </w:pPr>
        </w:p>
      </w:tc>
      <w:tc>
        <w:tcPr>
          <w:tcW w:w="3485" w:type="dxa"/>
        </w:tcPr>
        <w:p w:rsidR="00F65B63" w:rsidRDefault="00F65B63" w:rsidP="7DAA1868">
          <w:pPr>
            <w:pStyle w:val="Zhlav"/>
            <w:jc w:val="center"/>
          </w:pPr>
        </w:p>
      </w:tc>
      <w:tc>
        <w:tcPr>
          <w:tcW w:w="3485" w:type="dxa"/>
        </w:tcPr>
        <w:p w:rsidR="00F65B63" w:rsidRDefault="00F65B63" w:rsidP="7DAA1868">
          <w:pPr>
            <w:pStyle w:val="Zhlav"/>
            <w:ind w:right="-115"/>
            <w:jc w:val="right"/>
          </w:pPr>
        </w:p>
      </w:tc>
    </w:tr>
  </w:tbl>
  <w:p w:rsidR="00F65B63" w:rsidRDefault="00F65B63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BC6" w:rsidRDefault="00A57BC6">
      <w:pPr>
        <w:spacing w:after="0" w:line="240" w:lineRule="auto"/>
      </w:pPr>
      <w:r>
        <w:separator/>
      </w:r>
    </w:p>
  </w:footnote>
  <w:footnote w:type="continuationSeparator" w:id="0">
    <w:p w:rsidR="00A57BC6" w:rsidRDefault="00A5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F65B63" w:rsidTr="7DAA1868">
      <w:tc>
        <w:tcPr>
          <w:tcW w:w="10455" w:type="dxa"/>
        </w:tcPr>
        <w:p w:rsidR="00F65B63" w:rsidRDefault="00F65B63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65B63" w:rsidRDefault="00F65B63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pt;height:6.5pt" o:bullet="t">
        <v:imagedata r:id="rId1" o:title="odrazka"/>
      </v:shape>
    </w:pict>
  </w:numPicBullet>
  <w:numPicBullet w:numPicBulletId="1">
    <w:pict>
      <v:shape id="_x0000_i1064" type="#_x0000_t75" style="width:9pt;height:8pt" o:bullet="t">
        <v:imagedata r:id="rId2" o:title="videoodrazka"/>
      </v:shape>
    </w:pict>
  </w:numPicBullet>
  <w:numPicBullet w:numPicBulletId="2">
    <w:pict>
      <v:shape id="_x0000_i1065" type="#_x0000_t75" style="width:8pt;height:8pt" o:bullet="t">
        <v:imagedata r:id="rId3" o:title="videoodrazka"/>
      </v:shape>
    </w:pict>
  </w:numPicBullet>
  <w:numPicBullet w:numPicBulletId="3">
    <w:pict>
      <v:shape id="_x0000_i1066" type="#_x0000_t75" style="width:47pt;height:47pt" o:bullet="t">
        <v:imagedata r:id="rId4" o:title="Group 45"/>
      </v:shape>
    </w:pict>
  </w:numPicBullet>
  <w:numPicBullet w:numPicBulletId="4">
    <w:pict>
      <v:shape id="_x0000_i1067" type="#_x0000_t75" style="width:11.5pt;height:11.5pt" o:bullet="t">
        <v:imagedata r:id="rId5" o:title="mso57B1"/>
      </v:shape>
    </w:pict>
  </w:numPicBullet>
  <w:abstractNum w:abstractNumId="0" w15:restartNumberingAfterBreak="0">
    <w:nsid w:val="0A687916"/>
    <w:multiLevelType w:val="hybridMultilevel"/>
    <w:tmpl w:val="5BB4763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30D"/>
    <w:multiLevelType w:val="hybridMultilevel"/>
    <w:tmpl w:val="5BB47636"/>
    <w:lvl w:ilvl="0" w:tplc="37288928">
      <w:start w:val="1"/>
      <w:numFmt w:val="lowerLetter"/>
      <w:lvlText w:val="%1)"/>
      <w:lvlJc w:val="left"/>
      <w:pPr>
        <w:ind w:left="35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99" w:hanging="360"/>
      </w:pPr>
    </w:lvl>
    <w:lvl w:ilvl="2" w:tplc="0405001B" w:tentative="1">
      <w:start w:val="1"/>
      <w:numFmt w:val="lowerRoman"/>
      <w:lvlText w:val="%3."/>
      <w:lvlJc w:val="right"/>
      <w:pPr>
        <w:ind w:left="5019" w:hanging="180"/>
      </w:pPr>
    </w:lvl>
    <w:lvl w:ilvl="3" w:tplc="0405000F" w:tentative="1">
      <w:start w:val="1"/>
      <w:numFmt w:val="decimal"/>
      <w:lvlText w:val="%4."/>
      <w:lvlJc w:val="left"/>
      <w:pPr>
        <w:ind w:left="5739" w:hanging="360"/>
      </w:pPr>
    </w:lvl>
    <w:lvl w:ilvl="4" w:tplc="04050019" w:tentative="1">
      <w:start w:val="1"/>
      <w:numFmt w:val="lowerLetter"/>
      <w:lvlText w:val="%5."/>
      <w:lvlJc w:val="left"/>
      <w:pPr>
        <w:ind w:left="6459" w:hanging="360"/>
      </w:pPr>
    </w:lvl>
    <w:lvl w:ilvl="5" w:tplc="0405001B" w:tentative="1">
      <w:start w:val="1"/>
      <w:numFmt w:val="lowerRoman"/>
      <w:lvlText w:val="%6."/>
      <w:lvlJc w:val="right"/>
      <w:pPr>
        <w:ind w:left="7179" w:hanging="180"/>
      </w:pPr>
    </w:lvl>
    <w:lvl w:ilvl="6" w:tplc="0405000F" w:tentative="1">
      <w:start w:val="1"/>
      <w:numFmt w:val="decimal"/>
      <w:lvlText w:val="%7."/>
      <w:lvlJc w:val="left"/>
      <w:pPr>
        <w:ind w:left="7899" w:hanging="360"/>
      </w:pPr>
    </w:lvl>
    <w:lvl w:ilvl="7" w:tplc="04050019" w:tentative="1">
      <w:start w:val="1"/>
      <w:numFmt w:val="lowerLetter"/>
      <w:lvlText w:val="%8."/>
      <w:lvlJc w:val="left"/>
      <w:pPr>
        <w:ind w:left="8619" w:hanging="360"/>
      </w:pPr>
    </w:lvl>
    <w:lvl w:ilvl="8" w:tplc="0405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4EE5"/>
    <w:multiLevelType w:val="hybridMultilevel"/>
    <w:tmpl w:val="DB6A21EA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040"/>
    <w:multiLevelType w:val="hybridMultilevel"/>
    <w:tmpl w:val="4BAA06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26EC"/>
    <w:multiLevelType w:val="hybridMultilevel"/>
    <w:tmpl w:val="277AE326"/>
    <w:lvl w:ilvl="0" w:tplc="04050007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9675BD"/>
    <w:multiLevelType w:val="hybridMultilevel"/>
    <w:tmpl w:val="54E8BC04"/>
    <w:lvl w:ilvl="0" w:tplc="BF080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FB7"/>
    <w:multiLevelType w:val="hybridMultilevel"/>
    <w:tmpl w:val="AF200F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C148F"/>
    <w:multiLevelType w:val="hybridMultilevel"/>
    <w:tmpl w:val="D00C1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E6109"/>
    <w:multiLevelType w:val="hybridMultilevel"/>
    <w:tmpl w:val="977264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95BD5"/>
    <w:multiLevelType w:val="hybridMultilevel"/>
    <w:tmpl w:val="6E006E92"/>
    <w:lvl w:ilvl="0" w:tplc="0C6AAF1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0BA1EEC"/>
    <w:multiLevelType w:val="hybridMultilevel"/>
    <w:tmpl w:val="C1F0CE3A"/>
    <w:lvl w:ilvl="0" w:tplc="145EA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F0BE2"/>
    <w:multiLevelType w:val="hybridMultilevel"/>
    <w:tmpl w:val="BCA0F63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D77E5"/>
    <w:multiLevelType w:val="hybridMultilevel"/>
    <w:tmpl w:val="C2E6A580"/>
    <w:lvl w:ilvl="0" w:tplc="694AB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859EA"/>
    <w:multiLevelType w:val="hybridMultilevel"/>
    <w:tmpl w:val="35B6D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56413"/>
    <w:multiLevelType w:val="hybridMultilevel"/>
    <w:tmpl w:val="6E006E92"/>
    <w:lvl w:ilvl="0" w:tplc="FFFFFFFF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8CB5745"/>
    <w:multiLevelType w:val="hybridMultilevel"/>
    <w:tmpl w:val="51C697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C1C3E"/>
    <w:multiLevelType w:val="hybridMultilevel"/>
    <w:tmpl w:val="0444E1E0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CC1590"/>
    <w:multiLevelType w:val="hybridMultilevel"/>
    <w:tmpl w:val="F13296DE"/>
    <w:lvl w:ilvl="0" w:tplc="198C80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D7F14"/>
    <w:multiLevelType w:val="hybridMultilevel"/>
    <w:tmpl w:val="F4CE23E0"/>
    <w:lvl w:ilvl="0" w:tplc="040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D23609B"/>
    <w:multiLevelType w:val="hybridMultilevel"/>
    <w:tmpl w:val="A2980D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D554A"/>
    <w:multiLevelType w:val="hybridMultilevel"/>
    <w:tmpl w:val="6E006E92"/>
    <w:lvl w:ilvl="0" w:tplc="FFFFFFFF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5ECF74CD"/>
    <w:multiLevelType w:val="hybridMultilevel"/>
    <w:tmpl w:val="AF200FD6"/>
    <w:lvl w:ilvl="0" w:tplc="9930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D6C15"/>
    <w:multiLevelType w:val="hybridMultilevel"/>
    <w:tmpl w:val="C1F0CE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14237A"/>
    <w:multiLevelType w:val="hybridMultilevel"/>
    <w:tmpl w:val="35B6D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B20EA"/>
    <w:multiLevelType w:val="hybridMultilevel"/>
    <w:tmpl w:val="E4F8AA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2"/>
  </w:num>
  <w:num w:numId="4">
    <w:abstractNumId w:val="20"/>
  </w:num>
  <w:num w:numId="5">
    <w:abstractNumId w:val="14"/>
  </w:num>
  <w:num w:numId="6">
    <w:abstractNumId w:val="6"/>
  </w:num>
  <w:num w:numId="7">
    <w:abstractNumId w:val="24"/>
  </w:num>
  <w:num w:numId="8">
    <w:abstractNumId w:val="35"/>
  </w:num>
  <w:num w:numId="9">
    <w:abstractNumId w:val="19"/>
  </w:num>
  <w:num w:numId="10">
    <w:abstractNumId w:val="21"/>
  </w:num>
  <w:num w:numId="11">
    <w:abstractNumId w:val="8"/>
  </w:num>
  <w:num w:numId="12">
    <w:abstractNumId w:val="12"/>
  </w:num>
  <w:num w:numId="13">
    <w:abstractNumId w:val="37"/>
  </w:num>
  <w:num w:numId="14">
    <w:abstractNumId w:val="3"/>
  </w:num>
  <w:num w:numId="15">
    <w:abstractNumId w:val="7"/>
  </w:num>
  <w:num w:numId="16">
    <w:abstractNumId w:val="39"/>
  </w:num>
  <w:num w:numId="17">
    <w:abstractNumId w:val="2"/>
  </w:num>
  <w:num w:numId="18">
    <w:abstractNumId w:val="34"/>
  </w:num>
  <w:num w:numId="19">
    <w:abstractNumId w:val="13"/>
  </w:num>
  <w:num w:numId="20">
    <w:abstractNumId w:val="0"/>
  </w:num>
  <w:num w:numId="21">
    <w:abstractNumId w:val="22"/>
  </w:num>
  <w:num w:numId="22">
    <w:abstractNumId w:val="23"/>
  </w:num>
  <w:num w:numId="23">
    <w:abstractNumId w:val="30"/>
  </w:num>
  <w:num w:numId="24">
    <w:abstractNumId w:val="27"/>
  </w:num>
  <w:num w:numId="25">
    <w:abstractNumId w:val="38"/>
  </w:num>
  <w:num w:numId="26">
    <w:abstractNumId w:val="18"/>
  </w:num>
  <w:num w:numId="27">
    <w:abstractNumId w:val="36"/>
  </w:num>
  <w:num w:numId="28">
    <w:abstractNumId w:val="25"/>
  </w:num>
  <w:num w:numId="29">
    <w:abstractNumId w:val="4"/>
  </w:num>
  <w:num w:numId="30">
    <w:abstractNumId w:val="28"/>
  </w:num>
  <w:num w:numId="31">
    <w:abstractNumId w:val="11"/>
  </w:num>
  <w:num w:numId="32">
    <w:abstractNumId w:val="15"/>
  </w:num>
  <w:num w:numId="33">
    <w:abstractNumId w:val="17"/>
  </w:num>
  <w:num w:numId="34">
    <w:abstractNumId w:val="33"/>
  </w:num>
  <w:num w:numId="35">
    <w:abstractNumId w:val="16"/>
  </w:num>
  <w:num w:numId="36">
    <w:abstractNumId w:val="29"/>
  </w:num>
  <w:num w:numId="37">
    <w:abstractNumId w:val="26"/>
  </w:num>
  <w:num w:numId="38">
    <w:abstractNumId w:val="31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4167F"/>
    <w:rsid w:val="000E3E39"/>
    <w:rsid w:val="00106D77"/>
    <w:rsid w:val="0011432B"/>
    <w:rsid w:val="00194B7F"/>
    <w:rsid w:val="001C2F31"/>
    <w:rsid w:val="002651F6"/>
    <w:rsid w:val="002A2E5E"/>
    <w:rsid w:val="002C10F6"/>
    <w:rsid w:val="00301E59"/>
    <w:rsid w:val="00481AC1"/>
    <w:rsid w:val="004C20E5"/>
    <w:rsid w:val="005A0548"/>
    <w:rsid w:val="005E2369"/>
    <w:rsid w:val="00643389"/>
    <w:rsid w:val="00696DE0"/>
    <w:rsid w:val="006E0553"/>
    <w:rsid w:val="0074682F"/>
    <w:rsid w:val="00777383"/>
    <w:rsid w:val="007A2669"/>
    <w:rsid w:val="007D2437"/>
    <w:rsid w:val="008311C7"/>
    <w:rsid w:val="00831AB9"/>
    <w:rsid w:val="008456A5"/>
    <w:rsid w:val="00983860"/>
    <w:rsid w:val="009D05FB"/>
    <w:rsid w:val="00A118F7"/>
    <w:rsid w:val="00A26579"/>
    <w:rsid w:val="00A33C9C"/>
    <w:rsid w:val="00A57BC6"/>
    <w:rsid w:val="00AD1C92"/>
    <w:rsid w:val="00B16A1A"/>
    <w:rsid w:val="00CB4022"/>
    <w:rsid w:val="00CE28A6"/>
    <w:rsid w:val="00D334AC"/>
    <w:rsid w:val="00D85463"/>
    <w:rsid w:val="00DB4536"/>
    <w:rsid w:val="00E0332A"/>
    <w:rsid w:val="00E7275B"/>
    <w:rsid w:val="00E77B64"/>
    <w:rsid w:val="00EA3EF5"/>
    <w:rsid w:val="00ED3DDC"/>
    <w:rsid w:val="00EE2E3F"/>
    <w:rsid w:val="00EE3316"/>
    <w:rsid w:val="00F15F6B"/>
    <w:rsid w:val="00F2067A"/>
    <w:rsid w:val="00F65B63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římá spojnice se šipkou 13"/>
        <o:r id="V:Rule2" type="connector" idref="#Přímá spojnice se šipkou 19"/>
        <o:r id="V:Rule3" type="connector" idref="#_x0000_s1028"/>
      </o:rules>
    </o:shapelayout>
  </w:shapeDefaults>
  <w:decimalSymbol w:val=","/>
  <w:listSeparator w:val=";"/>
  <w14:docId w14:val="7866266B"/>
  <w15:docId w15:val="{23B7DB59-F1A8-4C4E-A211-1BCBA1C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96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96DE0"/>
  </w:style>
  <w:style w:type="paragraph" w:styleId="Zhlav">
    <w:name w:val="header"/>
    <w:basedOn w:val="Normln"/>
    <w:link w:val="ZhlavChar"/>
    <w:uiPriority w:val="99"/>
    <w:unhideWhenUsed/>
    <w:rsid w:val="0069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E0"/>
  </w:style>
  <w:style w:type="paragraph" w:styleId="Zpat">
    <w:name w:val="footer"/>
    <w:basedOn w:val="Normln"/>
    <w:link w:val="ZpatChar"/>
    <w:uiPriority w:val="99"/>
    <w:unhideWhenUsed/>
    <w:rsid w:val="00696DE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hgkelc">
    <w:name w:val="hgkelc"/>
    <w:basedOn w:val="Standardnpsmoodstavce"/>
    <w:rsid w:val="00A118F7"/>
  </w:style>
  <w:style w:type="paragraph" w:styleId="Normlnweb">
    <w:name w:val="Normal (Web)"/>
    <w:basedOn w:val="Normln"/>
    <w:uiPriority w:val="99"/>
    <w:unhideWhenUsed/>
    <w:rsid w:val="004C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hyperlink" Target="https://edu.ceskatelevize.cz/video/5763-skola-doma-9-tr-obvod-a-obsah" TargetMode="External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C29F-9298-413A-B676-CBF6EB1B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2024-05-09T10:59:00Z</dcterms:created>
  <dcterms:modified xsi:type="dcterms:W3CDTF">2024-07-22T10:08:00Z</dcterms:modified>
</cp:coreProperties>
</file>