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CBE" w:rsidRPr="00B711ED" w:rsidRDefault="00B40CBE" w:rsidP="7DAA1868">
      <w:pPr>
        <w:pStyle w:val="Nzevpracovnholistu"/>
        <w:sectPr w:rsidR="00B40CBE" w:rsidRPr="00B711ED" w:rsidSect="009D05FB">
          <w:headerReference w:type="default" r:id="rId7"/>
          <w:footerReference w:type="default" r:id="rId8"/>
          <w:type w:val="continuous"/>
          <w:pgSz w:w="11906" w:h="16838"/>
          <w:pgMar w:top="720" w:right="849" w:bottom="720" w:left="720" w:header="708" w:footer="708" w:gutter="0"/>
          <w:cols w:space="708"/>
          <w:docGrid w:linePitch="360"/>
        </w:sectPr>
      </w:pPr>
      <w:r w:rsidRPr="00B711ED">
        <w:t>Metodick</w:t>
      </w:r>
      <w:r w:rsidR="00D056D8">
        <w:t>ý list</w:t>
      </w:r>
      <w:r w:rsidRPr="00B711ED">
        <w:t xml:space="preserve">: Jak předcházet zabavování věcí </w:t>
      </w:r>
    </w:p>
    <w:p w:rsidR="00B40CBE" w:rsidRPr="00B711ED" w:rsidRDefault="00B40CBE" w:rsidP="00506812">
      <w:pPr>
        <w:jc w:val="both"/>
        <w:rPr>
          <w:rFonts w:ascii="Arial" w:hAnsi="Arial" w:cs="Arial"/>
          <w:sz w:val="24"/>
          <w:szCs w:val="24"/>
        </w:rPr>
      </w:pPr>
      <w:r>
        <w:rPr>
          <w:rFonts w:ascii="Arial" w:hAnsi="Arial" w:cs="Arial"/>
          <w:sz w:val="24"/>
          <w:szCs w:val="24"/>
        </w:rPr>
        <w:t>M</w:t>
      </w:r>
      <w:r w:rsidRPr="00B711ED">
        <w:rPr>
          <w:rFonts w:ascii="Arial" w:hAnsi="Arial" w:cs="Arial"/>
          <w:sz w:val="24"/>
          <w:szCs w:val="24"/>
        </w:rPr>
        <w:t>etodick</w:t>
      </w:r>
      <w:r>
        <w:rPr>
          <w:rFonts w:ascii="Arial" w:hAnsi="Arial" w:cs="Arial"/>
          <w:sz w:val="24"/>
          <w:szCs w:val="24"/>
        </w:rPr>
        <w:t>ý</w:t>
      </w:r>
      <w:r w:rsidRPr="00B711ED">
        <w:rPr>
          <w:rFonts w:ascii="Arial" w:hAnsi="Arial" w:cs="Arial"/>
          <w:sz w:val="24"/>
          <w:szCs w:val="24"/>
        </w:rPr>
        <w:t xml:space="preserve"> list se pokusí nabídnout učitelům konstruktivní postupy ke zvládnutí stále se opakujícího porušování pravid</w:t>
      </w:r>
      <w:r>
        <w:rPr>
          <w:rFonts w:ascii="Arial" w:hAnsi="Arial" w:cs="Arial"/>
          <w:sz w:val="24"/>
          <w:szCs w:val="24"/>
        </w:rPr>
        <w:t>e</w:t>
      </w:r>
      <w:r w:rsidRPr="00B711ED">
        <w:rPr>
          <w:rFonts w:ascii="Arial" w:hAnsi="Arial" w:cs="Arial"/>
          <w:sz w:val="24"/>
          <w:szCs w:val="24"/>
        </w:rPr>
        <w:t xml:space="preserve">l. Rovněž se zaměří na efektivní nastavení pravidel (a analýzu důsledků jejich porušování). Důležité jsou otázky, které </w:t>
      </w:r>
      <w:r>
        <w:rPr>
          <w:rFonts w:ascii="Arial" w:hAnsi="Arial" w:cs="Arial"/>
          <w:sz w:val="24"/>
          <w:szCs w:val="24"/>
        </w:rPr>
        <w:t xml:space="preserve">jsou </w:t>
      </w:r>
      <w:r w:rsidRPr="00B711ED">
        <w:rPr>
          <w:rFonts w:ascii="Arial" w:hAnsi="Arial" w:cs="Arial"/>
          <w:sz w:val="24"/>
          <w:szCs w:val="24"/>
        </w:rPr>
        <w:t>učitelům klade</w:t>
      </w:r>
      <w:r>
        <w:rPr>
          <w:rFonts w:ascii="Arial" w:hAnsi="Arial" w:cs="Arial"/>
          <w:sz w:val="24"/>
          <w:szCs w:val="24"/>
        </w:rPr>
        <w:t>ny</w:t>
      </w:r>
      <w:r w:rsidRPr="00B711ED">
        <w:rPr>
          <w:rFonts w:ascii="Arial" w:hAnsi="Arial" w:cs="Arial"/>
          <w:sz w:val="24"/>
          <w:szCs w:val="24"/>
        </w:rPr>
        <w:t>, zaměřené na sebereflexi vlastních reakcí v konkrétní edukační situaci, emocí, které z této situace vyplývají</w:t>
      </w:r>
      <w:r>
        <w:rPr>
          <w:rFonts w:ascii="Arial" w:hAnsi="Arial" w:cs="Arial"/>
          <w:sz w:val="24"/>
          <w:szCs w:val="24"/>
        </w:rPr>
        <w:t>,</w:t>
      </w:r>
      <w:r w:rsidRPr="00B711ED">
        <w:rPr>
          <w:rFonts w:ascii="Arial" w:hAnsi="Arial" w:cs="Arial"/>
          <w:sz w:val="24"/>
          <w:szCs w:val="24"/>
        </w:rPr>
        <w:t xml:space="preserve"> a</w:t>
      </w:r>
      <w:r>
        <w:rPr>
          <w:rFonts w:ascii="Arial" w:hAnsi="Arial" w:cs="Arial"/>
          <w:sz w:val="24"/>
          <w:szCs w:val="24"/>
        </w:rPr>
        <w:t> </w:t>
      </w:r>
      <w:r w:rsidRPr="00B711ED">
        <w:rPr>
          <w:rFonts w:ascii="Arial" w:hAnsi="Arial" w:cs="Arial"/>
          <w:sz w:val="24"/>
          <w:szCs w:val="24"/>
        </w:rPr>
        <w:t>cvičení vedoucí ke zlepšení reflexe a sebereflexe pedagogických situací v dlouhodobém horizontu. Představe</w:t>
      </w:r>
      <w:r>
        <w:rPr>
          <w:rFonts w:ascii="Arial" w:hAnsi="Arial" w:cs="Arial"/>
          <w:sz w:val="24"/>
          <w:szCs w:val="24"/>
        </w:rPr>
        <w:t>na je</w:t>
      </w:r>
      <w:r w:rsidRPr="00B711ED">
        <w:rPr>
          <w:rFonts w:ascii="Arial" w:hAnsi="Arial" w:cs="Arial"/>
          <w:sz w:val="24"/>
          <w:szCs w:val="24"/>
        </w:rPr>
        <w:t xml:space="preserve"> i metod</w:t>
      </w:r>
      <w:r>
        <w:rPr>
          <w:rFonts w:ascii="Arial" w:hAnsi="Arial" w:cs="Arial"/>
          <w:sz w:val="24"/>
          <w:szCs w:val="24"/>
        </w:rPr>
        <w:t>a</w:t>
      </w:r>
      <w:r w:rsidRPr="00B711ED">
        <w:rPr>
          <w:rFonts w:ascii="Arial" w:hAnsi="Arial" w:cs="Arial"/>
          <w:sz w:val="24"/>
          <w:szCs w:val="24"/>
        </w:rPr>
        <w:t xml:space="preserve"> semafor, kterou lze použít pro práci se žáky s obtížemi v chování. Závěr metodického listu je věnován přijetí závazku v rámci dodržování třídních pravidel a návrhům, jak k podobným situacím přistupovat pedagogicky jinak a efektivně</w:t>
      </w:r>
      <w:r>
        <w:rPr>
          <w:rFonts w:ascii="Arial" w:hAnsi="Arial" w:cs="Arial"/>
          <w:sz w:val="24"/>
          <w:szCs w:val="24"/>
        </w:rPr>
        <w:t>ji</w:t>
      </w:r>
      <w:r w:rsidRPr="00B711ED">
        <w:rPr>
          <w:rFonts w:ascii="Arial" w:hAnsi="Arial" w:cs="Arial"/>
          <w:sz w:val="24"/>
          <w:szCs w:val="24"/>
        </w:rPr>
        <w:t>.</w:t>
      </w:r>
    </w:p>
    <w:p w:rsidR="00B40CBE" w:rsidRPr="00B711ED" w:rsidRDefault="00B40CBE" w:rsidP="009D05FB">
      <w:pPr>
        <w:pStyle w:val="Popispracovnholistu"/>
        <w:sectPr w:rsidR="00B40CBE" w:rsidRPr="00B711ED" w:rsidSect="009D05FB">
          <w:type w:val="continuous"/>
          <w:pgSz w:w="11906" w:h="16838"/>
          <w:pgMar w:top="720" w:right="849" w:bottom="720" w:left="720" w:header="708" w:footer="708" w:gutter="0"/>
          <w:cols w:space="708"/>
          <w:docGrid w:linePitch="360"/>
        </w:sectPr>
      </w:pPr>
    </w:p>
    <w:p w:rsidR="00B40CBE" w:rsidRPr="005B1F3C" w:rsidRDefault="00BB2F5D" w:rsidP="005B1F3C">
      <w:pPr>
        <w:rPr>
          <w:b/>
          <w:color w:val="FF3399"/>
          <w:sz w:val="32"/>
          <w:szCs w:val="32"/>
        </w:rPr>
        <w:sectPr w:rsidR="00B40CBE" w:rsidRPr="005B1F3C" w:rsidSect="009D05FB">
          <w:type w:val="continuous"/>
          <w:pgSz w:w="11906" w:h="16838"/>
          <w:pgMar w:top="720" w:right="849" w:bottom="720" w:left="720" w:header="708" w:footer="708" w:gutter="0"/>
          <w:cols w:space="708"/>
          <w:docGrid w:linePitch="360"/>
        </w:sectPr>
      </w:pPr>
      <w:hyperlink r:id="rId9" w:history="1">
        <w:r w:rsidR="003E04D6">
          <w:rPr>
            <w:rStyle w:val="Hypertextovodkaz"/>
            <w:b/>
            <w:color w:val="FF3399"/>
            <w:sz w:val="32"/>
            <w:szCs w:val="32"/>
          </w:rPr>
          <w:t>Video: O zabavování věcí</w:t>
        </w:r>
      </w:hyperlink>
    </w:p>
    <w:p w:rsidR="00B40CBE" w:rsidRPr="00B711ED" w:rsidRDefault="00BB2F5D" w:rsidP="009A4B58">
      <w:pPr>
        <w:pStyle w:val="Popispracovnholistu"/>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6" o:spid="_x0000_s1027" type="#_x0000_t75" alt="Hodiny" style="position:absolute;left:0;text-align:left;margin-left:15pt;margin-top:20.1pt;width:36.75pt;height:36.75pt;z-index:8;visibility:visible">
            <v:imagedata r:id="rId10" o:title=""/>
          </v:shape>
        </w:pict>
      </w:r>
      <w:r>
        <w:rPr>
          <w:noProof/>
          <w:lang w:eastAsia="cs-CZ"/>
        </w:rPr>
        <w:pict>
          <v:roundrect id="Obdélník: se zakulacenými rohy 4" o:spid="_x0000_s1028" style="position:absolute;left:0;text-align:left;margin-left:0;margin-top:12.25pt;width:277.5pt;height:156pt;z-index:7;visibility:visible;mso-position-horizontal:left;mso-position-horizontal-relative:margin;v-text-anchor:middle" arcsize="10923f" filled="f" strokecolor="#1f3763" strokeweight="1pt">
            <v:stroke joinstyle="miter"/>
            <w10:wrap anchorx="margin"/>
          </v:roundrect>
        </w:pict>
      </w:r>
    </w:p>
    <w:p w:rsidR="00B40CBE" w:rsidRPr="00B711ED" w:rsidRDefault="00B40CBE" w:rsidP="009A4B58">
      <w:pPr>
        <w:pStyle w:val="Popispracovnholistu"/>
        <w:rPr>
          <w:b/>
          <w:bCs/>
          <w:sz w:val="24"/>
          <w:szCs w:val="24"/>
        </w:rPr>
      </w:pPr>
      <w:r w:rsidRPr="00B711ED">
        <w:rPr>
          <w:b/>
          <w:bCs/>
          <w:sz w:val="24"/>
          <w:szCs w:val="24"/>
        </w:rPr>
        <w:t xml:space="preserve">                 Časová náročnost 2–3 hodiny</w:t>
      </w:r>
    </w:p>
    <w:p w:rsidR="00B40CBE" w:rsidRPr="00B711ED" w:rsidRDefault="00BB2F5D" w:rsidP="009A4B58">
      <w:pPr>
        <w:pStyle w:val="Popispracovnholistu"/>
        <w:ind w:left="1134" w:firstLine="1134"/>
      </w:pPr>
      <w:r>
        <w:rPr>
          <w:noProof/>
          <w:lang w:eastAsia="cs-CZ"/>
        </w:rPr>
        <w:pict>
          <v:shape id="Grafický objekt 8" o:spid="_x0000_s1029" type="#_x0000_t75" alt="Děti" style="position:absolute;left:0;text-align:left;margin-left:14.25pt;margin-top:26.3pt;width:36.75pt;height:36.75pt;z-index:3;visibility:visible;mso-position-horizontal-relative:margin">
            <v:imagedata r:id="rId11" o:title=""/>
            <w10:wrap anchorx="margin"/>
          </v:shape>
        </w:pict>
      </w:r>
      <w:r>
        <w:rPr>
          <w:noProof/>
          <w:lang w:eastAsia="cs-CZ"/>
        </w:rPr>
        <w:pict>
          <v:shape id="Grafický objekt 7" o:spid="_x0000_s1030" type="#_x0000_t75" alt="Profesor" style="position:absolute;left:0;text-align:left;margin-left:20.25pt;margin-top:3.6pt;width:27.75pt;height:27.75pt;z-index:2;visibility:visible">
            <v:imagedata r:id="rId12" o:title=""/>
          </v:shape>
        </w:pict>
      </w:r>
      <w:r w:rsidR="00B40CBE" w:rsidRPr="00B711ED">
        <w:t xml:space="preserve">                                                                                                                                          </w:t>
      </w:r>
      <w:r w:rsidR="00B40CBE" w:rsidRPr="00B711ED">
        <w:rPr>
          <w:b/>
          <w:bCs/>
          <w:sz w:val="24"/>
          <w:szCs w:val="24"/>
        </w:rPr>
        <w:t xml:space="preserve">Úkoly pro učitele i pro žáky </w:t>
      </w:r>
    </w:p>
    <w:p w:rsidR="00B40CBE" w:rsidRPr="00B711ED" w:rsidRDefault="00B40CBE" w:rsidP="009A4B58">
      <w:pPr>
        <w:pStyle w:val="Popispracovnholistu"/>
        <w:tabs>
          <w:tab w:val="left" w:pos="2415"/>
        </w:tabs>
        <w:spacing w:before="0" w:after="0"/>
        <w:ind w:right="130"/>
      </w:pPr>
      <w:r w:rsidRPr="00B711ED">
        <w:tab/>
      </w:r>
    </w:p>
    <w:p w:rsidR="00B40CBE" w:rsidRPr="00B711ED" w:rsidRDefault="00BB2F5D" w:rsidP="009A4B58">
      <w:pPr>
        <w:pStyle w:val="Popispracovnholistu"/>
        <w:tabs>
          <w:tab w:val="left" w:pos="2415"/>
        </w:tabs>
        <w:spacing w:before="0" w:after="0"/>
        <w:ind w:right="130"/>
      </w:pPr>
      <w:r>
        <w:rPr>
          <w:noProof/>
          <w:lang w:eastAsia="cs-CZ"/>
        </w:rPr>
        <w:pict>
          <v:shape id="Grafický objekt 9" o:spid="_x0000_s1031" type="#_x0000_t75" alt="Hvězda" style="position:absolute;left:0;text-align:left;margin-left:51.2pt;margin-top:.6pt;width:17.25pt;height:17.25pt;z-index:4;visibility:visible">
            <v:imagedata r:id="rId13" o:title=""/>
          </v:shape>
        </w:pict>
      </w:r>
      <w:r>
        <w:rPr>
          <w:noProof/>
          <w:lang w:eastAsia="cs-CZ"/>
        </w:rPr>
        <w:pict>
          <v:shape id="Grafický objekt 12" o:spid="_x0000_s1032" type="#_x0000_t75" alt="Hvězda" style="position:absolute;left:0;text-align:left;margin-left:11.25pt;margin-top:.65pt;width:16.5pt;height:16.5pt;z-index:6;visibility:visible">
            <v:imagedata r:id="rId14" o:title=""/>
          </v:shape>
        </w:pict>
      </w:r>
      <w:r>
        <w:rPr>
          <w:noProof/>
          <w:lang w:eastAsia="cs-CZ"/>
        </w:rPr>
        <w:pict>
          <v:shape id="Grafický objekt 11" o:spid="_x0000_s1033" type="#_x0000_t75" alt="Hvězda" style="position:absolute;left:0;text-align:left;margin-left:31pt;margin-top:.65pt;width:17pt;height:17pt;z-index:5;visibility:visible">
            <v:imagedata r:id="rId14" o:title=""/>
          </v:shape>
        </w:pict>
      </w:r>
      <w:r w:rsidR="00B40CBE" w:rsidRPr="00B711ED">
        <w:rPr>
          <w:b/>
          <w:bCs/>
          <w:sz w:val="24"/>
          <w:szCs w:val="24"/>
        </w:rPr>
        <w:t xml:space="preserve">                        Odborná náročnost  </w:t>
      </w:r>
    </w:p>
    <w:p w:rsidR="00B40CBE" w:rsidRPr="00B711ED" w:rsidRDefault="00B40CBE" w:rsidP="009A4B58">
      <w:pPr>
        <w:pStyle w:val="Popispracovnholistu"/>
      </w:pPr>
      <w:r w:rsidRPr="00B711ED">
        <w:t xml:space="preserve">                                           </w:t>
      </w:r>
    </w:p>
    <w:p w:rsidR="00B40CBE" w:rsidRPr="00B711ED" w:rsidRDefault="00B40CBE" w:rsidP="00FA405E">
      <w:pPr>
        <w:pStyle w:val="Popispracovnholistu"/>
        <w:rPr>
          <w:color w:val="404040"/>
        </w:rPr>
        <w:sectPr w:rsidR="00B40CBE" w:rsidRPr="00B711ED" w:rsidSect="009D05FB">
          <w:type w:val="continuous"/>
          <w:pgSz w:w="11906" w:h="16838"/>
          <w:pgMar w:top="720" w:right="849" w:bottom="720" w:left="720" w:header="708" w:footer="708" w:gutter="0"/>
          <w:cols w:space="708"/>
          <w:docGrid w:linePitch="360"/>
        </w:sectPr>
      </w:pPr>
      <w:r w:rsidRPr="00B711ED">
        <w:t>____________</w:t>
      </w:r>
      <w:r w:rsidRPr="00B711ED">
        <w:rPr>
          <w:color w:val="F030A1"/>
        </w:rPr>
        <w:t>______________</w:t>
      </w:r>
      <w:r w:rsidRPr="00B711ED">
        <w:rPr>
          <w:color w:val="33BEF2"/>
        </w:rPr>
        <w:t>______________</w:t>
      </w:r>
      <w:r w:rsidRPr="00B711ED">
        <w:rPr>
          <w:color w:val="404040"/>
        </w:rPr>
        <w:t>______________</w:t>
      </w:r>
    </w:p>
    <w:p w:rsidR="00B40CBE" w:rsidRPr="00B711ED" w:rsidRDefault="00B40CBE" w:rsidP="00506812">
      <w:pPr>
        <w:jc w:val="both"/>
        <w:rPr>
          <w:rFonts w:ascii="Arial" w:hAnsi="Arial" w:cs="Arial"/>
          <w:sz w:val="24"/>
          <w:szCs w:val="24"/>
        </w:rPr>
      </w:pPr>
      <w:r w:rsidRPr="00B711ED">
        <w:rPr>
          <w:rFonts w:ascii="Arial" w:hAnsi="Arial" w:cs="Arial"/>
          <w:sz w:val="24"/>
          <w:szCs w:val="24"/>
        </w:rPr>
        <w:t>Zabavování věcí je reakcí na nedodržování pravidel ze strany žáků. I když lze chápat, že učitelé takové jednání považují za důsledek porušení pravidla, většinou to je pro žáky signál, že se učitel cítí bezmocný.</w:t>
      </w:r>
    </w:p>
    <w:p w:rsidR="00B40CBE" w:rsidRPr="00B711ED" w:rsidRDefault="00B40CBE" w:rsidP="00506812">
      <w:pPr>
        <w:jc w:val="both"/>
        <w:rPr>
          <w:rFonts w:ascii="Arial" w:hAnsi="Arial" w:cs="Arial"/>
          <w:sz w:val="24"/>
          <w:szCs w:val="24"/>
        </w:rPr>
      </w:pPr>
      <w:r w:rsidRPr="00B711ED">
        <w:rPr>
          <w:rFonts w:ascii="Arial" w:hAnsi="Arial" w:cs="Arial"/>
          <w:sz w:val="24"/>
          <w:szCs w:val="24"/>
        </w:rPr>
        <w:t>Základ pro řešení i této situace tkví v efektivním nastavení pravidel</w:t>
      </w:r>
      <w:r>
        <w:rPr>
          <w:rFonts w:ascii="Arial" w:hAnsi="Arial" w:cs="Arial"/>
          <w:sz w:val="24"/>
          <w:szCs w:val="24"/>
        </w:rPr>
        <w:t>,</w:t>
      </w:r>
      <w:r w:rsidRPr="00B711ED">
        <w:rPr>
          <w:rFonts w:ascii="Arial" w:hAnsi="Arial" w:cs="Arial"/>
          <w:sz w:val="24"/>
          <w:szCs w:val="24"/>
        </w:rPr>
        <w:t xml:space="preserve"> proto je vhodné nejdříve věnovat pozornost metodickému listu Jak předcházet používání zákazů.</w:t>
      </w:r>
    </w:p>
    <w:p w:rsidR="00B40CBE" w:rsidRPr="00B711ED" w:rsidRDefault="00B40CBE" w:rsidP="00506812">
      <w:pPr>
        <w:jc w:val="both"/>
        <w:rPr>
          <w:rFonts w:ascii="Arial" w:hAnsi="Arial" w:cs="Arial"/>
          <w:sz w:val="24"/>
          <w:szCs w:val="24"/>
        </w:rPr>
      </w:pPr>
      <w:r w:rsidRPr="00B711ED">
        <w:rPr>
          <w:rFonts w:ascii="Arial" w:hAnsi="Arial" w:cs="Arial"/>
          <w:sz w:val="24"/>
          <w:szCs w:val="24"/>
        </w:rPr>
        <w:t xml:space="preserve">Pokud nechcete tento metodický list vyhledávat, je na konci tohoto metodického listu uveden postup, jak lze třídní pravidla se žáky tvořit. Cvičení k tomuto listu již </w:t>
      </w:r>
      <w:r>
        <w:rPr>
          <w:rFonts w:ascii="Arial" w:hAnsi="Arial" w:cs="Arial"/>
          <w:sz w:val="24"/>
          <w:szCs w:val="24"/>
        </w:rPr>
        <w:t xml:space="preserve">nejsou </w:t>
      </w:r>
      <w:r w:rsidRPr="00B711ED">
        <w:rPr>
          <w:rFonts w:ascii="Arial" w:hAnsi="Arial" w:cs="Arial"/>
          <w:sz w:val="24"/>
          <w:szCs w:val="24"/>
        </w:rPr>
        <w:t>kopír</w:t>
      </w:r>
      <w:r>
        <w:rPr>
          <w:rFonts w:ascii="Arial" w:hAnsi="Arial" w:cs="Arial"/>
          <w:sz w:val="24"/>
          <w:szCs w:val="24"/>
        </w:rPr>
        <w:t>ována</w:t>
      </w:r>
      <w:r w:rsidRPr="00B711ED">
        <w:rPr>
          <w:rFonts w:ascii="Arial" w:hAnsi="Arial" w:cs="Arial"/>
          <w:sz w:val="24"/>
          <w:szCs w:val="24"/>
        </w:rPr>
        <w:t>.</w:t>
      </w:r>
    </w:p>
    <w:p w:rsidR="00B40CBE" w:rsidRPr="00B711ED" w:rsidRDefault="00B40CBE" w:rsidP="00506812">
      <w:pPr>
        <w:jc w:val="both"/>
        <w:rPr>
          <w:rFonts w:ascii="Arial" w:hAnsi="Arial" w:cs="Arial"/>
          <w:sz w:val="24"/>
          <w:szCs w:val="24"/>
        </w:rPr>
      </w:pPr>
      <w:r w:rsidRPr="00B711ED">
        <w:rPr>
          <w:rFonts w:ascii="Arial" w:hAnsi="Arial" w:cs="Arial"/>
          <w:sz w:val="24"/>
          <w:szCs w:val="24"/>
        </w:rPr>
        <w:t xml:space="preserve">Nyní </w:t>
      </w:r>
      <w:r>
        <w:rPr>
          <w:rFonts w:ascii="Arial" w:hAnsi="Arial" w:cs="Arial"/>
          <w:sz w:val="24"/>
          <w:szCs w:val="24"/>
        </w:rPr>
        <w:t>zpět</w:t>
      </w:r>
      <w:r w:rsidRPr="00B711ED">
        <w:rPr>
          <w:rFonts w:ascii="Arial" w:hAnsi="Arial" w:cs="Arial"/>
          <w:sz w:val="24"/>
          <w:szCs w:val="24"/>
        </w:rPr>
        <w:t xml:space="preserve"> k problému zabavování věcí.</w:t>
      </w:r>
    </w:p>
    <w:p w:rsidR="00B40CBE" w:rsidRPr="00B711ED" w:rsidRDefault="00B40CBE" w:rsidP="00506812"/>
    <w:p w:rsidR="00B40CBE" w:rsidRPr="00B711ED" w:rsidRDefault="00B40CBE" w:rsidP="00506812"/>
    <w:p w:rsidR="00B40CBE" w:rsidRPr="00B711ED" w:rsidRDefault="003E04D6" w:rsidP="00506812">
      <w:pPr>
        <w:rPr>
          <w:rFonts w:ascii="Arial" w:hAnsi="Arial" w:cs="Arial"/>
          <w:sz w:val="24"/>
          <w:szCs w:val="24"/>
        </w:rPr>
      </w:pPr>
      <w:r>
        <w:rPr>
          <w:rFonts w:ascii="Arial" w:hAnsi="Arial" w:cs="Arial"/>
          <w:sz w:val="24"/>
          <w:szCs w:val="24"/>
          <w:lang w:eastAsia="cs-CZ"/>
        </w:rPr>
        <w:pict>
          <v:shape id="Grafický objekt 33" o:spid="_x0000_i1026" type="#_x0000_t75" alt="Otazník" style="width:35.5pt;height:35.5pt;visibility:visible">
            <v:imagedata r:id="rId15" o:title=""/>
          </v:shape>
        </w:pict>
      </w:r>
      <w:r w:rsidR="00B40CBE" w:rsidRPr="00B711ED">
        <w:rPr>
          <w:rFonts w:ascii="Arial" w:hAnsi="Arial" w:cs="Arial"/>
          <w:b/>
          <w:bCs/>
          <w:sz w:val="24"/>
          <w:szCs w:val="24"/>
        </w:rPr>
        <w:t>Otázky k zamyšlení:</w:t>
      </w:r>
    </w:p>
    <w:p w:rsidR="00B40CBE" w:rsidRPr="00B711ED" w:rsidRDefault="00B40CBE" w:rsidP="00506812">
      <w:pPr>
        <w:rPr>
          <w:rFonts w:ascii="Arial" w:hAnsi="Arial" w:cs="Arial"/>
          <w:sz w:val="24"/>
          <w:szCs w:val="24"/>
        </w:rPr>
      </w:pPr>
      <w:r w:rsidRPr="00B711ED">
        <w:rPr>
          <w:rFonts w:ascii="Arial" w:hAnsi="Arial" w:cs="Arial"/>
          <w:sz w:val="24"/>
          <w:szCs w:val="24"/>
        </w:rPr>
        <w:t>Jaké věci jako učitel zabavujete? Vypište zabavené věci do rámečku.</w:t>
      </w:r>
    </w:p>
    <w:p w:rsidR="00B40CBE" w:rsidRPr="00B711ED" w:rsidRDefault="00BB2F5D" w:rsidP="00506812">
      <w:pPr>
        <w:rPr>
          <w:rFonts w:ascii="Arial" w:hAnsi="Arial" w:cs="Arial"/>
          <w:sz w:val="24"/>
          <w:szCs w:val="24"/>
        </w:rPr>
      </w:pPr>
      <w:r>
        <w:rPr>
          <w:noProof/>
          <w:lang w:eastAsia="cs-CZ"/>
        </w:rPr>
        <w:pict>
          <v:roundrect id="Obdélník: se zakulacenými rohy 32" o:spid="_x0000_s1034" style="position:absolute;margin-left:3.4pt;margin-top:7pt;width:449.25pt;height:73.5pt;z-index:9;visibility:visible" arcsize="10923f"/>
        </w:pict>
      </w:r>
    </w:p>
    <w:p w:rsidR="00B40CBE" w:rsidRPr="00B711ED" w:rsidRDefault="00B40CBE" w:rsidP="00506812">
      <w:pPr>
        <w:rPr>
          <w:rFonts w:ascii="Arial" w:hAnsi="Arial" w:cs="Arial"/>
          <w:sz w:val="24"/>
          <w:szCs w:val="24"/>
        </w:rPr>
      </w:pPr>
    </w:p>
    <w:p w:rsidR="00B40CBE" w:rsidRPr="00B711ED" w:rsidRDefault="00B40CBE" w:rsidP="00506812">
      <w:pPr>
        <w:rPr>
          <w:rFonts w:ascii="Arial" w:hAnsi="Arial" w:cs="Arial"/>
          <w:sz w:val="24"/>
          <w:szCs w:val="24"/>
        </w:rPr>
      </w:pPr>
    </w:p>
    <w:p w:rsidR="00B40CBE" w:rsidRPr="00B711ED" w:rsidRDefault="00B40CBE" w:rsidP="00506812">
      <w:pPr>
        <w:rPr>
          <w:rFonts w:ascii="Arial" w:hAnsi="Arial" w:cs="Arial"/>
          <w:sz w:val="24"/>
          <w:szCs w:val="24"/>
        </w:rPr>
      </w:pPr>
    </w:p>
    <w:p w:rsidR="00B40CBE" w:rsidRPr="00B711ED" w:rsidRDefault="00B40CBE" w:rsidP="00506812">
      <w:pPr>
        <w:jc w:val="both"/>
        <w:rPr>
          <w:rFonts w:ascii="Arial" w:hAnsi="Arial" w:cs="Arial"/>
          <w:sz w:val="24"/>
          <w:szCs w:val="24"/>
        </w:rPr>
      </w:pPr>
      <w:r w:rsidRPr="00B711ED">
        <w:rPr>
          <w:rFonts w:ascii="Arial" w:hAnsi="Arial" w:cs="Arial"/>
          <w:sz w:val="24"/>
          <w:szCs w:val="24"/>
        </w:rPr>
        <w:t>Uvedli jste např</w:t>
      </w:r>
      <w:r>
        <w:rPr>
          <w:rFonts w:ascii="Arial" w:hAnsi="Arial" w:cs="Arial"/>
          <w:sz w:val="24"/>
          <w:szCs w:val="24"/>
        </w:rPr>
        <w:t>íklad</w:t>
      </w:r>
      <w:r w:rsidRPr="00B711ED">
        <w:rPr>
          <w:rFonts w:ascii="Arial" w:hAnsi="Arial" w:cs="Arial"/>
          <w:sz w:val="24"/>
          <w:szCs w:val="24"/>
        </w:rPr>
        <w:t xml:space="preserve"> hračku, knížku, mobilní telefon? Pokud ano, jsou to nejčastější předměty, které učitelé zabavují.</w:t>
      </w:r>
    </w:p>
    <w:p w:rsidR="00B40CBE" w:rsidRPr="00B711ED" w:rsidRDefault="00B40CBE" w:rsidP="00506812">
      <w:pPr>
        <w:jc w:val="both"/>
        <w:rPr>
          <w:rFonts w:ascii="Arial" w:hAnsi="Arial" w:cs="Arial"/>
          <w:sz w:val="24"/>
          <w:szCs w:val="24"/>
        </w:rPr>
      </w:pPr>
      <w:r w:rsidRPr="00B711ED">
        <w:rPr>
          <w:rFonts w:ascii="Arial" w:hAnsi="Arial" w:cs="Arial"/>
          <w:sz w:val="24"/>
          <w:szCs w:val="24"/>
        </w:rPr>
        <w:t>Představte si ale, že žák si bude hrát s ponožkou, přezůvkou, knoflíkem na svetru? S naslouchátkem či jinou zdravotní pomůckou? Také je zabaví</w:t>
      </w:r>
      <w:r>
        <w:rPr>
          <w:rFonts w:ascii="Arial" w:hAnsi="Arial" w:cs="Arial"/>
          <w:sz w:val="24"/>
          <w:szCs w:val="24"/>
        </w:rPr>
        <w:t>t</w:t>
      </w:r>
      <w:r w:rsidRPr="00B711ED">
        <w:rPr>
          <w:rFonts w:ascii="Arial" w:hAnsi="Arial" w:cs="Arial"/>
          <w:sz w:val="24"/>
          <w:szCs w:val="24"/>
        </w:rPr>
        <w:t xml:space="preserve">e? </w:t>
      </w:r>
      <w:r w:rsidRPr="00B711ED">
        <w:rPr>
          <w:rFonts w:ascii="Arial" w:hAnsi="Arial" w:cs="Arial"/>
          <w:sz w:val="24"/>
          <w:szCs w:val="24"/>
        </w:rPr>
        <w:sym w:font="Wingdings" w:char="F04A"/>
      </w:r>
    </w:p>
    <w:p w:rsidR="00B40CBE" w:rsidRPr="00B711ED" w:rsidRDefault="00B40CBE" w:rsidP="00506812">
      <w:pPr>
        <w:jc w:val="both"/>
        <w:rPr>
          <w:rFonts w:ascii="Arial" w:hAnsi="Arial" w:cs="Arial"/>
          <w:sz w:val="24"/>
          <w:szCs w:val="24"/>
        </w:rPr>
      </w:pPr>
      <w:r w:rsidRPr="00B711ED">
        <w:rPr>
          <w:rFonts w:ascii="Arial" w:hAnsi="Arial" w:cs="Arial"/>
          <w:sz w:val="24"/>
          <w:szCs w:val="24"/>
        </w:rPr>
        <w:t xml:space="preserve">Na tomto příkladu </w:t>
      </w:r>
      <w:r>
        <w:rPr>
          <w:rFonts w:ascii="Arial" w:hAnsi="Arial" w:cs="Arial"/>
          <w:sz w:val="24"/>
          <w:szCs w:val="24"/>
        </w:rPr>
        <w:t>je vidět</w:t>
      </w:r>
      <w:r w:rsidRPr="00B711ED">
        <w:rPr>
          <w:rFonts w:ascii="Arial" w:hAnsi="Arial" w:cs="Arial"/>
          <w:sz w:val="24"/>
          <w:szCs w:val="24"/>
        </w:rPr>
        <w:t xml:space="preserve">, že </w:t>
      </w:r>
      <w:r>
        <w:rPr>
          <w:rFonts w:ascii="Arial" w:hAnsi="Arial" w:cs="Arial"/>
          <w:sz w:val="24"/>
          <w:szCs w:val="24"/>
        </w:rPr>
        <w:t xml:space="preserve">se </w:t>
      </w:r>
      <w:r w:rsidRPr="00B711ED">
        <w:rPr>
          <w:rFonts w:ascii="Arial" w:hAnsi="Arial" w:cs="Arial"/>
          <w:sz w:val="24"/>
          <w:szCs w:val="24"/>
        </w:rPr>
        <w:t>v praxi zabavuj</w:t>
      </w:r>
      <w:r>
        <w:rPr>
          <w:rFonts w:ascii="Arial" w:hAnsi="Arial" w:cs="Arial"/>
          <w:sz w:val="24"/>
          <w:szCs w:val="24"/>
        </w:rPr>
        <w:t>í</w:t>
      </w:r>
      <w:r w:rsidRPr="00B711ED">
        <w:rPr>
          <w:rFonts w:ascii="Arial" w:hAnsi="Arial" w:cs="Arial"/>
          <w:sz w:val="24"/>
          <w:szCs w:val="24"/>
        </w:rPr>
        <w:t xml:space="preserve"> jen vybrané předměty. </w:t>
      </w:r>
      <w:r w:rsidRPr="00B711ED">
        <w:rPr>
          <w:rFonts w:ascii="Arial" w:hAnsi="Arial" w:cs="Arial"/>
          <w:b/>
          <w:bCs/>
          <w:sz w:val="24"/>
          <w:szCs w:val="24"/>
        </w:rPr>
        <w:t>Jak postup</w:t>
      </w:r>
      <w:r>
        <w:rPr>
          <w:rFonts w:ascii="Arial" w:hAnsi="Arial" w:cs="Arial"/>
          <w:b/>
          <w:bCs/>
          <w:sz w:val="24"/>
          <w:szCs w:val="24"/>
        </w:rPr>
        <w:t>ovat</w:t>
      </w:r>
      <w:r w:rsidRPr="00B711ED">
        <w:rPr>
          <w:rFonts w:ascii="Arial" w:hAnsi="Arial" w:cs="Arial"/>
          <w:b/>
          <w:bCs/>
          <w:sz w:val="24"/>
          <w:szCs w:val="24"/>
        </w:rPr>
        <w:t xml:space="preserve"> v situaci, kdy si dítě hraje s něčím, co zabavit nelze? Lze tento způsob (je konstruktivní) využít i v situaci, kdy si dítě hraje s věcmi uvedenými v rámečku?</w:t>
      </w:r>
      <w:r w:rsidRPr="00B711ED">
        <w:rPr>
          <w:rFonts w:ascii="Arial" w:hAnsi="Arial" w:cs="Arial"/>
          <w:sz w:val="24"/>
          <w:szCs w:val="24"/>
        </w:rPr>
        <w:t xml:space="preserve"> Pokud ano, zkus</w:t>
      </w:r>
      <w:r>
        <w:rPr>
          <w:rFonts w:ascii="Arial" w:hAnsi="Arial" w:cs="Arial"/>
          <w:sz w:val="24"/>
          <w:szCs w:val="24"/>
        </w:rPr>
        <w:t>t</w:t>
      </w:r>
      <w:r w:rsidRPr="00B711ED">
        <w:rPr>
          <w:rFonts w:ascii="Arial" w:hAnsi="Arial" w:cs="Arial"/>
          <w:sz w:val="24"/>
          <w:szCs w:val="24"/>
        </w:rPr>
        <w:t>e tento postup aplikovat.</w:t>
      </w:r>
    </w:p>
    <w:p w:rsidR="00B40CBE" w:rsidRPr="00B711ED" w:rsidRDefault="00BB2F5D" w:rsidP="00506812">
      <w:pPr>
        <w:jc w:val="both"/>
        <w:rPr>
          <w:rFonts w:ascii="Arial" w:hAnsi="Arial" w:cs="Arial"/>
          <w:sz w:val="24"/>
          <w:szCs w:val="24"/>
        </w:rPr>
      </w:pPr>
      <w:r>
        <w:rPr>
          <w:noProof/>
          <w:lang w:eastAsia="cs-CZ"/>
        </w:rPr>
        <w:pict>
          <v:shape id="Grafický objekt 35" o:spid="_x0000_s1035" type="#_x0000_t75" alt="Vykřičník" style="position:absolute;left:0;text-align:left;margin-left:0;margin-top:23.25pt;width:31.5pt;height:31.5pt;z-index:14;visibility:visible;mso-position-horizontal-relative:margin">
            <v:imagedata r:id="rId16" o:title=""/>
            <w10:wrap type="square" anchorx="margin"/>
          </v:shape>
        </w:pict>
      </w:r>
    </w:p>
    <w:p w:rsidR="00B40CBE" w:rsidRPr="00B711ED" w:rsidRDefault="00B40CBE" w:rsidP="00506812">
      <w:pPr>
        <w:jc w:val="both"/>
        <w:rPr>
          <w:rFonts w:ascii="Arial" w:hAnsi="Arial" w:cs="Arial"/>
          <w:b/>
          <w:bCs/>
          <w:sz w:val="24"/>
          <w:szCs w:val="24"/>
        </w:rPr>
      </w:pPr>
      <w:r w:rsidRPr="00B711ED">
        <w:rPr>
          <w:rFonts w:ascii="Arial" w:hAnsi="Arial" w:cs="Arial"/>
          <w:b/>
          <w:bCs/>
          <w:sz w:val="24"/>
          <w:szCs w:val="24"/>
        </w:rPr>
        <w:t xml:space="preserve">Tyto situace učitele logicky zlobí. Důležité je proto věnovat pozornost vlastním emocím. </w:t>
      </w:r>
    </w:p>
    <w:p w:rsidR="00B40CBE" w:rsidRPr="00B711ED" w:rsidRDefault="00B40CBE" w:rsidP="00506812">
      <w:pPr>
        <w:jc w:val="both"/>
        <w:rPr>
          <w:rFonts w:ascii="Arial" w:hAnsi="Arial" w:cs="Arial"/>
          <w:sz w:val="24"/>
          <w:szCs w:val="24"/>
        </w:rPr>
      </w:pPr>
    </w:p>
    <w:p w:rsidR="00B40CBE" w:rsidRPr="00B711ED" w:rsidRDefault="003E04D6" w:rsidP="00506812">
      <w:pPr>
        <w:jc w:val="both"/>
        <w:rPr>
          <w:rFonts w:ascii="Arial" w:hAnsi="Arial" w:cs="Arial"/>
          <w:sz w:val="24"/>
          <w:szCs w:val="24"/>
        </w:rPr>
      </w:pPr>
      <w:r>
        <w:rPr>
          <w:rFonts w:ascii="Arial" w:hAnsi="Arial" w:cs="Arial"/>
          <w:sz w:val="24"/>
          <w:szCs w:val="24"/>
          <w:lang w:eastAsia="cs-CZ"/>
        </w:rPr>
        <w:pict>
          <v:shape id="Grafický objekt 36" o:spid="_x0000_i1027" type="#_x0000_t75" alt="Otazník" style="width:35.5pt;height:35.5pt;visibility:visible">
            <v:imagedata r:id="rId15" o:title=""/>
          </v:shape>
        </w:pict>
      </w:r>
      <w:r w:rsidR="00B40CBE" w:rsidRPr="00B711ED">
        <w:rPr>
          <w:rFonts w:ascii="Arial" w:hAnsi="Arial" w:cs="Arial"/>
          <w:b/>
          <w:bCs/>
          <w:sz w:val="24"/>
          <w:szCs w:val="24"/>
        </w:rPr>
        <w:t xml:space="preserve">Proč </w:t>
      </w:r>
      <w:r w:rsidR="00B40CBE">
        <w:rPr>
          <w:rFonts w:ascii="Arial" w:hAnsi="Arial" w:cs="Arial"/>
          <w:b/>
          <w:bCs/>
          <w:sz w:val="24"/>
          <w:szCs w:val="24"/>
        </w:rPr>
        <w:t>vás</w:t>
      </w:r>
      <w:r w:rsidR="00B40CBE" w:rsidRPr="00B711ED">
        <w:rPr>
          <w:rFonts w:ascii="Arial" w:hAnsi="Arial" w:cs="Arial"/>
          <w:b/>
          <w:bCs/>
          <w:sz w:val="24"/>
          <w:szCs w:val="24"/>
        </w:rPr>
        <w:t xml:space="preserve"> jednání žáka zlobí?</w:t>
      </w:r>
      <w:r w:rsidR="00B40CBE" w:rsidRPr="00B711ED">
        <w:rPr>
          <w:rFonts w:ascii="Arial" w:hAnsi="Arial" w:cs="Arial"/>
          <w:sz w:val="24"/>
          <w:szCs w:val="24"/>
        </w:rPr>
        <w:t xml:space="preserve"> </w:t>
      </w:r>
    </w:p>
    <w:p w:rsidR="00B40CBE" w:rsidRPr="00B711ED" w:rsidRDefault="00B40CBE" w:rsidP="00506812">
      <w:pPr>
        <w:pStyle w:val="Odrkakostka"/>
      </w:pPr>
      <w:r w:rsidRPr="00B711ED">
        <w:t xml:space="preserve">Vadí </w:t>
      </w:r>
      <w:r>
        <w:t>vá</w:t>
      </w:r>
      <w:r w:rsidRPr="00B711ED">
        <w:t xml:space="preserve">m to z principu? </w:t>
      </w:r>
    </w:p>
    <w:p w:rsidR="00B40CBE" w:rsidRPr="00B711ED" w:rsidRDefault="00B40CBE" w:rsidP="00506812">
      <w:pPr>
        <w:pStyle w:val="Odrkakostka"/>
      </w:pPr>
      <w:r w:rsidRPr="00B711ED">
        <w:t xml:space="preserve">Ruší </w:t>
      </w:r>
      <w:r>
        <w:t>vás</w:t>
      </w:r>
      <w:r w:rsidRPr="00B711ED">
        <w:t xml:space="preserve"> to? </w:t>
      </w:r>
    </w:p>
    <w:p w:rsidR="00B40CBE" w:rsidRPr="00B711ED" w:rsidRDefault="00B40CBE" w:rsidP="00506812">
      <w:pPr>
        <w:pStyle w:val="Odrkakostka"/>
      </w:pPr>
      <w:r w:rsidRPr="00B711ED">
        <w:t>Obává</w:t>
      </w:r>
      <w:r>
        <w:t>te</w:t>
      </w:r>
      <w:r w:rsidRPr="00B711ED">
        <w:t xml:space="preserve"> se, že žák nebude umět látku a </w:t>
      </w:r>
      <w:r>
        <w:t>vy</w:t>
      </w:r>
      <w:r w:rsidRPr="00B711ED">
        <w:t xml:space="preserve"> bud</w:t>
      </w:r>
      <w:r>
        <w:t>ete</w:t>
      </w:r>
      <w:r w:rsidRPr="00B711ED">
        <w:t xml:space="preserve"> označen jako špatný učitel? </w:t>
      </w:r>
    </w:p>
    <w:p w:rsidR="00B40CBE" w:rsidRPr="00B711ED" w:rsidRDefault="00B40CBE" w:rsidP="00506812">
      <w:pPr>
        <w:pStyle w:val="Odrkakostka"/>
      </w:pPr>
      <w:r w:rsidRPr="00B711ED">
        <w:t>Obává</w:t>
      </w:r>
      <w:r>
        <w:t>te</w:t>
      </w:r>
      <w:r w:rsidRPr="00B711ED">
        <w:t xml:space="preserve"> se, že ho začnou ostatní napodobovat? </w:t>
      </w:r>
    </w:p>
    <w:p w:rsidR="00B40CBE" w:rsidRPr="00B711ED" w:rsidRDefault="00B40CBE" w:rsidP="00506812">
      <w:pPr>
        <w:pStyle w:val="Odrkakostka"/>
      </w:pPr>
      <w:r>
        <w:t>Máte j</w:t>
      </w:r>
      <w:r w:rsidRPr="00B711ED">
        <w:t>iný důvod?</w:t>
      </w:r>
    </w:p>
    <w:p w:rsidR="00B40CBE" w:rsidRPr="00B711ED" w:rsidRDefault="00B40CBE" w:rsidP="00506812">
      <w:pPr>
        <w:pStyle w:val="Odstavecseseznamem"/>
        <w:spacing w:after="0" w:line="360" w:lineRule="auto"/>
        <w:ind w:left="714"/>
        <w:jc w:val="both"/>
        <w:rPr>
          <w:rFonts w:ascii="Arial" w:hAnsi="Arial" w:cs="Arial"/>
          <w:sz w:val="24"/>
          <w:szCs w:val="24"/>
        </w:rPr>
      </w:pPr>
      <w:r w:rsidRPr="00B711ED">
        <w:rPr>
          <w:rFonts w:ascii="Arial" w:hAnsi="Arial" w:cs="Arial"/>
          <w:sz w:val="24"/>
          <w:szCs w:val="24"/>
        </w:rPr>
        <w:t>............................................................................................................................................................................................................................................................................................</w:t>
      </w:r>
      <w:r w:rsidRPr="00B711ED">
        <w:t xml:space="preserve"> </w:t>
      </w:r>
      <w:r w:rsidRPr="00B711ED">
        <w:rPr>
          <w:rFonts w:ascii="Arial" w:hAnsi="Arial" w:cs="Arial"/>
          <w:sz w:val="24"/>
          <w:szCs w:val="24"/>
        </w:rPr>
        <w:t>......................................................................</w:t>
      </w:r>
    </w:p>
    <w:p w:rsidR="00B40CBE" w:rsidRPr="00B711ED" w:rsidRDefault="00B40CBE" w:rsidP="00506812">
      <w:pPr>
        <w:rPr>
          <w:rFonts w:ascii="Arial" w:hAnsi="Arial" w:cs="Arial"/>
          <w:b/>
          <w:bCs/>
          <w:sz w:val="24"/>
          <w:szCs w:val="24"/>
        </w:rPr>
      </w:pPr>
      <w:r w:rsidRPr="00B711ED">
        <w:rPr>
          <w:rFonts w:ascii="Arial" w:hAnsi="Arial" w:cs="Arial"/>
          <w:b/>
          <w:bCs/>
          <w:sz w:val="24"/>
          <w:szCs w:val="24"/>
        </w:rPr>
        <w:t xml:space="preserve"> </w:t>
      </w:r>
    </w:p>
    <w:p w:rsidR="00B40CBE" w:rsidRPr="00B711ED" w:rsidRDefault="00B40CBE" w:rsidP="00506812">
      <w:pPr>
        <w:rPr>
          <w:rFonts w:ascii="Arial" w:hAnsi="Arial" w:cs="Arial"/>
          <w:b/>
          <w:bCs/>
          <w:sz w:val="24"/>
          <w:szCs w:val="24"/>
        </w:rPr>
      </w:pPr>
    </w:p>
    <w:p w:rsidR="00B40CBE" w:rsidRPr="00B711ED" w:rsidRDefault="00B40CBE" w:rsidP="00506812">
      <w:pPr>
        <w:rPr>
          <w:rFonts w:ascii="Arial" w:hAnsi="Arial" w:cs="Arial"/>
          <w:b/>
          <w:bCs/>
          <w:sz w:val="24"/>
          <w:szCs w:val="24"/>
        </w:rPr>
      </w:pPr>
    </w:p>
    <w:p w:rsidR="00B40CBE" w:rsidRPr="00B711ED" w:rsidRDefault="00BB2F5D" w:rsidP="00506812">
      <w:pPr>
        <w:rPr>
          <w:rFonts w:ascii="Arial" w:hAnsi="Arial" w:cs="Arial"/>
          <w:b/>
          <w:bCs/>
          <w:sz w:val="24"/>
          <w:szCs w:val="24"/>
        </w:rPr>
      </w:pPr>
      <w:r>
        <w:rPr>
          <w:noProof/>
          <w:lang w:eastAsia="cs-CZ"/>
        </w:rPr>
        <w:pict>
          <v:shape id="Grafický objekt 37" o:spid="_x0000_s1036" type="#_x0000_t75" alt="Profesor" style="position:absolute;margin-left:36pt;margin-top:3pt;width:33pt;height:33pt;z-index:16;visibility:visible;mso-position-horizontal-relative:page">
            <v:imagedata r:id="rId12" o:title=""/>
            <w10:wrap type="square" anchorx="margin"/>
          </v:shape>
        </w:pict>
      </w:r>
    </w:p>
    <w:p w:rsidR="00B40CBE" w:rsidRPr="00B711ED" w:rsidRDefault="00B40CBE" w:rsidP="00506812">
      <w:pPr>
        <w:rPr>
          <w:rFonts w:ascii="Arial" w:hAnsi="Arial" w:cs="Arial"/>
          <w:b/>
          <w:bCs/>
          <w:sz w:val="24"/>
          <w:szCs w:val="24"/>
        </w:rPr>
      </w:pPr>
      <w:r w:rsidRPr="00B711ED">
        <w:rPr>
          <w:rFonts w:ascii="Arial" w:hAnsi="Arial" w:cs="Arial"/>
          <w:b/>
          <w:bCs/>
          <w:sz w:val="24"/>
          <w:szCs w:val="24"/>
        </w:rPr>
        <w:t>Aktivita pro učitele</w:t>
      </w:r>
    </w:p>
    <w:p w:rsidR="00B40CBE" w:rsidRPr="00B711ED" w:rsidRDefault="00B40CBE" w:rsidP="00506812">
      <w:pPr>
        <w:rPr>
          <w:rFonts w:ascii="Arial" w:hAnsi="Arial" w:cs="Arial"/>
          <w:sz w:val="24"/>
          <w:szCs w:val="24"/>
        </w:rPr>
      </w:pPr>
      <w:r w:rsidRPr="00B711ED">
        <w:rPr>
          <w:rFonts w:ascii="Arial" w:hAnsi="Arial" w:cs="Arial"/>
          <w:b/>
          <w:bCs/>
          <w:sz w:val="24"/>
          <w:szCs w:val="24"/>
        </w:rPr>
        <w:t>Cvičení pro zlepšení reflexe a sebereflexe pedagogických situací</w:t>
      </w:r>
    </w:p>
    <w:p w:rsidR="00B40CBE" w:rsidRPr="00B711ED" w:rsidRDefault="00B40CBE" w:rsidP="00506812">
      <w:pPr>
        <w:jc w:val="both"/>
        <w:rPr>
          <w:rFonts w:ascii="Arial" w:hAnsi="Arial" w:cs="Arial"/>
          <w:sz w:val="24"/>
          <w:szCs w:val="24"/>
        </w:rPr>
      </w:pPr>
      <w:r w:rsidRPr="00B711ED">
        <w:rPr>
          <w:rFonts w:ascii="Arial" w:hAnsi="Arial" w:cs="Arial"/>
          <w:sz w:val="24"/>
          <w:szCs w:val="24"/>
        </w:rPr>
        <w:t xml:space="preserve">Důležité je také v rámci reflexe a sebereflexe </w:t>
      </w:r>
      <w:r w:rsidRPr="00B711ED">
        <w:rPr>
          <w:rFonts w:ascii="Arial" w:hAnsi="Arial" w:cs="Arial"/>
          <w:b/>
          <w:bCs/>
          <w:sz w:val="24"/>
          <w:szCs w:val="24"/>
        </w:rPr>
        <w:t>analyzovat, proč k situaci dochází</w:t>
      </w:r>
      <w:r w:rsidRPr="00B711ED">
        <w:rPr>
          <w:rFonts w:ascii="Arial" w:hAnsi="Arial" w:cs="Arial"/>
          <w:sz w:val="24"/>
          <w:szCs w:val="24"/>
        </w:rPr>
        <w:t>.</w:t>
      </w:r>
    </w:p>
    <w:p w:rsidR="00B40CBE" w:rsidRPr="00B711ED" w:rsidRDefault="00B40CBE" w:rsidP="00506812">
      <w:pPr>
        <w:jc w:val="both"/>
        <w:rPr>
          <w:rFonts w:ascii="Arial" w:hAnsi="Arial" w:cs="Arial"/>
          <w:sz w:val="24"/>
          <w:szCs w:val="24"/>
        </w:rPr>
      </w:pPr>
      <w:r w:rsidRPr="00B711ED">
        <w:rPr>
          <w:rFonts w:ascii="Arial" w:hAnsi="Arial" w:cs="Arial"/>
          <w:sz w:val="24"/>
          <w:szCs w:val="24"/>
        </w:rPr>
        <w:lastRenderedPageBreak/>
        <w:t>Žáka učivo nebaví? Má mezery v látce a nerozumí probíranému (tedy ho to také nebaví, ale z jiného důvodu)? Kognitivně na látku nestačí, a proto ho to nebaví? Nemá dobré vztahy se spolužáky? Utíká k něčemu, co mu přináší radost, bezpečí?</w:t>
      </w:r>
    </w:p>
    <w:p w:rsidR="00B40CBE" w:rsidRPr="00B711ED" w:rsidRDefault="00B40CBE" w:rsidP="00506812">
      <w:pPr>
        <w:jc w:val="both"/>
        <w:rPr>
          <w:rFonts w:ascii="Arial" w:hAnsi="Arial" w:cs="Arial"/>
          <w:sz w:val="24"/>
          <w:szCs w:val="24"/>
        </w:rPr>
      </w:pPr>
      <w:r w:rsidRPr="00B711ED">
        <w:rPr>
          <w:rFonts w:ascii="Arial" w:hAnsi="Arial" w:cs="Arial"/>
          <w:sz w:val="24"/>
          <w:szCs w:val="24"/>
        </w:rPr>
        <w:t>Navrhněte, jak by se daly tyto situace řešit. Uveďte alespoň tři návrhy:</w:t>
      </w:r>
    </w:p>
    <w:p w:rsidR="00B40CBE" w:rsidRPr="00B711ED" w:rsidRDefault="00B40CBE" w:rsidP="00506812">
      <w:pPr>
        <w:jc w:val="both"/>
        <w:rPr>
          <w:rFonts w:ascii="Arial" w:hAnsi="Arial" w:cs="Arial"/>
          <w:sz w:val="24"/>
          <w:szCs w:val="24"/>
        </w:rPr>
      </w:pPr>
      <w:r w:rsidRPr="00B711ED">
        <w:rPr>
          <w:rFonts w:ascii="Arial" w:hAnsi="Arial" w:cs="Arial"/>
          <w:sz w:val="24"/>
          <w:szCs w:val="24"/>
        </w:rPr>
        <w:t>1.</w:t>
      </w:r>
    </w:p>
    <w:p w:rsidR="00B40CBE" w:rsidRPr="00B711ED" w:rsidRDefault="00B40CBE" w:rsidP="00506812">
      <w:pPr>
        <w:jc w:val="both"/>
        <w:rPr>
          <w:rFonts w:ascii="Arial" w:hAnsi="Arial" w:cs="Arial"/>
          <w:sz w:val="24"/>
          <w:szCs w:val="24"/>
        </w:rPr>
      </w:pPr>
      <w:r w:rsidRPr="00B711ED">
        <w:rPr>
          <w:rFonts w:ascii="Arial" w:hAnsi="Arial" w:cs="Arial"/>
          <w:sz w:val="24"/>
          <w:szCs w:val="24"/>
        </w:rPr>
        <w:t>2.</w:t>
      </w:r>
    </w:p>
    <w:p w:rsidR="00B40CBE" w:rsidRPr="00B711ED" w:rsidRDefault="00B40CBE" w:rsidP="00506812">
      <w:pPr>
        <w:jc w:val="both"/>
        <w:rPr>
          <w:rFonts w:ascii="Arial" w:hAnsi="Arial" w:cs="Arial"/>
          <w:sz w:val="24"/>
          <w:szCs w:val="24"/>
        </w:rPr>
      </w:pPr>
      <w:r w:rsidRPr="00B711ED">
        <w:rPr>
          <w:rFonts w:ascii="Arial" w:hAnsi="Arial" w:cs="Arial"/>
          <w:sz w:val="24"/>
          <w:szCs w:val="24"/>
        </w:rPr>
        <w:t>3.</w:t>
      </w: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b/>
          <w:bCs/>
          <w:sz w:val="24"/>
          <w:szCs w:val="24"/>
        </w:rPr>
      </w:pPr>
      <w:r w:rsidRPr="00B711ED">
        <w:rPr>
          <w:rFonts w:ascii="Arial" w:hAnsi="Arial" w:cs="Arial"/>
          <w:b/>
          <w:bCs/>
          <w:sz w:val="24"/>
          <w:szCs w:val="24"/>
        </w:rPr>
        <w:t>Zkus</w:t>
      </w:r>
      <w:r>
        <w:rPr>
          <w:rFonts w:ascii="Arial" w:hAnsi="Arial" w:cs="Arial"/>
          <w:b/>
          <w:bCs/>
          <w:sz w:val="24"/>
          <w:szCs w:val="24"/>
        </w:rPr>
        <w:t>t</w:t>
      </w:r>
      <w:r w:rsidRPr="00B711ED">
        <w:rPr>
          <w:rFonts w:ascii="Arial" w:hAnsi="Arial" w:cs="Arial"/>
          <w:b/>
          <w:bCs/>
          <w:sz w:val="24"/>
          <w:szCs w:val="24"/>
        </w:rPr>
        <w:t xml:space="preserve">e se žákem promluvit o </w:t>
      </w:r>
      <w:r>
        <w:rPr>
          <w:rFonts w:ascii="Arial" w:hAnsi="Arial" w:cs="Arial"/>
          <w:b/>
          <w:bCs/>
          <w:sz w:val="24"/>
          <w:szCs w:val="24"/>
        </w:rPr>
        <w:t>v</w:t>
      </w:r>
      <w:r w:rsidRPr="00B711ED">
        <w:rPr>
          <w:rFonts w:ascii="Arial" w:hAnsi="Arial" w:cs="Arial"/>
          <w:b/>
          <w:bCs/>
          <w:sz w:val="24"/>
          <w:szCs w:val="24"/>
        </w:rPr>
        <w:t>ašich a jeho pocitech, v soukromí, s nabídkou pomoci, empaticky.</w:t>
      </w:r>
    </w:p>
    <w:p w:rsidR="00B40CBE" w:rsidRPr="00B711ED" w:rsidRDefault="00BB2F5D" w:rsidP="00506812">
      <w:pPr>
        <w:jc w:val="both"/>
        <w:rPr>
          <w:rFonts w:ascii="Arial" w:hAnsi="Arial" w:cs="Arial"/>
          <w:sz w:val="24"/>
          <w:szCs w:val="24"/>
        </w:rPr>
      </w:pPr>
      <w:r>
        <w:rPr>
          <w:noProof/>
          <w:lang w:eastAsia="cs-CZ"/>
        </w:rPr>
        <w:pict>
          <v:shape id="Grafický objekt 38" o:spid="_x0000_s1037" type="#_x0000_t75" alt="Děti" style="position:absolute;left:0;text-align:left;margin-left:-3pt;margin-top:9.65pt;width:36.75pt;height:36.75pt;z-index:15;visibility:visible">
            <v:imagedata r:id="rId11" o:title=""/>
            <w10:wrap type="square"/>
          </v:shape>
        </w:pict>
      </w:r>
    </w:p>
    <w:p w:rsidR="00B40CBE" w:rsidRPr="00B711ED" w:rsidRDefault="00B40CBE" w:rsidP="00506812">
      <w:pPr>
        <w:jc w:val="both"/>
        <w:rPr>
          <w:rFonts w:ascii="Arial" w:hAnsi="Arial" w:cs="Arial"/>
          <w:b/>
          <w:bCs/>
          <w:sz w:val="24"/>
          <w:szCs w:val="24"/>
        </w:rPr>
      </w:pPr>
      <w:r w:rsidRPr="00B711ED">
        <w:rPr>
          <w:rFonts w:ascii="Arial" w:hAnsi="Arial" w:cs="Arial"/>
          <w:b/>
          <w:bCs/>
          <w:sz w:val="24"/>
          <w:szCs w:val="24"/>
        </w:rPr>
        <w:t>Aktivita pro žáky</w:t>
      </w:r>
    </w:p>
    <w:p w:rsidR="00B40CBE" w:rsidRPr="00B711ED" w:rsidRDefault="00B40CBE" w:rsidP="00506812">
      <w:pPr>
        <w:jc w:val="both"/>
        <w:rPr>
          <w:rFonts w:ascii="Arial" w:hAnsi="Arial" w:cs="Arial"/>
          <w:b/>
          <w:bCs/>
          <w:sz w:val="24"/>
          <w:szCs w:val="24"/>
        </w:rPr>
      </w:pPr>
    </w:p>
    <w:p w:rsidR="00B40CBE" w:rsidRPr="00B711ED" w:rsidRDefault="00B40CBE" w:rsidP="00506812">
      <w:pPr>
        <w:jc w:val="both"/>
        <w:rPr>
          <w:rFonts w:ascii="Arial" w:hAnsi="Arial" w:cs="Arial"/>
          <w:b/>
          <w:bCs/>
          <w:sz w:val="24"/>
          <w:szCs w:val="24"/>
        </w:rPr>
      </w:pPr>
      <w:r w:rsidRPr="00B711ED">
        <w:rPr>
          <w:rFonts w:ascii="Arial" w:hAnsi="Arial" w:cs="Arial"/>
          <w:b/>
          <w:bCs/>
          <w:sz w:val="24"/>
          <w:szCs w:val="24"/>
        </w:rPr>
        <w:t>Přijetí závazku – podpora třídních pravidel</w:t>
      </w:r>
    </w:p>
    <w:p w:rsidR="00B40CBE" w:rsidRPr="00B711ED" w:rsidRDefault="00B40CBE" w:rsidP="00506812">
      <w:pPr>
        <w:jc w:val="both"/>
        <w:rPr>
          <w:rFonts w:ascii="Arial" w:hAnsi="Arial" w:cs="Arial"/>
          <w:sz w:val="24"/>
          <w:szCs w:val="24"/>
        </w:rPr>
      </w:pPr>
      <w:r w:rsidRPr="00B711ED">
        <w:rPr>
          <w:rFonts w:ascii="Arial" w:hAnsi="Arial" w:cs="Arial"/>
          <w:sz w:val="24"/>
          <w:szCs w:val="24"/>
        </w:rPr>
        <w:t>Vyzvě</w:t>
      </w:r>
      <w:r>
        <w:rPr>
          <w:rFonts w:ascii="Arial" w:hAnsi="Arial" w:cs="Arial"/>
          <w:sz w:val="24"/>
          <w:szCs w:val="24"/>
        </w:rPr>
        <w:t>t</w:t>
      </w:r>
      <w:r w:rsidRPr="00B711ED">
        <w:rPr>
          <w:rFonts w:ascii="Arial" w:hAnsi="Arial" w:cs="Arial"/>
          <w:sz w:val="24"/>
          <w:szCs w:val="24"/>
        </w:rPr>
        <w:t>e žáka/žáky k přijetí závazku</w:t>
      </w:r>
      <w:r>
        <w:rPr>
          <w:rFonts w:ascii="Arial" w:hAnsi="Arial" w:cs="Arial"/>
          <w:sz w:val="24"/>
          <w:szCs w:val="24"/>
        </w:rPr>
        <w:t>,</w:t>
      </w:r>
      <w:r w:rsidRPr="00B711ED">
        <w:rPr>
          <w:rFonts w:ascii="Arial" w:hAnsi="Arial" w:cs="Arial"/>
          <w:sz w:val="24"/>
          <w:szCs w:val="24"/>
        </w:rPr>
        <w:t xml:space="preserve"> jak omezí hraní s konkrétní věcí. Co zkusí udělat žák, co potřebuje od </w:t>
      </w:r>
      <w:r>
        <w:rPr>
          <w:rFonts w:ascii="Arial" w:hAnsi="Arial" w:cs="Arial"/>
          <w:sz w:val="24"/>
          <w:szCs w:val="24"/>
        </w:rPr>
        <w:t>v</w:t>
      </w:r>
      <w:r w:rsidRPr="00B711ED">
        <w:rPr>
          <w:rFonts w:ascii="Arial" w:hAnsi="Arial" w:cs="Arial"/>
          <w:sz w:val="24"/>
          <w:szCs w:val="24"/>
        </w:rPr>
        <w:t>ás, co by mu pomohlo</w:t>
      </w:r>
      <w:r>
        <w:rPr>
          <w:rFonts w:ascii="Arial" w:hAnsi="Arial" w:cs="Arial"/>
          <w:sz w:val="24"/>
          <w:szCs w:val="24"/>
        </w:rPr>
        <w:t>?</w:t>
      </w:r>
      <w:r w:rsidRPr="00B711ED">
        <w:rPr>
          <w:rFonts w:ascii="Arial" w:hAnsi="Arial" w:cs="Arial"/>
          <w:sz w:val="24"/>
          <w:szCs w:val="24"/>
        </w:rPr>
        <w:t xml:space="preserve"> Pokud dítě neví, nech</w:t>
      </w:r>
      <w:r>
        <w:rPr>
          <w:rFonts w:ascii="Arial" w:hAnsi="Arial" w:cs="Arial"/>
          <w:sz w:val="24"/>
          <w:szCs w:val="24"/>
        </w:rPr>
        <w:t>ejt</w:t>
      </w:r>
      <w:r w:rsidRPr="00B711ED">
        <w:rPr>
          <w:rFonts w:ascii="Arial" w:hAnsi="Arial" w:cs="Arial"/>
          <w:sz w:val="24"/>
          <w:szCs w:val="24"/>
        </w:rPr>
        <w:t xml:space="preserve">e ho v klidu o možnostech přemýšlet, </w:t>
      </w:r>
      <w:r>
        <w:rPr>
          <w:rFonts w:ascii="Arial" w:hAnsi="Arial" w:cs="Arial"/>
          <w:sz w:val="24"/>
          <w:szCs w:val="24"/>
        </w:rPr>
        <w:t xml:space="preserve">třeba </w:t>
      </w:r>
      <w:r w:rsidRPr="00B711ED">
        <w:rPr>
          <w:rFonts w:ascii="Arial" w:hAnsi="Arial" w:cs="Arial"/>
          <w:sz w:val="24"/>
          <w:szCs w:val="24"/>
        </w:rPr>
        <w:t>i několik dní</w:t>
      </w:r>
      <w:r>
        <w:rPr>
          <w:rFonts w:ascii="Arial" w:hAnsi="Arial" w:cs="Arial"/>
          <w:sz w:val="24"/>
          <w:szCs w:val="24"/>
        </w:rPr>
        <w:t>.</w:t>
      </w:r>
      <w:r w:rsidRPr="00B711ED">
        <w:rPr>
          <w:rFonts w:ascii="Arial" w:hAnsi="Arial" w:cs="Arial"/>
          <w:sz w:val="24"/>
          <w:szCs w:val="24"/>
        </w:rPr>
        <w:t xml:space="preserve"> </w:t>
      </w:r>
      <w:r>
        <w:rPr>
          <w:rFonts w:ascii="Arial" w:hAnsi="Arial" w:cs="Arial"/>
          <w:sz w:val="24"/>
          <w:szCs w:val="24"/>
        </w:rPr>
        <w:t>P</w:t>
      </w:r>
      <w:r w:rsidRPr="00B711ED">
        <w:rPr>
          <w:rFonts w:ascii="Arial" w:hAnsi="Arial" w:cs="Arial"/>
          <w:sz w:val="24"/>
          <w:szCs w:val="24"/>
        </w:rPr>
        <w:t>ožád</w:t>
      </w:r>
      <w:r>
        <w:rPr>
          <w:rFonts w:ascii="Arial" w:hAnsi="Arial" w:cs="Arial"/>
          <w:sz w:val="24"/>
          <w:szCs w:val="24"/>
        </w:rPr>
        <w:t>ejt</w:t>
      </w:r>
      <w:r w:rsidRPr="00B711ED">
        <w:rPr>
          <w:rFonts w:ascii="Arial" w:hAnsi="Arial" w:cs="Arial"/>
          <w:sz w:val="24"/>
          <w:szCs w:val="24"/>
        </w:rPr>
        <w:t xml:space="preserve">e ho, aby skutečně nápady </w:t>
      </w:r>
      <w:r>
        <w:rPr>
          <w:rFonts w:ascii="Arial" w:hAnsi="Arial" w:cs="Arial"/>
          <w:sz w:val="24"/>
          <w:szCs w:val="24"/>
        </w:rPr>
        <w:t>vymyslel</w:t>
      </w:r>
      <w:r w:rsidRPr="00B711ED">
        <w:rPr>
          <w:rFonts w:ascii="Arial" w:hAnsi="Arial" w:cs="Arial"/>
          <w:sz w:val="24"/>
          <w:szCs w:val="24"/>
        </w:rPr>
        <w:t xml:space="preserve"> s</w:t>
      </w:r>
      <w:r>
        <w:rPr>
          <w:rFonts w:ascii="Arial" w:hAnsi="Arial" w:cs="Arial"/>
          <w:sz w:val="24"/>
          <w:szCs w:val="24"/>
        </w:rPr>
        <w:t>á</w:t>
      </w:r>
      <w:r w:rsidRPr="00B711ED">
        <w:rPr>
          <w:rFonts w:ascii="Arial" w:hAnsi="Arial" w:cs="Arial"/>
          <w:sz w:val="24"/>
          <w:szCs w:val="24"/>
        </w:rPr>
        <w:t xml:space="preserve">m. Vždy </w:t>
      </w:r>
      <w:r>
        <w:rPr>
          <w:rFonts w:ascii="Arial" w:hAnsi="Arial" w:cs="Arial"/>
          <w:sz w:val="24"/>
          <w:szCs w:val="24"/>
        </w:rPr>
        <w:t xml:space="preserve">situaci </w:t>
      </w:r>
      <w:r w:rsidRPr="00B711ED">
        <w:rPr>
          <w:rFonts w:ascii="Arial" w:hAnsi="Arial" w:cs="Arial"/>
          <w:sz w:val="24"/>
          <w:szCs w:val="24"/>
        </w:rPr>
        <w:t>řeš</w:t>
      </w:r>
      <w:r>
        <w:rPr>
          <w:rFonts w:ascii="Arial" w:hAnsi="Arial" w:cs="Arial"/>
          <w:sz w:val="24"/>
          <w:szCs w:val="24"/>
        </w:rPr>
        <w:t>t</w:t>
      </w:r>
      <w:r w:rsidRPr="00B711ED">
        <w:rPr>
          <w:rFonts w:ascii="Arial" w:hAnsi="Arial" w:cs="Arial"/>
          <w:sz w:val="24"/>
          <w:szCs w:val="24"/>
        </w:rPr>
        <w:t>e v soukromí (nikdy před celou třídou – dodržení pedagogického taktu). Poraď</w:t>
      </w:r>
      <w:r>
        <w:rPr>
          <w:rFonts w:ascii="Arial" w:hAnsi="Arial" w:cs="Arial"/>
          <w:sz w:val="24"/>
          <w:szCs w:val="24"/>
        </w:rPr>
        <w:t>t</w:t>
      </w:r>
      <w:r w:rsidRPr="00B711ED">
        <w:rPr>
          <w:rFonts w:ascii="Arial" w:hAnsi="Arial" w:cs="Arial"/>
          <w:sz w:val="24"/>
          <w:szCs w:val="24"/>
        </w:rPr>
        <w:t>e mu, aby si k závazku rovněž uvedl, podle čeho pozná, že se mu daří závazek dodržovat, podle čeho to pozná i okolí. Stanovte si lhůtu, za kterou se k závazku oba/všichni vrátíte</w:t>
      </w:r>
      <w:r>
        <w:rPr>
          <w:rFonts w:ascii="Arial" w:hAnsi="Arial" w:cs="Arial"/>
          <w:sz w:val="24"/>
          <w:szCs w:val="24"/>
        </w:rPr>
        <w:t>,</w:t>
      </w:r>
      <w:r w:rsidRPr="00B711ED">
        <w:rPr>
          <w:rFonts w:ascii="Arial" w:hAnsi="Arial" w:cs="Arial"/>
          <w:sz w:val="24"/>
          <w:szCs w:val="24"/>
        </w:rPr>
        <w:t xml:space="preserve"> a vyhodnotíte závazky obou stran.</w:t>
      </w:r>
    </w:p>
    <w:p w:rsidR="00B40CBE" w:rsidRPr="00B711ED" w:rsidRDefault="00B40CBE" w:rsidP="00506812">
      <w:pPr>
        <w:jc w:val="both"/>
        <w:rPr>
          <w:rFonts w:ascii="Arial" w:hAnsi="Arial" w:cs="Arial"/>
          <w:sz w:val="24"/>
          <w:szCs w:val="24"/>
        </w:rPr>
      </w:pPr>
    </w:p>
    <w:p w:rsidR="00B40CBE" w:rsidRPr="00B711ED" w:rsidRDefault="00BB2F5D" w:rsidP="00506812">
      <w:pPr>
        <w:jc w:val="both"/>
        <w:rPr>
          <w:rFonts w:ascii="Arial" w:hAnsi="Arial" w:cs="Arial"/>
          <w:i/>
          <w:iCs/>
          <w:sz w:val="24"/>
          <w:szCs w:val="24"/>
        </w:rPr>
      </w:pPr>
      <w:r>
        <w:rPr>
          <w:rFonts w:ascii="Arial" w:hAnsi="Arial" w:cs="Arial"/>
          <w:b/>
          <w:bCs/>
          <w:sz w:val="24"/>
          <w:szCs w:val="24"/>
          <w:lang w:eastAsia="cs-CZ"/>
        </w:rPr>
        <w:pict>
          <v:shape id="Grafický objekt 39" o:spid="_x0000_i1028" type="#_x0000_t75" alt="Tužka" style="width:29.5pt;height:29.5pt;visibility:visible">
            <v:imagedata r:id="rId17" o:title=""/>
          </v:shape>
        </w:pict>
      </w:r>
      <w:r w:rsidR="00B40CBE" w:rsidRPr="00B711ED">
        <w:rPr>
          <w:rFonts w:ascii="Arial" w:hAnsi="Arial" w:cs="Arial"/>
          <w:sz w:val="24"/>
          <w:szCs w:val="24"/>
        </w:rPr>
        <w:t xml:space="preserve"> </w:t>
      </w:r>
      <w:r w:rsidR="00B40CBE" w:rsidRPr="00B711ED">
        <w:rPr>
          <w:rFonts w:ascii="Arial" w:hAnsi="Arial" w:cs="Arial"/>
          <w:i/>
          <w:iCs/>
          <w:sz w:val="24"/>
          <w:szCs w:val="24"/>
        </w:rPr>
        <w:t>Nezapomínejme, že i učitel se k nějaké pomoci zaváže, k něčemu, co žák uvede, že potřebuje</w:t>
      </w:r>
      <w:r w:rsidR="00B40CBE">
        <w:rPr>
          <w:rFonts w:ascii="Arial" w:hAnsi="Arial" w:cs="Arial"/>
          <w:i/>
          <w:iCs/>
          <w:sz w:val="24"/>
          <w:szCs w:val="24"/>
        </w:rPr>
        <w:t>.</w:t>
      </w:r>
      <w:r w:rsidR="00B40CBE" w:rsidRPr="00B711ED">
        <w:rPr>
          <w:rFonts w:ascii="Arial" w:hAnsi="Arial" w:cs="Arial"/>
          <w:i/>
          <w:iCs/>
          <w:sz w:val="24"/>
          <w:szCs w:val="24"/>
        </w:rPr>
        <w:t xml:space="preserve"> </w:t>
      </w:r>
      <w:r w:rsidR="00B40CBE">
        <w:rPr>
          <w:rFonts w:ascii="Arial" w:hAnsi="Arial" w:cs="Arial"/>
          <w:i/>
          <w:iCs/>
          <w:sz w:val="24"/>
          <w:szCs w:val="24"/>
        </w:rPr>
        <w:t>J</w:t>
      </w:r>
      <w:r w:rsidR="00B40CBE" w:rsidRPr="00B711ED">
        <w:rPr>
          <w:rFonts w:ascii="Arial" w:hAnsi="Arial" w:cs="Arial"/>
          <w:i/>
          <w:iCs/>
          <w:sz w:val="24"/>
          <w:szCs w:val="24"/>
        </w:rPr>
        <w:t>e to tedy často oboustranný závazek.</w:t>
      </w:r>
    </w:p>
    <w:p w:rsidR="00B40CBE" w:rsidRPr="00B711ED" w:rsidRDefault="00B40CBE" w:rsidP="00506812">
      <w:pPr>
        <w:jc w:val="both"/>
        <w:rPr>
          <w:rFonts w:ascii="Arial" w:hAnsi="Arial" w:cs="Arial"/>
          <w:i/>
          <w:iCs/>
          <w:sz w:val="24"/>
          <w:szCs w:val="24"/>
        </w:rPr>
      </w:pPr>
    </w:p>
    <w:p w:rsidR="00B40CBE" w:rsidRDefault="00B40CBE" w:rsidP="00506812">
      <w:pPr>
        <w:jc w:val="both"/>
        <w:rPr>
          <w:rFonts w:ascii="Arial" w:hAnsi="Arial" w:cs="Arial"/>
          <w:b/>
          <w:bCs/>
          <w:sz w:val="24"/>
          <w:szCs w:val="24"/>
        </w:rPr>
      </w:pPr>
    </w:p>
    <w:p w:rsidR="00B40CBE" w:rsidRPr="00B711ED" w:rsidRDefault="00B40CBE" w:rsidP="00506812">
      <w:pPr>
        <w:jc w:val="both"/>
        <w:rPr>
          <w:rFonts w:ascii="Arial" w:hAnsi="Arial" w:cs="Arial"/>
          <w:b/>
          <w:bCs/>
          <w:sz w:val="24"/>
          <w:szCs w:val="24"/>
        </w:rPr>
      </w:pPr>
    </w:p>
    <w:p w:rsidR="00B40CBE" w:rsidRPr="00B711ED" w:rsidRDefault="00B40CBE" w:rsidP="00506812">
      <w:pPr>
        <w:jc w:val="both"/>
        <w:rPr>
          <w:rFonts w:ascii="Arial" w:hAnsi="Arial" w:cs="Arial"/>
          <w:b/>
          <w:bCs/>
          <w:sz w:val="24"/>
          <w:szCs w:val="24"/>
        </w:rPr>
      </w:pPr>
    </w:p>
    <w:p w:rsidR="00B40CBE" w:rsidRPr="00B711ED" w:rsidRDefault="00B40CBE" w:rsidP="00506812">
      <w:pPr>
        <w:jc w:val="both"/>
        <w:rPr>
          <w:rFonts w:ascii="Arial" w:hAnsi="Arial" w:cs="Arial"/>
          <w:b/>
          <w:bCs/>
          <w:sz w:val="24"/>
          <w:szCs w:val="24"/>
        </w:rPr>
      </w:pPr>
      <w:r w:rsidRPr="00B711ED">
        <w:rPr>
          <w:rFonts w:ascii="Arial" w:hAnsi="Arial" w:cs="Arial"/>
          <w:b/>
          <w:bCs/>
          <w:sz w:val="24"/>
          <w:szCs w:val="24"/>
        </w:rPr>
        <w:t>Návrhy k pedagogickému řešení podobných situací (žáci si s něčím hrají)</w:t>
      </w:r>
    </w:p>
    <w:p w:rsidR="00B40CBE" w:rsidRPr="00B711ED" w:rsidRDefault="00B40CBE" w:rsidP="00506812">
      <w:pPr>
        <w:jc w:val="both"/>
        <w:rPr>
          <w:rFonts w:ascii="Arial" w:hAnsi="Arial" w:cs="Arial"/>
          <w:b/>
          <w:bCs/>
          <w:sz w:val="24"/>
          <w:szCs w:val="24"/>
        </w:rPr>
      </w:pPr>
    </w:p>
    <w:p w:rsidR="00B40CBE" w:rsidRPr="00B711ED" w:rsidRDefault="00B40CBE" w:rsidP="0055171A">
      <w:pPr>
        <w:pStyle w:val="Odrkakostka"/>
      </w:pPr>
      <w:r>
        <w:t>N</w:t>
      </w:r>
      <w:r w:rsidRPr="00B711ED">
        <w:t>abíd</w:t>
      </w:r>
      <w:r>
        <w:t>něte žákovi</w:t>
      </w:r>
      <w:r w:rsidRPr="00B711ED">
        <w:t xml:space="preserve"> antistresov</w:t>
      </w:r>
      <w:r>
        <w:t>ou</w:t>
      </w:r>
      <w:r w:rsidRPr="00B711ED">
        <w:t xml:space="preserve"> pomůck</w:t>
      </w:r>
      <w:r>
        <w:t>u</w:t>
      </w:r>
      <w:r w:rsidRPr="00B711ED">
        <w:t xml:space="preserve"> místo předmětu, s </w:t>
      </w:r>
      <w:r>
        <w:t>nímž</w:t>
      </w:r>
      <w:r w:rsidRPr="00B711ED">
        <w:t xml:space="preserve"> si hraje. Výborně funguje malý míč, který dítě válí nohou (nikoliv rukou) – viz obrázek pod uvedenými návrhy). Místo mobilu </w:t>
      </w:r>
      <w:r>
        <w:t xml:space="preserve">může posloužit </w:t>
      </w:r>
      <w:r w:rsidRPr="00B711ED">
        <w:t>antistresový míček, papírová kulička.</w:t>
      </w:r>
    </w:p>
    <w:p w:rsidR="00B40CBE" w:rsidRPr="00B711ED" w:rsidRDefault="00B40CBE" w:rsidP="0055171A">
      <w:pPr>
        <w:pStyle w:val="Odrkakostka"/>
      </w:pPr>
      <w:r>
        <w:lastRenderedPageBreak/>
        <w:t>V</w:t>
      </w:r>
      <w:r w:rsidRPr="00B711ED">
        <w:t>ytvoř</w:t>
      </w:r>
      <w:r>
        <w:t>t</w:t>
      </w:r>
      <w:r w:rsidRPr="00B711ED">
        <w:t>e bezpečné míst</w:t>
      </w:r>
      <w:r>
        <w:t>o</w:t>
      </w:r>
      <w:r w:rsidRPr="00B711ED">
        <w:t>, kam žáci mohou věci sami odložit (košík, šuplík) bez napomenutí</w:t>
      </w:r>
      <w:r>
        <w:t>.</w:t>
      </w:r>
    </w:p>
    <w:p w:rsidR="00B40CBE" w:rsidRPr="00B711ED" w:rsidRDefault="00B40CBE" w:rsidP="0055171A">
      <w:pPr>
        <w:pStyle w:val="Odrkakostka"/>
      </w:pPr>
      <w:r>
        <w:t>Mějte</w:t>
      </w:r>
      <w:r w:rsidRPr="00B711ED">
        <w:t xml:space="preserve"> v zásobě aktivity, při nichž žáci potřebují obě ruce, mus</w:t>
      </w:r>
      <w:r>
        <w:t>ej</w:t>
      </w:r>
      <w:r w:rsidRPr="00B711ED">
        <w:t>í se přemístit</w:t>
      </w:r>
      <w:r>
        <w:t xml:space="preserve"> či</w:t>
      </w:r>
      <w:r w:rsidRPr="00B711ED">
        <w:t xml:space="preserve"> kooperují na nějaké aktivitě</w:t>
      </w:r>
      <w:r>
        <w:t>.</w:t>
      </w:r>
    </w:p>
    <w:p w:rsidR="00B40CBE" w:rsidRPr="00B711ED" w:rsidRDefault="00B40CBE" w:rsidP="0055171A">
      <w:pPr>
        <w:pStyle w:val="Odrkakostka"/>
      </w:pPr>
      <w:r>
        <w:t>Mějte připravenou</w:t>
      </w:r>
      <w:r w:rsidRPr="00B711ED">
        <w:t xml:space="preserve"> nějakou motivačně hodně zajímavou aktivitu, která žáky intenzivně zaujme</w:t>
      </w:r>
      <w:r>
        <w:t>.</w:t>
      </w:r>
    </w:p>
    <w:p w:rsidR="00B40CBE" w:rsidRPr="00B711ED" w:rsidRDefault="00B40CBE" w:rsidP="0055171A">
      <w:pPr>
        <w:pStyle w:val="Odrkakostka"/>
      </w:pPr>
      <w:r>
        <w:t xml:space="preserve">Využívejte </w:t>
      </w:r>
      <w:r w:rsidRPr="00B711ED">
        <w:t>prác</w:t>
      </w:r>
      <w:r>
        <w:t>i</w:t>
      </w:r>
      <w:r w:rsidRPr="00B711ED">
        <w:t xml:space="preserve"> ve dvojicích, skupině</w:t>
      </w:r>
      <w:r>
        <w:t>.</w:t>
      </w:r>
    </w:p>
    <w:p w:rsidR="00B40CBE" w:rsidRPr="00B711ED" w:rsidRDefault="00B40CBE" w:rsidP="0055171A">
      <w:pPr>
        <w:pStyle w:val="Odrkakostka"/>
      </w:pPr>
      <w:r>
        <w:t xml:space="preserve">Posloužit může také </w:t>
      </w:r>
      <w:r w:rsidRPr="00B711ED">
        <w:t>soutěž (na procvičení učiva, hodnocení znalostí, opakování, ověření</w:t>
      </w:r>
      <w:r>
        <w:t>,</w:t>
      </w:r>
      <w:r w:rsidRPr="00B711ED">
        <w:t xml:space="preserve"> co </w:t>
      </w:r>
      <w:r>
        <w:t xml:space="preserve">je </w:t>
      </w:r>
      <w:r w:rsidRPr="00B711ED">
        <w:t>ještě nutné doplnit a</w:t>
      </w:r>
      <w:r>
        <w:t xml:space="preserve"> </w:t>
      </w:r>
      <w:r w:rsidRPr="00B711ED">
        <w:t>pod</w:t>
      </w:r>
      <w:r>
        <w:t>obně</w:t>
      </w:r>
      <w:r w:rsidRPr="00B711ED">
        <w:t>)</w:t>
      </w:r>
      <w:r>
        <w:t xml:space="preserve">, </w:t>
      </w:r>
      <w:r w:rsidRPr="00B711ED">
        <w:t>projektová výuka</w:t>
      </w:r>
      <w:r>
        <w:t xml:space="preserve">, </w:t>
      </w:r>
      <w:r w:rsidRPr="00B711ED">
        <w:t>tvorba</w:t>
      </w:r>
      <w:r>
        <w:t xml:space="preserve"> nebo </w:t>
      </w:r>
      <w:r w:rsidRPr="00B711ED">
        <w:t>výuka venku</w:t>
      </w:r>
      <w:r>
        <w:t>.</w:t>
      </w:r>
    </w:p>
    <w:p w:rsidR="00B40CBE" w:rsidRPr="00B711ED" w:rsidRDefault="00B40CBE" w:rsidP="00506812">
      <w:pPr>
        <w:pStyle w:val="Odstavecseseznamem"/>
        <w:jc w:val="both"/>
        <w:rPr>
          <w:rFonts w:ascii="Arial" w:hAnsi="Arial" w:cs="Arial"/>
          <w:sz w:val="24"/>
          <w:szCs w:val="24"/>
        </w:rPr>
      </w:pPr>
    </w:p>
    <w:p w:rsidR="00B40CBE" w:rsidRPr="00B711ED" w:rsidRDefault="00BB2F5D" w:rsidP="00506812">
      <w:pPr>
        <w:pStyle w:val="Odstavecseseznamem"/>
        <w:ind w:left="2136" w:firstLine="696"/>
        <w:jc w:val="both"/>
        <w:rPr>
          <w:rFonts w:ascii="Arial" w:hAnsi="Arial" w:cs="Arial"/>
          <w:sz w:val="24"/>
          <w:szCs w:val="24"/>
        </w:rPr>
      </w:pPr>
      <w:r>
        <w:rPr>
          <w:noProof/>
          <w:lang w:eastAsia="cs-CZ"/>
        </w:rPr>
        <w:pict>
          <v:shape id="obrázek 2" o:spid="_x0000_s1038" type="#_x0000_t75" style="position:absolute;left:0;text-align:left;margin-left:144.4pt;margin-top:20.7pt;width:142.5pt;height:157.5pt;z-index:-1;visibility:visible" wrapcoords="-114 0 -114 21497 21600 21497 21600 0 -114 0">
            <v:imagedata r:id="rId18" o:title=""/>
            <w10:wrap type="tight"/>
          </v:shape>
        </w:pict>
      </w:r>
      <w:r w:rsidR="00B40CBE" w:rsidRPr="00B711ED">
        <w:rPr>
          <w:rFonts w:ascii="Arial" w:hAnsi="Arial" w:cs="Arial"/>
          <w:sz w:val="24"/>
          <w:szCs w:val="24"/>
        </w:rPr>
        <w:t>Obrázek koulení míčku nohou</w:t>
      </w: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sz w:val="24"/>
          <w:szCs w:val="24"/>
        </w:rPr>
      </w:pPr>
    </w:p>
    <w:p w:rsidR="00B40CBE" w:rsidRPr="00B711ED" w:rsidRDefault="00B40CBE" w:rsidP="00506812">
      <w:pPr>
        <w:pStyle w:val="Odstavecseseznamem"/>
        <w:ind w:left="2136" w:firstLine="696"/>
        <w:jc w:val="both"/>
        <w:rPr>
          <w:rFonts w:ascii="Arial" w:hAnsi="Arial" w:cs="Arial"/>
          <w:sz w:val="20"/>
          <w:szCs w:val="20"/>
        </w:rPr>
      </w:pPr>
      <w:r w:rsidRPr="00B711ED">
        <w:rPr>
          <w:rFonts w:ascii="Arial" w:hAnsi="Arial" w:cs="Arial"/>
          <w:sz w:val="20"/>
          <w:szCs w:val="20"/>
        </w:rPr>
        <w:t xml:space="preserve">                   (fotoarchiv autorky)</w:t>
      </w:r>
    </w:p>
    <w:p w:rsidR="00B40CBE" w:rsidRPr="00B711ED" w:rsidRDefault="00B40CBE" w:rsidP="00506812">
      <w:pPr>
        <w:jc w:val="both"/>
        <w:rPr>
          <w:rFonts w:ascii="Arial" w:hAnsi="Arial" w:cs="Arial"/>
          <w:sz w:val="24"/>
          <w:szCs w:val="24"/>
        </w:rPr>
      </w:pPr>
    </w:p>
    <w:p w:rsidR="00B40CBE" w:rsidRPr="00B711ED" w:rsidRDefault="00BB2F5D" w:rsidP="00506812">
      <w:pPr>
        <w:jc w:val="both"/>
        <w:rPr>
          <w:rFonts w:ascii="Arial" w:hAnsi="Arial" w:cs="Arial"/>
          <w:b/>
          <w:bCs/>
          <w:sz w:val="24"/>
          <w:szCs w:val="24"/>
        </w:rPr>
      </w:pPr>
      <w:r>
        <w:rPr>
          <w:lang w:eastAsia="cs-CZ"/>
        </w:rPr>
        <w:pict>
          <v:shape id="Grafický objekt 40" o:spid="_x0000_i1029" type="#_x0000_t75" alt="Profesor" style="width:27pt;height:27pt;visibility:visible">
            <v:imagedata r:id="rId12" o:title=""/>
          </v:shape>
        </w:pict>
      </w:r>
      <w:r w:rsidR="00B40CBE" w:rsidRPr="00B711ED">
        <w:rPr>
          <w:rFonts w:ascii="Arial" w:hAnsi="Arial" w:cs="Arial"/>
          <w:b/>
          <w:bCs/>
          <w:sz w:val="24"/>
          <w:szCs w:val="24"/>
        </w:rPr>
        <w:t>Aktivita pro učitele</w:t>
      </w:r>
    </w:p>
    <w:p w:rsidR="00B40CBE" w:rsidRPr="00B711ED" w:rsidRDefault="00B40CBE" w:rsidP="00506812">
      <w:pPr>
        <w:jc w:val="both"/>
        <w:rPr>
          <w:rFonts w:ascii="Arial" w:hAnsi="Arial" w:cs="Arial"/>
          <w:b/>
          <w:bCs/>
          <w:sz w:val="24"/>
          <w:szCs w:val="24"/>
        </w:rPr>
      </w:pPr>
      <w:r w:rsidRPr="00B711ED">
        <w:rPr>
          <w:rFonts w:ascii="Arial" w:hAnsi="Arial" w:cs="Arial"/>
          <w:b/>
          <w:bCs/>
          <w:sz w:val="24"/>
          <w:szCs w:val="24"/>
        </w:rPr>
        <w:t xml:space="preserve">Technika </w:t>
      </w:r>
      <w:r>
        <w:rPr>
          <w:rFonts w:ascii="Arial" w:hAnsi="Arial" w:cs="Arial"/>
          <w:b/>
          <w:bCs/>
          <w:sz w:val="24"/>
          <w:szCs w:val="24"/>
        </w:rPr>
        <w:t>s</w:t>
      </w:r>
      <w:r w:rsidRPr="00B711ED">
        <w:rPr>
          <w:rFonts w:ascii="Arial" w:hAnsi="Arial" w:cs="Arial"/>
          <w:b/>
          <w:bCs/>
          <w:sz w:val="24"/>
          <w:szCs w:val="24"/>
        </w:rPr>
        <w:t>emafor</w:t>
      </w:r>
      <w:r>
        <w:rPr>
          <w:rFonts w:ascii="Arial" w:hAnsi="Arial" w:cs="Arial"/>
          <w:b/>
          <w:bCs/>
          <w:sz w:val="24"/>
          <w:szCs w:val="24"/>
        </w:rPr>
        <w:t>u</w:t>
      </w:r>
    </w:p>
    <w:p w:rsidR="00B40CBE" w:rsidRPr="00B711ED" w:rsidRDefault="00B40CBE" w:rsidP="00506812">
      <w:pPr>
        <w:jc w:val="both"/>
        <w:rPr>
          <w:rFonts w:ascii="Arial" w:hAnsi="Arial" w:cs="Arial"/>
          <w:sz w:val="24"/>
          <w:szCs w:val="24"/>
        </w:rPr>
      </w:pPr>
      <w:r w:rsidRPr="00B711ED">
        <w:rPr>
          <w:rFonts w:ascii="Arial" w:hAnsi="Arial" w:cs="Arial"/>
          <w:sz w:val="24"/>
          <w:szCs w:val="24"/>
        </w:rPr>
        <w:t xml:space="preserve">Při redukci nežádoucího chování žáka lze využít i techniku </w:t>
      </w:r>
      <w:r>
        <w:rPr>
          <w:rFonts w:ascii="Arial" w:hAnsi="Arial" w:cs="Arial"/>
          <w:sz w:val="24"/>
          <w:szCs w:val="24"/>
        </w:rPr>
        <w:t>s</w:t>
      </w:r>
      <w:r w:rsidRPr="00B711ED">
        <w:rPr>
          <w:rFonts w:ascii="Arial" w:hAnsi="Arial" w:cs="Arial"/>
          <w:sz w:val="24"/>
          <w:szCs w:val="24"/>
        </w:rPr>
        <w:t>emafor</w:t>
      </w:r>
      <w:r>
        <w:rPr>
          <w:rFonts w:ascii="Arial" w:hAnsi="Arial" w:cs="Arial"/>
          <w:sz w:val="24"/>
          <w:szCs w:val="24"/>
        </w:rPr>
        <w:t>u</w:t>
      </w:r>
      <w:r w:rsidRPr="00B711ED">
        <w:rPr>
          <w:rFonts w:ascii="Arial" w:hAnsi="Arial" w:cs="Arial"/>
          <w:sz w:val="24"/>
          <w:szCs w:val="24"/>
        </w:rPr>
        <w:t>. Červená na semaforu představuje chování, s nímž chce žák přestat (přináší mu konflikty v třídním kolektivu</w:t>
      </w:r>
      <w:r>
        <w:rPr>
          <w:rFonts w:ascii="Arial" w:hAnsi="Arial" w:cs="Arial"/>
          <w:sz w:val="24"/>
          <w:szCs w:val="24"/>
        </w:rPr>
        <w:t xml:space="preserve"> či </w:t>
      </w:r>
      <w:r w:rsidRPr="00B711ED">
        <w:rPr>
          <w:rFonts w:ascii="Arial" w:hAnsi="Arial" w:cs="Arial"/>
          <w:sz w:val="24"/>
          <w:szCs w:val="24"/>
        </w:rPr>
        <w:t>s</w:t>
      </w:r>
      <w:r>
        <w:rPr>
          <w:rFonts w:ascii="Arial" w:hAnsi="Arial" w:cs="Arial"/>
          <w:sz w:val="24"/>
          <w:szCs w:val="24"/>
        </w:rPr>
        <w:t> </w:t>
      </w:r>
      <w:r w:rsidRPr="00B711ED">
        <w:rPr>
          <w:rFonts w:ascii="Arial" w:hAnsi="Arial" w:cs="Arial"/>
          <w:sz w:val="24"/>
          <w:szCs w:val="24"/>
        </w:rPr>
        <w:t>učitelem), žlutá představuje chování, které není ideální, ale lze ho akceptovat</w:t>
      </w:r>
      <w:r>
        <w:rPr>
          <w:rFonts w:ascii="Arial" w:hAnsi="Arial" w:cs="Arial"/>
          <w:sz w:val="24"/>
          <w:szCs w:val="24"/>
        </w:rPr>
        <w:t>,</w:t>
      </w:r>
      <w:r w:rsidRPr="00B711ED">
        <w:rPr>
          <w:rFonts w:ascii="Arial" w:hAnsi="Arial" w:cs="Arial"/>
          <w:sz w:val="24"/>
          <w:szCs w:val="24"/>
        </w:rPr>
        <w:t xml:space="preserve"> a zelená představuje chování, které žákovi jde, je vhodné ho posilovat, užívat častěji.</w:t>
      </w:r>
    </w:p>
    <w:p w:rsidR="00B40CBE" w:rsidRPr="00B711ED" w:rsidRDefault="00B40CBE" w:rsidP="00506812">
      <w:pPr>
        <w:jc w:val="both"/>
        <w:rPr>
          <w:rFonts w:ascii="Arial" w:hAnsi="Arial" w:cs="Arial"/>
          <w:sz w:val="24"/>
          <w:szCs w:val="24"/>
        </w:rPr>
      </w:pPr>
      <w:r w:rsidRPr="00B711ED">
        <w:rPr>
          <w:rFonts w:ascii="Arial" w:hAnsi="Arial" w:cs="Arial"/>
          <w:sz w:val="24"/>
          <w:szCs w:val="24"/>
        </w:rPr>
        <w:t>Žák si nakreslí semafor a k jednotlivým barvám dopíše to, co si myslí, že k barvám patří.</w:t>
      </w:r>
    </w:p>
    <w:p w:rsidR="00B40CBE" w:rsidRPr="00B711ED" w:rsidRDefault="00BB2F5D" w:rsidP="00506812">
      <w:pPr>
        <w:jc w:val="both"/>
        <w:rPr>
          <w:rFonts w:ascii="Arial" w:hAnsi="Arial" w:cs="Arial"/>
          <w:sz w:val="24"/>
          <w:szCs w:val="24"/>
        </w:rPr>
      </w:pPr>
      <w:r>
        <w:rPr>
          <w:noProof/>
          <w:lang w:eastAsia="cs-CZ"/>
        </w:rPr>
        <w:pict>
          <v:roundrect id="Obdélník: se zakulacenými rohy 18" o:spid="_x0000_s1039" style="position:absolute;left:0;text-align:left;margin-left:0;margin-top:7.25pt;width:60.75pt;height:146.25pt;z-index:10;visibility:visible;mso-position-horizontal:left;mso-position-horizontal-relative:margin" arcsize="10923f">
            <w10:wrap anchorx="margin"/>
          </v:roundrect>
        </w:pict>
      </w:r>
      <w:r>
        <w:rPr>
          <w:noProof/>
          <w:lang w:eastAsia="cs-CZ"/>
        </w:rPr>
        <w:pict>
          <v:oval id="Ovál 28" o:spid="_x0000_s1040" style="position:absolute;left:0;text-align:left;margin-left:10.9pt;margin-top:59.25pt;width:38.25pt;height:38.25pt;z-index:12;visibility:visible" fillcolor="yellow"/>
        </w:pict>
      </w:r>
      <w:r>
        <w:rPr>
          <w:noProof/>
          <w:lang w:eastAsia="cs-CZ"/>
        </w:rPr>
        <w:pict>
          <v:oval id="Ovál 27" o:spid="_x0000_s1041" style="position:absolute;left:0;text-align:left;margin-left:10.9pt;margin-top:12pt;width:38.25pt;height:38.25pt;z-index:11;visibility:visible" fillcolor="red"/>
        </w:pict>
      </w:r>
      <w:r>
        <w:rPr>
          <w:noProof/>
          <w:lang w:eastAsia="cs-CZ"/>
        </w:rPr>
        <w:pict>
          <v:oval id="Ovál 23" o:spid="_x0000_s1042" style="position:absolute;left:0;text-align:left;margin-left:10.9pt;margin-top:104.25pt;width:38.25pt;height:38.25pt;z-index:13;visibility:visible" fillcolor="#00b050"/>
        </w:pict>
      </w:r>
    </w:p>
    <w:p w:rsidR="00B40CBE" w:rsidRPr="00B711ED" w:rsidRDefault="00B40CBE" w:rsidP="00506812">
      <w:pPr>
        <w:rPr>
          <w:rFonts w:ascii="Arial" w:hAnsi="Arial" w:cs="Arial"/>
          <w:sz w:val="24"/>
          <w:szCs w:val="24"/>
        </w:rPr>
      </w:pPr>
    </w:p>
    <w:p w:rsidR="00B40CBE" w:rsidRPr="00B711ED" w:rsidRDefault="00B40CBE" w:rsidP="00506812">
      <w:pPr>
        <w:rPr>
          <w:rFonts w:ascii="Arial" w:hAnsi="Arial" w:cs="Arial"/>
          <w:sz w:val="24"/>
          <w:szCs w:val="24"/>
        </w:rPr>
      </w:pPr>
    </w:p>
    <w:p w:rsidR="00B40CBE" w:rsidRPr="00B711ED" w:rsidRDefault="00B40CBE" w:rsidP="00506812">
      <w:pPr>
        <w:rPr>
          <w:rFonts w:ascii="Arial" w:hAnsi="Arial" w:cs="Arial"/>
          <w:sz w:val="24"/>
          <w:szCs w:val="24"/>
        </w:rPr>
      </w:pPr>
    </w:p>
    <w:p w:rsidR="00B40CBE" w:rsidRPr="00B711ED" w:rsidRDefault="00B40CBE" w:rsidP="00506812">
      <w:pPr>
        <w:rPr>
          <w:rFonts w:ascii="Arial" w:hAnsi="Arial" w:cs="Arial"/>
          <w:sz w:val="24"/>
          <w:szCs w:val="24"/>
        </w:rPr>
      </w:pPr>
    </w:p>
    <w:p w:rsidR="00B40CBE" w:rsidRPr="00B711ED" w:rsidRDefault="00B40CBE" w:rsidP="00506812">
      <w:pPr>
        <w:rPr>
          <w:rFonts w:ascii="Arial" w:hAnsi="Arial" w:cs="Arial"/>
          <w:sz w:val="24"/>
          <w:szCs w:val="24"/>
        </w:rPr>
      </w:pPr>
    </w:p>
    <w:p w:rsidR="00B40CBE" w:rsidRPr="00B711ED" w:rsidRDefault="00B40CBE" w:rsidP="00506812">
      <w:pPr>
        <w:rPr>
          <w:rFonts w:ascii="Arial" w:hAnsi="Arial" w:cs="Arial"/>
          <w:sz w:val="24"/>
          <w:szCs w:val="24"/>
        </w:rPr>
      </w:pPr>
    </w:p>
    <w:p w:rsidR="00B40CBE" w:rsidRPr="00B711ED" w:rsidRDefault="00B40CBE" w:rsidP="00506812">
      <w:pPr>
        <w:jc w:val="both"/>
        <w:rPr>
          <w:rFonts w:ascii="Arial" w:hAnsi="Arial" w:cs="Arial"/>
          <w:sz w:val="24"/>
          <w:szCs w:val="24"/>
        </w:rPr>
      </w:pPr>
      <w:r w:rsidRPr="00B711ED">
        <w:rPr>
          <w:rFonts w:ascii="Arial" w:hAnsi="Arial" w:cs="Arial"/>
          <w:sz w:val="24"/>
          <w:szCs w:val="24"/>
        </w:rPr>
        <w:t>U činností uvedených u červené barvy je vhodné, aby žák navrhl řešení, jak lze tyto situace změnit (nezapomínejte na jeho podporu, ptejte se, co by k tomu od ostatních potřeboval).</w:t>
      </w:r>
    </w:p>
    <w:p w:rsidR="00B40CBE" w:rsidRPr="00B711ED" w:rsidRDefault="00B40CBE" w:rsidP="00E34994">
      <w:pPr>
        <w:jc w:val="both"/>
        <w:rPr>
          <w:rFonts w:ascii="Arial" w:hAnsi="Arial" w:cs="Arial"/>
          <w:sz w:val="24"/>
          <w:szCs w:val="24"/>
        </w:rPr>
      </w:pPr>
      <w:r w:rsidRPr="00B711ED">
        <w:rPr>
          <w:rFonts w:ascii="Arial" w:hAnsi="Arial" w:cs="Arial"/>
          <w:sz w:val="24"/>
          <w:szCs w:val="24"/>
        </w:rPr>
        <w:t>Po určené lhůtě se k semaforu vraťte a projděte se žákem, zda se něco změnilo, jak se žák cítí.</w:t>
      </w:r>
    </w:p>
    <w:p w:rsidR="00B40CBE" w:rsidRPr="00B711ED" w:rsidRDefault="00B40CBE" w:rsidP="00E34994">
      <w:pPr>
        <w:jc w:val="both"/>
        <w:rPr>
          <w:rFonts w:ascii="Arial" w:hAnsi="Arial" w:cs="Arial"/>
          <w:b/>
          <w:bCs/>
          <w:sz w:val="24"/>
          <w:szCs w:val="24"/>
        </w:rPr>
      </w:pPr>
    </w:p>
    <w:p w:rsidR="00B40CBE" w:rsidRPr="00B711ED" w:rsidRDefault="00BB2F5D" w:rsidP="00E34994">
      <w:pPr>
        <w:jc w:val="both"/>
        <w:rPr>
          <w:rFonts w:ascii="Arial" w:hAnsi="Arial" w:cs="Arial"/>
          <w:sz w:val="24"/>
          <w:szCs w:val="24"/>
        </w:rPr>
      </w:pPr>
      <w:r>
        <w:rPr>
          <w:rFonts w:ascii="Arial" w:hAnsi="Arial" w:cs="Arial"/>
          <w:b/>
          <w:bCs/>
          <w:sz w:val="24"/>
          <w:szCs w:val="24"/>
          <w:lang w:eastAsia="cs-CZ"/>
        </w:rPr>
        <w:pict>
          <v:shape id="Grafický objekt 1" o:spid="_x0000_i1030" type="#_x0000_t75" alt="Tužka" style="width:29.5pt;height:29.5pt;visibility:visible">
            <v:imagedata r:id="rId17" o:title=""/>
          </v:shape>
        </w:pict>
      </w:r>
      <w:r w:rsidR="00B40CBE" w:rsidRPr="00B711ED">
        <w:rPr>
          <w:rFonts w:ascii="Arial" w:hAnsi="Arial" w:cs="Arial"/>
          <w:b/>
          <w:bCs/>
          <w:sz w:val="24"/>
          <w:szCs w:val="24"/>
        </w:rPr>
        <w:t>Doporučení pro práci s pravidly</w:t>
      </w:r>
    </w:p>
    <w:p w:rsidR="00B40CBE" w:rsidRPr="00B711ED" w:rsidRDefault="00B40CBE" w:rsidP="00506812">
      <w:pPr>
        <w:jc w:val="both"/>
      </w:pPr>
      <w:r w:rsidRPr="00B711ED">
        <w:rPr>
          <w:rFonts w:ascii="Arial" w:hAnsi="Arial" w:cs="Arial"/>
          <w:sz w:val="24"/>
          <w:szCs w:val="24"/>
        </w:rPr>
        <w:t>Pravidla tvoří důležitý základ života dětí i učitelů ve třídě a škole. Obecný rámec poskytuje školní legislativa – zákon</w:t>
      </w:r>
      <w:r>
        <w:rPr>
          <w:rFonts w:ascii="Arial" w:hAnsi="Arial" w:cs="Arial"/>
          <w:sz w:val="24"/>
          <w:szCs w:val="24"/>
        </w:rPr>
        <w:t xml:space="preserve"> –</w:t>
      </w:r>
      <w:r w:rsidRPr="00B711ED">
        <w:rPr>
          <w:rFonts w:ascii="Arial" w:hAnsi="Arial" w:cs="Arial"/>
          <w:sz w:val="24"/>
          <w:szCs w:val="24"/>
        </w:rPr>
        <w:t>, dále pak školní a klasifikační řád rozpracovaný do různé míry podrobnosti. Některé školy mají řádů několik (pro chod družiny, pro provoz v jídelně a</w:t>
      </w:r>
      <w:r>
        <w:rPr>
          <w:rFonts w:ascii="Arial" w:hAnsi="Arial" w:cs="Arial"/>
          <w:sz w:val="24"/>
          <w:szCs w:val="24"/>
        </w:rPr>
        <w:t> </w:t>
      </w:r>
      <w:r w:rsidRPr="00B711ED">
        <w:rPr>
          <w:rFonts w:ascii="Arial" w:hAnsi="Arial" w:cs="Arial"/>
          <w:sz w:val="24"/>
          <w:szCs w:val="24"/>
        </w:rPr>
        <w:t>pod</w:t>
      </w:r>
      <w:r>
        <w:rPr>
          <w:rFonts w:ascii="Arial" w:hAnsi="Arial" w:cs="Arial"/>
          <w:sz w:val="24"/>
          <w:szCs w:val="24"/>
        </w:rPr>
        <w:t>obně</w:t>
      </w:r>
      <w:r w:rsidRPr="00B711ED">
        <w:rPr>
          <w:rFonts w:ascii="Arial" w:hAnsi="Arial" w:cs="Arial"/>
          <w:sz w:val="24"/>
          <w:szCs w:val="24"/>
        </w:rPr>
        <w:t xml:space="preserve">). Čím přesněji škola vymezí rámec očekávaného chování </w:t>
      </w:r>
      <w:r>
        <w:rPr>
          <w:rFonts w:ascii="Arial" w:hAnsi="Arial" w:cs="Arial"/>
          <w:sz w:val="24"/>
          <w:szCs w:val="24"/>
        </w:rPr>
        <w:t>a </w:t>
      </w:r>
      <w:r w:rsidRPr="00B711ED">
        <w:rPr>
          <w:rFonts w:ascii="Arial" w:hAnsi="Arial" w:cs="Arial"/>
          <w:sz w:val="24"/>
          <w:szCs w:val="24"/>
        </w:rPr>
        <w:t>jasně</w:t>
      </w:r>
      <w:r>
        <w:rPr>
          <w:rFonts w:ascii="Arial" w:hAnsi="Arial" w:cs="Arial"/>
          <w:sz w:val="24"/>
          <w:szCs w:val="24"/>
        </w:rPr>
        <w:t>ji</w:t>
      </w:r>
      <w:r w:rsidRPr="00B711ED">
        <w:rPr>
          <w:rFonts w:ascii="Arial" w:hAnsi="Arial" w:cs="Arial"/>
          <w:sz w:val="24"/>
          <w:szCs w:val="24"/>
        </w:rPr>
        <w:t xml:space="preserve"> ukáže, jaké chování není tolerováno a s jakými následky lze pak počítat, tím snáze se pak komunikuje nejen se žáky, ale i jejich rodiči.</w:t>
      </w:r>
    </w:p>
    <w:p w:rsidR="00B40CBE" w:rsidRPr="00B711ED" w:rsidRDefault="00B40CBE" w:rsidP="00506812">
      <w:pPr>
        <w:jc w:val="both"/>
        <w:rPr>
          <w:rFonts w:ascii="Arial" w:hAnsi="Arial" w:cs="Arial"/>
          <w:sz w:val="24"/>
          <w:szCs w:val="24"/>
        </w:rPr>
      </w:pPr>
      <w:r w:rsidRPr="00B711ED">
        <w:rPr>
          <w:rFonts w:ascii="Arial" w:hAnsi="Arial" w:cs="Arial"/>
          <w:sz w:val="24"/>
          <w:szCs w:val="24"/>
        </w:rPr>
        <w:t>Třídní pravidla už pak nemusejí opakovat jednotlivé body ze školního řádu, je naopak důležité dát dětem prostor, aby samy do pravidel zařadily to, co jim přijde důležité (na základě jejich zkušenosti, života ve třídě a</w:t>
      </w:r>
      <w:r>
        <w:rPr>
          <w:rFonts w:ascii="Arial" w:hAnsi="Arial" w:cs="Arial"/>
          <w:sz w:val="24"/>
          <w:szCs w:val="24"/>
        </w:rPr>
        <w:t> tak dále</w:t>
      </w:r>
      <w:r w:rsidRPr="00B711ED">
        <w:rPr>
          <w:rFonts w:ascii="Arial" w:hAnsi="Arial" w:cs="Arial"/>
          <w:sz w:val="24"/>
          <w:szCs w:val="24"/>
        </w:rPr>
        <w:t>).</w:t>
      </w:r>
    </w:p>
    <w:p w:rsidR="00B40CBE" w:rsidRDefault="00B40CBE" w:rsidP="00506812">
      <w:pPr>
        <w:rPr>
          <w:b/>
          <w:bCs/>
        </w:rPr>
      </w:pPr>
      <w:r w:rsidRPr="00B711ED">
        <w:rPr>
          <w:b/>
          <w:bCs/>
        </w:rPr>
        <w:t xml:space="preserve"> </w:t>
      </w:r>
    </w:p>
    <w:p w:rsidR="00B40CBE" w:rsidRPr="00B711ED" w:rsidRDefault="00B40CBE" w:rsidP="00506812">
      <w:pPr>
        <w:rPr>
          <w:rFonts w:ascii="Arial" w:hAnsi="Arial" w:cs="Arial"/>
          <w:b/>
          <w:bCs/>
          <w:sz w:val="24"/>
          <w:szCs w:val="24"/>
        </w:rPr>
      </w:pPr>
    </w:p>
    <w:p w:rsidR="00B40CBE" w:rsidRPr="00B711ED" w:rsidRDefault="00BB2F5D" w:rsidP="00506812">
      <w:pPr>
        <w:rPr>
          <w:rFonts w:ascii="Arial" w:hAnsi="Arial" w:cs="Arial"/>
          <w:b/>
          <w:bCs/>
          <w:sz w:val="24"/>
          <w:szCs w:val="24"/>
        </w:rPr>
      </w:pPr>
      <w:r>
        <w:rPr>
          <w:noProof/>
          <w:lang w:eastAsia="cs-CZ"/>
        </w:rPr>
        <w:pict>
          <v:rect id="Obdélník 15" o:spid="_x0000_s1044" alt="XTB recenze - je opravdu nejlepší v 2024 + popis poplatků" style="position:absolute;margin-left:0;margin-top:0;width:24pt;height:24pt;z-index:1;visibility:visible;mso-position-horizontal-relative:char;mso-position-vertical-relative:line" filled="f" stroked="f">
            <o:lock v:ext="edit" aspectratio="t"/>
            <w10:anchorlock/>
          </v:rect>
        </w:pict>
      </w:r>
      <w:r>
        <w:rPr>
          <w:b/>
          <w:bCs/>
        </w:rPr>
        <w:pict>
          <v:shape id="_x0000_i1031" type="#_x0000_t75" style="width:24pt;height:24pt">
            <v:imagedata r:id="rId19" o:title="" croptop="-1" cropbottom="1"/>
            <o:lock v:ext="edit" rotation="t" position="t"/>
          </v:shape>
        </w:pict>
      </w:r>
      <w:r w:rsidR="00B40CBE" w:rsidRPr="00B711ED">
        <w:rPr>
          <w:rFonts w:ascii="Arial" w:hAnsi="Arial" w:cs="Arial"/>
          <w:b/>
          <w:bCs/>
          <w:sz w:val="24"/>
          <w:szCs w:val="24"/>
        </w:rPr>
        <w:t>Návrhy pro práci s třídními pravidly (různé varianty)</w:t>
      </w:r>
    </w:p>
    <w:p w:rsidR="00B40CBE" w:rsidRPr="00B711ED" w:rsidRDefault="00B40CBE" w:rsidP="00506812">
      <w:pPr>
        <w:pStyle w:val="Odstavecseseznamem"/>
        <w:numPr>
          <w:ilvl w:val="0"/>
          <w:numId w:val="15"/>
        </w:numPr>
        <w:jc w:val="both"/>
        <w:rPr>
          <w:rFonts w:ascii="Arial" w:hAnsi="Arial" w:cs="Arial"/>
          <w:sz w:val="24"/>
          <w:szCs w:val="24"/>
        </w:rPr>
      </w:pPr>
      <w:r w:rsidRPr="00B711ED">
        <w:rPr>
          <w:rFonts w:ascii="Arial" w:hAnsi="Arial" w:cs="Arial"/>
          <w:sz w:val="24"/>
          <w:szCs w:val="24"/>
        </w:rPr>
        <w:t>Vytvoř</w:t>
      </w:r>
      <w:r>
        <w:rPr>
          <w:rFonts w:ascii="Arial" w:hAnsi="Arial" w:cs="Arial"/>
          <w:sz w:val="24"/>
          <w:szCs w:val="24"/>
        </w:rPr>
        <w:t>t</w:t>
      </w:r>
      <w:r w:rsidRPr="00B711ED">
        <w:rPr>
          <w:rFonts w:ascii="Arial" w:hAnsi="Arial" w:cs="Arial"/>
          <w:sz w:val="24"/>
          <w:szCs w:val="24"/>
        </w:rPr>
        <w:t>e soubor různých důležitých pravidel (třeba i 30), každému dítěti d</w:t>
      </w:r>
      <w:r>
        <w:rPr>
          <w:rFonts w:ascii="Arial" w:hAnsi="Arial" w:cs="Arial"/>
          <w:sz w:val="24"/>
          <w:szCs w:val="24"/>
        </w:rPr>
        <w:t>ejt</w:t>
      </w:r>
      <w:r w:rsidRPr="00B711ED">
        <w:rPr>
          <w:rFonts w:ascii="Arial" w:hAnsi="Arial" w:cs="Arial"/>
          <w:sz w:val="24"/>
          <w:szCs w:val="24"/>
        </w:rPr>
        <w:t>e sadu a</w:t>
      </w:r>
      <w:r>
        <w:rPr>
          <w:rFonts w:ascii="Arial" w:hAnsi="Arial" w:cs="Arial"/>
          <w:sz w:val="24"/>
          <w:szCs w:val="24"/>
        </w:rPr>
        <w:t> </w:t>
      </w:r>
      <w:r w:rsidRPr="00B711ED">
        <w:rPr>
          <w:rFonts w:ascii="Arial" w:hAnsi="Arial" w:cs="Arial"/>
          <w:sz w:val="24"/>
          <w:szCs w:val="24"/>
        </w:rPr>
        <w:t>požád</w:t>
      </w:r>
      <w:r>
        <w:rPr>
          <w:rFonts w:ascii="Arial" w:hAnsi="Arial" w:cs="Arial"/>
          <w:sz w:val="24"/>
          <w:szCs w:val="24"/>
        </w:rPr>
        <w:t>ejt</w:t>
      </w:r>
      <w:r w:rsidRPr="00B711ED">
        <w:rPr>
          <w:rFonts w:ascii="Arial" w:hAnsi="Arial" w:cs="Arial"/>
          <w:sz w:val="24"/>
          <w:szCs w:val="24"/>
        </w:rPr>
        <w:t>e jej, aby vybralo např</w:t>
      </w:r>
      <w:r>
        <w:rPr>
          <w:rFonts w:ascii="Arial" w:hAnsi="Arial" w:cs="Arial"/>
          <w:sz w:val="24"/>
          <w:szCs w:val="24"/>
        </w:rPr>
        <w:t>íklad</w:t>
      </w:r>
      <w:r w:rsidRPr="00B711ED">
        <w:rPr>
          <w:rFonts w:ascii="Arial" w:hAnsi="Arial" w:cs="Arial"/>
          <w:sz w:val="24"/>
          <w:szCs w:val="24"/>
        </w:rPr>
        <w:t xml:space="preserve"> 8 nejdůležitějších (nápady na znění pravidel lze najít v různých odborných publikacích, např</w:t>
      </w:r>
      <w:r>
        <w:rPr>
          <w:rFonts w:ascii="Arial" w:hAnsi="Arial" w:cs="Arial"/>
          <w:sz w:val="24"/>
          <w:szCs w:val="24"/>
        </w:rPr>
        <w:t>íklad</w:t>
      </w:r>
      <w:r w:rsidRPr="00B711ED">
        <w:rPr>
          <w:rFonts w:ascii="Arial" w:hAnsi="Arial" w:cs="Arial"/>
          <w:sz w:val="24"/>
          <w:szCs w:val="24"/>
        </w:rPr>
        <w:t xml:space="preserve"> </w:t>
      </w:r>
      <w:r w:rsidRPr="005B1F3C">
        <w:rPr>
          <w:rFonts w:ascii="Arial" w:hAnsi="Arial" w:cs="Arial"/>
          <w:i/>
          <w:iCs/>
          <w:sz w:val="24"/>
          <w:szCs w:val="24"/>
        </w:rPr>
        <w:t xml:space="preserve">Třídnické hodiny </w:t>
      </w:r>
      <w:r>
        <w:rPr>
          <w:rFonts w:ascii="Arial" w:hAnsi="Arial" w:cs="Arial"/>
          <w:i/>
          <w:iCs/>
          <w:sz w:val="24"/>
          <w:szCs w:val="24"/>
        </w:rPr>
        <w:t>–</w:t>
      </w:r>
      <w:r w:rsidRPr="005B1F3C">
        <w:rPr>
          <w:rFonts w:ascii="Arial" w:hAnsi="Arial" w:cs="Arial"/>
          <w:i/>
          <w:iCs/>
          <w:sz w:val="24"/>
          <w:szCs w:val="24"/>
        </w:rPr>
        <w:t xml:space="preserve"> práce s</w:t>
      </w:r>
      <w:r>
        <w:rPr>
          <w:rFonts w:ascii="Arial" w:hAnsi="Arial" w:cs="Arial"/>
          <w:i/>
          <w:iCs/>
          <w:sz w:val="24"/>
          <w:szCs w:val="24"/>
        </w:rPr>
        <w:t> </w:t>
      </w:r>
      <w:r w:rsidRPr="005B1F3C">
        <w:rPr>
          <w:rFonts w:ascii="Arial" w:hAnsi="Arial" w:cs="Arial"/>
          <w:i/>
          <w:iCs/>
          <w:sz w:val="24"/>
          <w:szCs w:val="24"/>
        </w:rPr>
        <w:t>třídním kolektivem</w:t>
      </w:r>
      <w:r w:rsidRPr="00B711ED">
        <w:rPr>
          <w:rFonts w:ascii="Arial" w:hAnsi="Arial" w:cs="Arial"/>
          <w:sz w:val="24"/>
          <w:szCs w:val="24"/>
        </w:rPr>
        <w:t xml:space="preserve"> (Kapounková, 2024), </w:t>
      </w:r>
      <w:r w:rsidRPr="005B1F3C">
        <w:rPr>
          <w:rFonts w:ascii="Arial" w:hAnsi="Arial" w:cs="Arial"/>
          <w:i/>
          <w:iCs/>
          <w:sz w:val="24"/>
          <w:szCs w:val="24"/>
        </w:rPr>
        <w:t>Učitel a práce s</w:t>
      </w:r>
      <w:r>
        <w:rPr>
          <w:rFonts w:ascii="Arial" w:hAnsi="Arial" w:cs="Arial"/>
          <w:i/>
          <w:iCs/>
          <w:sz w:val="24"/>
          <w:szCs w:val="24"/>
        </w:rPr>
        <w:t> </w:t>
      </w:r>
      <w:r w:rsidRPr="005B1F3C">
        <w:rPr>
          <w:rFonts w:ascii="Arial" w:hAnsi="Arial" w:cs="Arial"/>
          <w:i/>
          <w:iCs/>
          <w:sz w:val="24"/>
          <w:szCs w:val="24"/>
        </w:rPr>
        <w:t>třídou</w:t>
      </w:r>
      <w:r w:rsidRPr="00B711ED">
        <w:rPr>
          <w:rFonts w:ascii="Arial" w:hAnsi="Arial" w:cs="Arial"/>
          <w:sz w:val="24"/>
          <w:szCs w:val="24"/>
        </w:rPr>
        <w:t xml:space="preserve"> (Eichhorn, 2019), </w:t>
      </w:r>
      <w:r w:rsidRPr="005B1F3C">
        <w:rPr>
          <w:rFonts w:ascii="Arial" w:hAnsi="Arial" w:cs="Arial"/>
          <w:i/>
          <w:iCs/>
          <w:sz w:val="24"/>
          <w:szCs w:val="24"/>
        </w:rPr>
        <w:t>Výchova panovačného dítěte</w:t>
      </w:r>
      <w:r w:rsidRPr="00B711ED">
        <w:rPr>
          <w:rFonts w:ascii="Arial" w:hAnsi="Arial" w:cs="Arial"/>
          <w:sz w:val="24"/>
          <w:szCs w:val="24"/>
        </w:rPr>
        <w:t xml:space="preserve"> (Švamberk Šauerová, 2024) nebo na internetu – např</w:t>
      </w:r>
      <w:r>
        <w:rPr>
          <w:rFonts w:ascii="Arial" w:hAnsi="Arial" w:cs="Arial"/>
          <w:sz w:val="24"/>
          <w:szCs w:val="24"/>
        </w:rPr>
        <w:t>íklad</w:t>
      </w:r>
      <w:r w:rsidRPr="00B711ED">
        <w:rPr>
          <w:rFonts w:ascii="Arial" w:hAnsi="Arial" w:cs="Arial"/>
          <w:sz w:val="24"/>
          <w:szCs w:val="24"/>
        </w:rPr>
        <w:t xml:space="preserve"> články RVP, Raabe, Wolters Kluwer. Poté, co každé dítě vybere svých 8 pravidel, se utvoří dvojice. Tato dvojice diskutuje svých 8 pravidel a vytvoří novou sadu 8. Všímají si, která mají stejná, u těch, která jsou odlišná, diskutují. Po vytvoření sady se dvojice spojí s jinou dvojicí. Postupuje se stejně ve čtveřici – opět se porovnávají dvě sady</w:t>
      </w:r>
      <w:r>
        <w:rPr>
          <w:rFonts w:ascii="Arial" w:hAnsi="Arial" w:cs="Arial"/>
          <w:sz w:val="24"/>
          <w:szCs w:val="24"/>
        </w:rPr>
        <w:t xml:space="preserve"> pravidel</w:t>
      </w:r>
      <w:r w:rsidRPr="00B711ED">
        <w:rPr>
          <w:rFonts w:ascii="Arial" w:hAnsi="Arial" w:cs="Arial"/>
          <w:sz w:val="24"/>
          <w:szCs w:val="24"/>
        </w:rPr>
        <w:t xml:space="preserve">. Čtveřice se po dokončení práce spojí s další čtveřicí. Takto </w:t>
      </w:r>
      <w:r>
        <w:rPr>
          <w:rFonts w:ascii="Arial" w:hAnsi="Arial" w:cs="Arial"/>
          <w:sz w:val="24"/>
          <w:szCs w:val="24"/>
        </w:rPr>
        <w:t>vzniklé</w:t>
      </w:r>
      <w:r w:rsidRPr="00B711ED">
        <w:rPr>
          <w:rFonts w:ascii="Arial" w:hAnsi="Arial" w:cs="Arial"/>
          <w:sz w:val="24"/>
          <w:szCs w:val="24"/>
        </w:rPr>
        <w:t xml:space="preserve"> výsledky pak každá osmičlenná skupina napíše na velký papír, prezentuje pro celou třídu, učitel zapisuje na tabuli. Následně děti vyberou společných 8 pravidel, případně argumentují, hlasují pro ta, která považují za podstatná.</w:t>
      </w:r>
    </w:p>
    <w:p w:rsidR="00B40CBE" w:rsidRPr="00B711ED" w:rsidRDefault="00B40CBE" w:rsidP="00506812">
      <w:pPr>
        <w:pStyle w:val="Odstavecseseznamem"/>
        <w:numPr>
          <w:ilvl w:val="0"/>
          <w:numId w:val="15"/>
        </w:numPr>
        <w:jc w:val="both"/>
        <w:rPr>
          <w:rFonts w:ascii="Arial" w:hAnsi="Arial" w:cs="Arial"/>
          <w:sz w:val="24"/>
          <w:szCs w:val="24"/>
        </w:rPr>
      </w:pPr>
      <w:r w:rsidRPr="00B711ED">
        <w:rPr>
          <w:rFonts w:ascii="Arial" w:hAnsi="Arial" w:cs="Arial"/>
          <w:sz w:val="24"/>
          <w:szCs w:val="24"/>
        </w:rPr>
        <w:t>Každé dítě zkusí napsat předem určený počet pravidel, která považuje za důležitá. Následně se může postupovat podobně jako výše nebo se vyberou ta, která se vyskytují nejčastěji.</w:t>
      </w:r>
    </w:p>
    <w:p w:rsidR="00B40CBE" w:rsidRPr="00B711ED" w:rsidRDefault="00B40CBE" w:rsidP="00506812">
      <w:pPr>
        <w:pStyle w:val="Odstavecseseznamem"/>
        <w:numPr>
          <w:ilvl w:val="0"/>
          <w:numId w:val="15"/>
        </w:numPr>
        <w:jc w:val="both"/>
        <w:rPr>
          <w:rFonts w:ascii="Arial" w:hAnsi="Arial" w:cs="Arial"/>
          <w:sz w:val="24"/>
          <w:szCs w:val="24"/>
        </w:rPr>
      </w:pPr>
      <w:r w:rsidRPr="00B711ED">
        <w:rPr>
          <w:rFonts w:ascii="Arial" w:hAnsi="Arial" w:cs="Arial"/>
          <w:sz w:val="24"/>
          <w:szCs w:val="24"/>
        </w:rPr>
        <w:lastRenderedPageBreak/>
        <w:t>Děti vytvoří malé skupiny (4</w:t>
      </w:r>
      <w:r>
        <w:rPr>
          <w:rFonts w:ascii="Arial" w:hAnsi="Arial" w:cs="Arial"/>
          <w:sz w:val="24"/>
          <w:szCs w:val="24"/>
        </w:rPr>
        <w:t>–</w:t>
      </w:r>
      <w:r w:rsidRPr="00B711ED">
        <w:rPr>
          <w:rFonts w:ascii="Arial" w:hAnsi="Arial" w:cs="Arial"/>
          <w:sz w:val="24"/>
          <w:szCs w:val="24"/>
        </w:rPr>
        <w:t xml:space="preserve">5) a povídají si o tom, jaká pravidla jsou pro ně důležitá. Pak pravidla ve skupince sepíšou. Mohou také diskutovat možné následky za porušení pravidel, také je mohou sepsat na papír. </w:t>
      </w:r>
    </w:p>
    <w:p w:rsidR="00B40CBE" w:rsidRDefault="00B40CBE" w:rsidP="005B1F3C">
      <w:pPr>
        <w:pStyle w:val="Odstavecseseznamem"/>
        <w:numPr>
          <w:ilvl w:val="0"/>
          <w:numId w:val="15"/>
        </w:numPr>
        <w:jc w:val="both"/>
        <w:rPr>
          <w:rFonts w:ascii="Arial" w:hAnsi="Arial" w:cs="Arial"/>
          <w:sz w:val="24"/>
          <w:szCs w:val="24"/>
        </w:rPr>
      </w:pPr>
      <w:r w:rsidRPr="00B711ED">
        <w:rPr>
          <w:rFonts w:ascii="Arial" w:hAnsi="Arial" w:cs="Arial"/>
          <w:sz w:val="24"/>
          <w:szCs w:val="24"/>
        </w:rPr>
        <w:t>Učitel také sepíše vlastní návrh pravidel (je přece součástí třídy), svá pravidla jako poslední třídě představí. Společně se žáky rozhodnou, jaká jeho pravidla se k třídním pravidlům přidají. Podobné je to i s následky za porušení pravidel.</w:t>
      </w:r>
    </w:p>
    <w:p w:rsidR="00B40CBE" w:rsidRDefault="00B40CBE" w:rsidP="005B1F3C">
      <w:pPr>
        <w:pStyle w:val="Odstavecseseznamem"/>
        <w:ind w:left="360"/>
        <w:jc w:val="both"/>
        <w:rPr>
          <w:rFonts w:ascii="Arial" w:hAnsi="Arial" w:cs="Arial"/>
          <w:sz w:val="24"/>
          <w:szCs w:val="24"/>
        </w:rPr>
      </w:pPr>
    </w:p>
    <w:p w:rsidR="00B40CBE" w:rsidRPr="00B711ED" w:rsidRDefault="00B40CBE" w:rsidP="000F22DB">
      <w:pPr>
        <w:rPr>
          <w:rFonts w:ascii="Arial" w:hAnsi="Arial" w:cs="Arial"/>
          <w:sz w:val="24"/>
          <w:szCs w:val="24"/>
        </w:rPr>
      </w:pPr>
      <w:r>
        <w:rPr>
          <w:rFonts w:ascii="Arial" w:hAnsi="Arial" w:cs="Arial"/>
          <w:sz w:val="24"/>
          <w:szCs w:val="24"/>
        </w:rPr>
        <w:t>Třídní p</w:t>
      </w:r>
      <w:r w:rsidRPr="00B711ED">
        <w:rPr>
          <w:rFonts w:ascii="Arial" w:hAnsi="Arial" w:cs="Arial"/>
          <w:sz w:val="24"/>
          <w:szCs w:val="24"/>
        </w:rPr>
        <w:t>ravidla následně hezky přep</w:t>
      </w:r>
      <w:r>
        <w:rPr>
          <w:rFonts w:ascii="Arial" w:hAnsi="Arial" w:cs="Arial"/>
          <w:sz w:val="24"/>
          <w:szCs w:val="24"/>
        </w:rPr>
        <w:t>i</w:t>
      </w:r>
      <w:r w:rsidRPr="00B711ED">
        <w:rPr>
          <w:rFonts w:ascii="Arial" w:hAnsi="Arial" w:cs="Arial"/>
          <w:sz w:val="24"/>
          <w:szCs w:val="24"/>
        </w:rPr>
        <w:t>š</w:t>
      </w:r>
      <w:r>
        <w:rPr>
          <w:rFonts w:ascii="Arial" w:hAnsi="Arial" w:cs="Arial"/>
          <w:sz w:val="24"/>
          <w:szCs w:val="24"/>
        </w:rPr>
        <w:t>t</w:t>
      </w:r>
      <w:r w:rsidRPr="00B711ED">
        <w:rPr>
          <w:rFonts w:ascii="Arial" w:hAnsi="Arial" w:cs="Arial"/>
          <w:sz w:val="24"/>
          <w:szCs w:val="24"/>
        </w:rPr>
        <w:t>e na velký papír, umíst</w:t>
      </w:r>
      <w:r>
        <w:rPr>
          <w:rFonts w:ascii="Arial" w:hAnsi="Arial" w:cs="Arial"/>
          <w:sz w:val="24"/>
          <w:szCs w:val="24"/>
        </w:rPr>
        <w:t>ět</w:t>
      </w:r>
      <w:r w:rsidRPr="00B711ED">
        <w:rPr>
          <w:rFonts w:ascii="Arial" w:hAnsi="Arial" w:cs="Arial"/>
          <w:sz w:val="24"/>
          <w:szCs w:val="24"/>
        </w:rPr>
        <w:t>e n</w:t>
      </w:r>
      <w:r>
        <w:rPr>
          <w:rFonts w:ascii="Arial" w:hAnsi="Arial" w:cs="Arial"/>
          <w:sz w:val="24"/>
          <w:szCs w:val="24"/>
        </w:rPr>
        <w:t>a dobře viditelné místo (ideálně</w:t>
      </w:r>
      <w:r w:rsidRPr="00B711ED">
        <w:rPr>
          <w:rFonts w:ascii="Arial" w:hAnsi="Arial" w:cs="Arial"/>
          <w:sz w:val="24"/>
          <w:szCs w:val="24"/>
        </w:rPr>
        <w:t xml:space="preserve"> do výšky očí dětí) a pravidelně se k nim vrac</w:t>
      </w:r>
      <w:r>
        <w:rPr>
          <w:rFonts w:ascii="Arial" w:hAnsi="Arial" w:cs="Arial"/>
          <w:sz w:val="24"/>
          <w:szCs w:val="24"/>
        </w:rPr>
        <w:t>ejt</w:t>
      </w:r>
      <w:r w:rsidRPr="00B711ED">
        <w:rPr>
          <w:rFonts w:ascii="Arial" w:hAnsi="Arial" w:cs="Arial"/>
          <w:sz w:val="24"/>
          <w:szCs w:val="24"/>
        </w:rPr>
        <w:t>e, upravuj</w:t>
      </w:r>
      <w:r>
        <w:rPr>
          <w:rFonts w:ascii="Arial" w:hAnsi="Arial" w:cs="Arial"/>
          <w:sz w:val="24"/>
          <w:szCs w:val="24"/>
        </w:rPr>
        <w:t>t</w:t>
      </w:r>
      <w:r w:rsidRPr="00B711ED">
        <w:rPr>
          <w:rFonts w:ascii="Arial" w:hAnsi="Arial" w:cs="Arial"/>
          <w:sz w:val="24"/>
          <w:szCs w:val="24"/>
        </w:rPr>
        <w:t>e, mě</w:t>
      </w:r>
      <w:r>
        <w:rPr>
          <w:rFonts w:ascii="Arial" w:hAnsi="Arial" w:cs="Arial"/>
          <w:sz w:val="24"/>
          <w:szCs w:val="24"/>
        </w:rPr>
        <w:t>ňt</w:t>
      </w:r>
      <w:r w:rsidRPr="00B711ED">
        <w:rPr>
          <w:rFonts w:ascii="Arial" w:hAnsi="Arial" w:cs="Arial"/>
          <w:sz w:val="24"/>
          <w:szCs w:val="24"/>
        </w:rPr>
        <w:t>e dle potřeby.</w:t>
      </w:r>
    </w:p>
    <w:p w:rsidR="00B40CBE" w:rsidRPr="00B711ED" w:rsidRDefault="00B40CBE" w:rsidP="000F22DB">
      <w:pPr>
        <w:rPr>
          <w:rFonts w:ascii="Arial" w:hAnsi="Arial" w:cs="Arial"/>
          <w:b/>
          <w:bCs/>
          <w:sz w:val="24"/>
          <w:szCs w:val="24"/>
        </w:rPr>
      </w:pPr>
      <w:r w:rsidRPr="00B711ED">
        <w:rPr>
          <w:rFonts w:ascii="Arial" w:hAnsi="Arial" w:cs="Arial"/>
          <w:b/>
          <w:bCs/>
          <w:sz w:val="24"/>
          <w:szCs w:val="24"/>
        </w:rPr>
        <w:t>Žákům zdůrazňuj</w:t>
      </w:r>
      <w:r>
        <w:rPr>
          <w:rFonts w:ascii="Arial" w:hAnsi="Arial" w:cs="Arial"/>
          <w:b/>
          <w:bCs/>
          <w:sz w:val="24"/>
          <w:szCs w:val="24"/>
        </w:rPr>
        <w:t>t</w:t>
      </w:r>
      <w:r w:rsidRPr="00B711ED">
        <w:rPr>
          <w:rFonts w:ascii="Arial" w:hAnsi="Arial" w:cs="Arial"/>
          <w:b/>
          <w:bCs/>
          <w:sz w:val="24"/>
          <w:szCs w:val="24"/>
        </w:rPr>
        <w:t xml:space="preserve">e, že pravidla nejsou jen pro </w:t>
      </w:r>
      <w:r>
        <w:rPr>
          <w:rFonts w:ascii="Arial" w:hAnsi="Arial" w:cs="Arial"/>
          <w:b/>
          <w:bCs/>
          <w:sz w:val="24"/>
          <w:szCs w:val="24"/>
        </w:rPr>
        <w:t>ně</w:t>
      </w:r>
      <w:r w:rsidRPr="00B711ED">
        <w:rPr>
          <w:rFonts w:ascii="Arial" w:hAnsi="Arial" w:cs="Arial"/>
          <w:b/>
          <w:bCs/>
          <w:sz w:val="24"/>
          <w:szCs w:val="24"/>
        </w:rPr>
        <w:t>, ale i pro dospělé.</w:t>
      </w:r>
    </w:p>
    <w:p w:rsidR="00B40CBE" w:rsidRDefault="00B40CBE" w:rsidP="005B1F3C">
      <w:pPr>
        <w:pStyle w:val="Odstavecseseznamem"/>
        <w:ind w:left="360"/>
        <w:jc w:val="both"/>
        <w:rPr>
          <w:rFonts w:ascii="Arial" w:hAnsi="Arial" w:cs="Arial"/>
          <w:sz w:val="24"/>
          <w:szCs w:val="24"/>
        </w:rPr>
      </w:pPr>
    </w:p>
    <w:p w:rsidR="00B40CBE" w:rsidRPr="00B711ED" w:rsidRDefault="00BB2F5D" w:rsidP="00506812">
      <w:pPr>
        <w:jc w:val="both"/>
        <w:rPr>
          <w:rFonts w:ascii="Arial" w:hAnsi="Arial" w:cs="Arial"/>
          <w:sz w:val="24"/>
          <w:szCs w:val="24"/>
        </w:rPr>
      </w:pPr>
      <w:r>
        <w:rPr>
          <w:rFonts w:ascii="Arial" w:hAnsi="Arial" w:cs="Arial"/>
          <w:sz w:val="24"/>
          <w:szCs w:val="24"/>
          <w:lang w:eastAsia="cs-CZ"/>
        </w:rPr>
        <w:pict>
          <v:shape id="Grafický objekt 45" o:spid="_x0000_i1032" type="#_x0000_t75" alt="Tužka" style="width:27.5pt;height:27.5pt;visibility:visible">
            <v:imagedata r:id="rId17" o:title=""/>
          </v:shape>
        </w:pict>
      </w:r>
      <w:r w:rsidR="00B40CBE" w:rsidRPr="00B711ED">
        <w:rPr>
          <w:rFonts w:ascii="Arial" w:hAnsi="Arial" w:cs="Arial"/>
          <w:sz w:val="24"/>
          <w:szCs w:val="24"/>
        </w:rPr>
        <w:t>Velmi opatrn</w:t>
      </w:r>
      <w:r w:rsidR="00B40CBE">
        <w:rPr>
          <w:rFonts w:ascii="Arial" w:hAnsi="Arial" w:cs="Arial"/>
          <w:sz w:val="24"/>
          <w:szCs w:val="24"/>
        </w:rPr>
        <w:t>í</w:t>
      </w:r>
      <w:r w:rsidR="00B40CBE" w:rsidRPr="00B711ED">
        <w:rPr>
          <w:rFonts w:ascii="Arial" w:hAnsi="Arial" w:cs="Arial"/>
          <w:sz w:val="24"/>
          <w:szCs w:val="24"/>
        </w:rPr>
        <w:t xml:space="preserve"> </w:t>
      </w:r>
      <w:r w:rsidR="00B40CBE">
        <w:rPr>
          <w:rFonts w:ascii="Arial" w:hAnsi="Arial" w:cs="Arial"/>
          <w:sz w:val="24"/>
          <w:szCs w:val="24"/>
        </w:rPr>
        <w:t>byste měli být</w:t>
      </w:r>
      <w:r w:rsidR="00B40CBE" w:rsidRPr="00B711ED">
        <w:rPr>
          <w:rFonts w:ascii="Arial" w:hAnsi="Arial" w:cs="Arial"/>
          <w:sz w:val="24"/>
          <w:szCs w:val="24"/>
        </w:rPr>
        <w:t xml:space="preserve"> v případě, že si děti odsouhlasí použití kolektivní viny (děti nemus</w:t>
      </w:r>
      <w:r w:rsidR="00B40CBE">
        <w:rPr>
          <w:rFonts w:ascii="Arial" w:hAnsi="Arial" w:cs="Arial"/>
          <w:sz w:val="24"/>
          <w:szCs w:val="24"/>
        </w:rPr>
        <w:t>ej</w:t>
      </w:r>
      <w:r w:rsidR="00B40CBE" w:rsidRPr="00B711ED">
        <w:rPr>
          <w:rFonts w:ascii="Arial" w:hAnsi="Arial" w:cs="Arial"/>
          <w:sz w:val="24"/>
          <w:szCs w:val="24"/>
        </w:rPr>
        <w:t>í mít dost kompetencí a odvahy řešit problémové chování jednoho z nich)</w:t>
      </w:r>
      <w:r w:rsidR="00B40CBE">
        <w:rPr>
          <w:rFonts w:ascii="Arial" w:hAnsi="Arial" w:cs="Arial"/>
          <w:sz w:val="24"/>
          <w:szCs w:val="24"/>
        </w:rPr>
        <w:t>.</w:t>
      </w:r>
      <w:r w:rsidR="00B40CBE" w:rsidRPr="00B711ED">
        <w:rPr>
          <w:rFonts w:ascii="Arial" w:hAnsi="Arial" w:cs="Arial"/>
          <w:sz w:val="24"/>
          <w:szCs w:val="24"/>
        </w:rPr>
        <w:t xml:space="preserve"> </w:t>
      </w:r>
      <w:r w:rsidR="00B40CBE">
        <w:rPr>
          <w:rFonts w:ascii="Arial" w:hAnsi="Arial" w:cs="Arial"/>
          <w:sz w:val="24"/>
          <w:szCs w:val="24"/>
        </w:rPr>
        <w:t>O</w:t>
      </w:r>
      <w:r w:rsidR="00B40CBE" w:rsidRPr="00B711ED">
        <w:rPr>
          <w:rFonts w:ascii="Arial" w:hAnsi="Arial" w:cs="Arial"/>
          <w:sz w:val="24"/>
          <w:szCs w:val="24"/>
        </w:rPr>
        <w:t>patrn</w:t>
      </w:r>
      <w:r w:rsidR="00B40CBE">
        <w:rPr>
          <w:rFonts w:ascii="Arial" w:hAnsi="Arial" w:cs="Arial"/>
          <w:sz w:val="24"/>
          <w:szCs w:val="24"/>
        </w:rPr>
        <w:t>ost je</w:t>
      </w:r>
      <w:r w:rsidR="00B40CBE" w:rsidRPr="00B711ED">
        <w:rPr>
          <w:rFonts w:ascii="Arial" w:hAnsi="Arial" w:cs="Arial"/>
          <w:sz w:val="24"/>
          <w:szCs w:val="24"/>
        </w:rPr>
        <w:t xml:space="preserve"> </w:t>
      </w:r>
      <w:r w:rsidR="00B40CBE">
        <w:rPr>
          <w:rFonts w:ascii="Arial" w:hAnsi="Arial" w:cs="Arial"/>
          <w:sz w:val="24"/>
          <w:szCs w:val="24"/>
        </w:rPr>
        <w:t>důležitá i </w:t>
      </w:r>
      <w:r w:rsidR="00B40CBE" w:rsidRPr="00B711ED">
        <w:rPr>
          <w:rFonts w:ascii="Arial" w:hAnsi="Arial" w:cs="Arial"/>
          <w:sz w:val="24"/>
          <w:szCs w:val="24"/>
        </w:rPr>
        <w:t>v situaci, kdy si děti jako následek odhlasují pětku nebo poznámku. Efektivní jsou návrhy vedoucí k nápravě vycházející z formativního hodnocení a respektující komunikace (blíže metodický list 5 Jak na empatickou komunikaci I a metodický list 7 Jak na empatickou komunikaci II).</w:t>
      </w:r>
    </w:p>
    <w:p w:rsidR="00B40CBE" w:rsidRPr="00B711ED" w:rsidRDefault="00B40CBE" w:rsidP="00506812">
      <w:pPr>
        <w:jc w:val="both"/>
        <w:rPr>
          <w:rFonts w:ascii="Arial" w:hAnsi="Arial" w:cs="Arial"/>
          <w:sz w:val="24"/>
          <w:szCs w:val="24"/>
        </w:rPr>
      </w:pPr>
    </w:p>
    <w:p w:rsidR="00B40CBE" w:rsidRPr="00B711ED" w:rsidRDefault="00B40CBE" w:rsidP="00506812">
      <w:pPr>
        <w:jc w:val="both"/>
        <w:rPr>
          <w:rFonts w:ascii="Arial" w:hAnsi="Arial" w:cs="Arial"/>
          <w:b/>
          <w:bCs/>
          <w:sz w:val="24"/>
          <w:szCs w:val="24"/>
        </w:rPr>
      </w:pPr>
      <w:r w:rsidRPr="00B711ED">
        <w:rPr>
          <w:rFonts w:ascii="Arial" w:hAnsi="Arial" w:cs="Arial"/>
          <w:sz w:val="24"/>
          <w:szCs w:val="24"/>
        </w:rPr>
        <w:t xml:space="preserve"> </w:t>
      </w:r>
      <w:r w:rsidR="00BB2F5D">
        <w:rPr>
          <w:rFonts w:ascii="Arial" w:hAnsi="Arial" w:cs="Arial"/>
          <w:sz w:val="24"/>
          <w:szCs w:val="24"/>
          <w:lang w:eastAsia="cs-CZ"/>
        </w:rPr>
        <w:pict>
          <v:shape id="Grafický objekt 46" o:spid="_x0000_i1033" type="#_x0000_t75" alt="Tužka" style="width:27.5pt;height:27.5pt;visibility:visible">
            <v:imagedata r:id="rId17" o:title=""/>
          </v:shape>
        </w:pict>
      </w:r>
      <w:r w:rsidRPr="00B711ED">
        <w:rPr>
          <w:rFonts w:ascii="Arial" w:hAnsi="Arial" w:cs="Arial"/>
          <w:b/>
          <w:bCs/>
          <w:sz w:val="24"/>
          <w:szCs w:val="24"/>
        </w:rPr>
        <w:t>Motivačně lze žákům pustit krátkou ukázku s dopravní situací a ukázat jim, jak by provoz bez pravidel vypadal (</w:t>
      </w:r>
      <w:r>
        <w:rPr>
          <w:rFonts w:ascii="Arial" w:hAnsi="Arial" w:cs="Arial"/>
          <w:b/>
          <w:bCs/>
          <w:sz w:val="24"/>
          <w:szCs w:val="24"/>
        </w:rPr>
        <w:t>lze</w:t>
      </w:r>
      <w:r w:rsidRPr="00B711ED">
        <w:rPr>
          <w:rFonts w:ascii="Arial" w:hAnsi="Arial" w:cs="Arial"/>
          <w:b/>
          <w:bCs/>
          <w:sz w:val="24"/>
          <w:szCs w:val="24"/>
        </w:rPr>
        <w:t xml:space="preserve"> využít ukázky provozu ze zemí, kde pravidla silničního provozu téměř nefungují</w:t>
      </w:r>
      <w:r>
        <w:rPr>
          <w:rFonts w:ascii="Arial" w:hAnsi="Arial" w:cs="Arial"/>
          <w:b/>
          <w:bCs/>
          <w:sz w:val="24"/>
          <w:szCs w:val="24"/>
        </w:rPr>
        <w:t>)</w:t>
      </w:r>
      <w:r w:rsidRPr="00B711ED">
        <w:rPr>
          <w:rFonts w:ascii="Arial" w:hAnsi="Arial" w:cs="Arial"/>
          <w:b/>
          <w:bCs/>
          <w:sz w:val="24"/>
          <w:szCs w:val="24"/>
        </w:rPr>
        <w:t>.</w:t>
      </w:r>
    </w:p>
    <w:p w:rsidR="00B40CBE" w:rsidRPr="00B711ED" w:rsidRDefault="00B40CBE" w:rsidP="00506812">
      <w:pPr>
        <w:jc w:val="both"/>
        <w:rPr>
          <w:rFonts w:ascii="Arial" w:hAnsi="Arial" w:cs="Arial"/>
          <w:sz w:val="24"/>
          <w:szCs w:val="24"/>
        </w:rPr>
      </w:pPr>
      <w:r w:rsidRPr="00B711ED">
        <w:rPr>
          <w:rFonts w:ascii="Arial" w:hAnsi="Arial" w:cs="Arial"/>
          <w:sz w:val="24"/>
          <w:szCs w:val="24"/>
        </w:rPr>
        <w:t xml:space="preserve">Dalším motivačním prvkem může být hra, u níž </w:t>
      </w:r>
      <w:r>
        <w:rPr>
          <w:rFonts w:ascii="Arial" w:hAnsi="Arial" w:cs="Arial"/>
          <w:sz w:val="24"/>
          <w:szCs w:val="24"/>
        </w:rPr>
        <w:t xml:space="preserve">se </w:t>
      </w:r>
      <w:r w:rsidRPr="00B711ED">
        <w:rPr>
          <w:rFonts w:ascii="Arial" w:hAnsi="Arial" w:cs="Arial"/>
          <w:sz w:val="24"/>
          <w:szCs w:val="24"/>
        </w:rPr>
        <w:t>nestanoví pravidla (např</w:t>
      </w:r>
      <w:r>
        <w:rPr>
          <w:rFonts w:ascii="Arial" w:hAnsi="Arial" w:cs="Arial"/>
          <w:sz w:val="24"/>
          <w:szCs w:val="24"/>
        </w:rPr>
        <w:t>íklad</w:t>
      </w:r>
      <w:r w:rsidRPr="00B711ED">
        <w:rPr>
          <w:rFonts w:ascii="Arial" w:hAnsi="Arial" w:cs="Arial"/>
          <w:sz w:val="24"/>
          <w:szCs w:val="24"/>
        </w:rPr>
        <w:t xml:space="preserve"> nějaká míčová hra, bez bližšího určení – tady je míč, hra začíná, trvá 10 min</w:t>
      </w:r>
      <w:r>
        <w:rPr>
          <w:rFonts w:ascii="Arial" w:hAnsi="Arial" w:cs="Arial"/>
          <w:sz w:val="24"/>
          <w:szCs w:val="24"/>
        </w:rPr>
        <w:t>ut</w:t>
      </w:r>
      <w:r w:rsidRPr="00B711ED">
        <w:rPr>
          <w:rFonts w:ascii="Arial" w:hAnsi="Arial" w:cs="Arial"/>
          <w:sz w:val="24"/>
          <w:szCs w:val="24"/>
        </w:rPr>
        <w:t>). Děti v tom okamžiku začnou klást otázky – jak, kdo s</w:t>
      </w:r>
      <w:r>
        <w:rPr>
          <w:rFonts w:ascii="Arial" w:hAnsi="Arial" w:cs="Arial"/>
          <w:sz w:val="24"/>
          <w:szCs w:val="24"/>
        </w:rPr>
        <w:t> </w:t>
      </w:r>
      <w:r w:rsidRPr="00B711ED">
        <w:rPr>
          <w:rFonts w:ascii="Arial" w:hAnsi="Arial" w:cs="Arial"/>
          <w:sz w:val="24"/>
          <w:szCs w:val="24"/>
        </w:rPr>
        <w:t>kým, podle čeho se pozná, že někdo vyhrává, prohrává</w:t>
      </w:r>
      <w:r>
        <w:rPr>
          <w:rFonts w:ascii="Arial" w:hAnsi="Arial" w:cs="Arial"/>
          <w:sz w:val="24"/>
          <w:szCs w:val="24"/>
        </w:rPr>
        <w:t>,</w:t>
      </w:r>
      <w:r w:rsidRPr="00B711ED">
        <w:rPr>
          <w:rFonts w:ascii="Arial" w:hAnsi="Arial" w:cs="Arial"/>
          <w:sz w:val="24"/>
          <w:szCs w:val="24"/>
        </w:rPr>
        <w:t xml:space="preserve"> a</w:t>
      </w:r>
      <w:r>
        <w:rPr>
          <w:rFonts w:ascii="Arial" w:hAnsi="Arial" w:cs="Arial"/>
          <w:sz w:val="24"/>
          <w:szCs w:val="24"/>
        </w:rPr>
        <w:t> </w:t>
      </w:r>
      <w:r w:rsidRPr="00B711ED">
        <w:rPr>
          <w:rFonts w:ascii="Arial" w:hAnsi="Arial" w:cs="Arial"/>
          <w:sz w:val="24"/>
          <w:szCs w:val="24"/>
        </w:rPr>
        <w:t>t</w:t>
      </w:r>
      <w:r>
        <w:rPr>
          <w:rFonts w:ascii="Arial" w:hAnsi="Arial" w:cs="Arial"/>
          <w:sz w:val="24"/>
          <w:szCs w:val="24"/>
        </w:rPr>
        <w:t xml:space="preserve">ak </w:t>
      </w:r>
      <w:r w:rsidRPr="00B711ED">
        <w:rPr>
          <w:rFonts w:ascii="Arial" w:hAnsi="Arial" w:cs="Arial"/>
          <w:sz w:val="24"/>
          <w:szCs w:val="24"/>
        </w:rPr>
        <w:t>d</w:t>
      </w:r>
      <w:r>
        <w:rPr>
          <w:rFonts w:ascii="Arial" w:hAnsi="Arial" w:cs="Arial"/>
          <w:sz w:val="24"/>
          <w:szCs w:val="24"/>
        </w:rPr>
        <w:t>ále</w:t>
      </w:r>
      <w:r w:rsidRPr="00B711ED">
        <w:rPr>
          <w:rFonts w:ascii="Arial" w:hAnsi="Arial" w:cs="Arial"/>
          <w:sz w:val="24"/>
          <w:szCs w:val="24"/>
        </w:rPr>
        <w:t>. Daný moment využij</w:t>
      </w:r>
      <w:r>
        <w:rPr>
          <w:rFonts w:ascii="Arial" w:hAnsi="Arial" w:cs="Arial"/>
          <w:sz w:val="24"/>
          <w:szCs w:val="24"/>
        </w:rPr>
        <w:t>t</w:t>
      </w:r>
      <w:r w:rsidRPr="00B711ED">
        <w:rPr>
          <w:rFonts w:ascii="Arial" w:hAnsi="Arial" w:cs="Arial"/>
          <w:sz w:val="24"/>
          <w:szCs w:val="24"/>
        </w:rPr>
        <w:t>e k vysvětlení významu pravidel nejen při hře, ale i v životě.</w:t>
      </w:r>
    </w:p>
    <w:p w:rsidR="00B40CBE" w:rsidRPr="00B711ED" w:rsidRDefault="00B40CBE" w:rsidP="00222BE9">
      <w:pPr>
        <w:rPr>
          <w:rFonts w:ascii="Arial" w:hAnsi="Arial" w:cs="Arial"/>
          <w:sz w:val="24"/>
          <w:szCs w:val="24"/>
        </w:rPr>
      </w:pPr>
    </w:p>
    <w:p w:rsidR="003E04D6" w:rsidRDefault="00BB2F5D" w:rsidP="003E04D6">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lang w:eastAsia="cs-CZ"/>
        </w:rPr>
        <w:pict>
          <v:shape id="Obrázek 19" o:spid="_x0000_i1034" type="#_x0000_t75" alt="Obsah obrázku kresleníPopis byl vytvořen automaticky" style="width:96pt;height:32pt;visibility:visible">
            <v:imagedata r:id="rId20" o:title=""/>
          </v:shape>
        </w:pict>
      </w:r>
      <w:r w:rsidR="00B40CBE" w:rsidRPr="00B711ED">
        <w:rPr>
          <w:rFonts w:ascii="Helvetica" w:hAnsi="Helvetica" w:cs="Helvetica"/>
          <w:color w:val="444444"/>
          <w:sz w:val="21"/>
          <w:szCs w:val="21"/>
          <w:shd w:val="clear" w:color="auto" w:fill="FFFFFF"/>
        </w:rPr>
        <w:t xml:space="preserve"> </w:t>
      </w:r>
      <w:r w:rsidR="003E04D6">
        <w:rPr>
          <w:rFonts w:ascii="Helvetica" w:hAnsi="Helvetica" w:cs="Helvetica"/>
          <w:color w:val="444444"/>
          <w:sz w:val="21"/>
          <w:szCs w:val="21"/>
          <w:shd w:val="clear" w:color="auto" w:fill="FFFFFF"/>
        </w:rPr>
        <w:t xml:space="preserve">Autor: </w:t>
      </w:r>
      <w:proofErr w:type="gramStart"/>
      <w:r w:rsidR="003E04D6">
        <w:rPr>
          <w:rFonts w:ascii="Helvetica" w:hAnsi="Helvetica" w:cs="Helvetica"/>
          <w:color w:val="000000"/>
          <w:sz w:val="21"/>
          <w:szCs w:val="21"/>
        </w:rPr>
        <w:t>Doc.</w:t>
      </w:r>
      <w:proofErr w:type="gramEnd"/>
      <w:r w:rsidR="003E04D6">
        <w:rPr>
          <w:rFonts w:ascii="Helvetica" w:hAnsi="Helvetica" w:cs="Helvetica"/>
          <w:color w:val="000000"/>
          <w:sz w:val="21"/>
          <w:szCs w:val="21"/>
        </w:rPr>
        <w:t xml:space="preserve"> PhDr. Markéta Švamberk Šauerová, Ph.D.</w:t>
      </w:r>
    </w:p>
    <w:p w:rsidR="00B40CBE" w:rsidRPr="00B711ED" w:rsidRDefault="00B40CBE" w:rsidP="00194B7F">
      <w:pPr>
        <w:rPr>
          <w:rFonts w:ascii="Helvetica" w:hAnsi="Helvetica" w:cs="Helvetica"/>
          <w:color w:val="444444"/>
          <w:sz w:val="21"/>
          <w:szCs w:val="21"/>
          <w:shd w:val="clear" w:color="auto" w:fill="FFFFFF"/>
        </w:rPr>
        <w:sectPr w:rsidR="00B40CBE" w:rsidRPr="00B711ED" w:rsidSect="00EE3316">
          <w:type w:val="continuous"/>
          <w:pgSz w:w="11906" w:h="16838"/>
          <w:pgMar w:top="720" w:right="991" w:bottom="720" w:left="720" w:header="708" w:footer="708" w:gutter="0"/>
          <w:cols w:space="708"/>
          <w:docGrid w:linePitch="360"/>
        </w:sectPr>
      </w:pPr>
      <w:bookmarkStart w:id="0" w:name="_GoBack"/>
      <w:bookmarkEnd w:id="0"/>
      <w:r w:rsidRPr="00B711ED">
        <w:rPr>
          <w:rFonts w:ascii="Helvetica" w:hAnsi="Helvetica" w:cs="Helvetica"/>
          <w:color w:val="444444"/>
          <w:sz w:val="21"/>
          <w:szCs w:val="21"/>
          <w:shd w:val="clear" w:color="auto" w:fill="FFFFFF"/>
        </w:rPr>
        <w:t>Toto dílo je licencováno pod licencí Creative Commons [CC BY-NC 4.0]. Licenční podmínky navštivte na adrese [https://creativecommons.org/choose/?lang=cs].</w:t>
      </w:r>
    </w:p>
    <w:p w:rsidR="00B40CBE" w:rsidRPr="00B711ED" w:rsidRDefault="003E04D6" w:rsidP="00873F40">
      <w:pPr>
        <w:rPr>
          <w:rFonts w:ascii="Times New Roman" w:hAnsi="Times New Roman" w:cs="Times New Roman"/>
          <w:sz w:val="24"/>
          <w:szCs w:val="24"/>
        </w:rPr>
      </w:pPr>
      <w:bookmarkStart w:id="1" w:name="_PictureBullets"/>
      <w:r>
        <w:rPr>
          <w:vanish/>
        </w:rPr>
        <w:pict>
          <v:shape id="_x0000_i1035" type="#_x0000_t75" style="width:9pt;height:6.5pt" o:bullet="t">
            <v:imagedata r:id="rId21" o:title=""/>
          </v:shape>
        </w:pict>
      </w:r>
      <w:r>
        <w:rPr>
          <w:vanish/>
        </w:rPr>
        <w:pict>
          <v:shape id="_x0000_i1036" type="#_x0000_t75" style="width:9pt;height:8.5pt" o:bullet="t">
            <v:imagedata r:id="rId22" o:title=""/>
          </v:shape>
        </w:pict>
      </w:r>
      <w:r>
        <w:rPr>
          <w:vanish/>
        </w:rPr>
        <w:pict>
          <v:shape id="_x0000_i1037" type="#_x0000_t75" style="width:8.5pt;height:8.5pt" o:bullet="t">
            <v:imagedata r:id="rId23" o:title=""/>
          </v:shape>
        </w:pict>
      </w:r>
      <w:r w:rsidR="00BB2F5D">
        <w:rPr>
          <w:vanish/>
        </w:rPr>
        <w:pict>
          <v:shape id="_x0000_i1038" type="#_x0000_t75" style="width:47pt;height:47pt" o:bullet="t">
            <v:imagedata r:id="rId24" o:title=""/>
          </v:shape>
        </w:pict>
      </w:r>
      <w:bookmarkEnd w:id="1"/>
    </w:p>
    <w:sectPr w:rsidR="00B40CBE" w:rsidRPr="00B711ED" w:rsidSect="005B1F3C">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F5D" w:rsidRDefault="00BB2F5D">
      <w:pPr>
        <w:spacing w:after="0" w:line="240" w:lineRule="auto"/>
      </w:pPr>
      <w:r>
        <w:separator/>
      </w:r>
    </w:p>
  </w:endnote>
  <w:endnote w:type="continuationSeparator" w:id="0">
    <w:p w:rsidR="00BB2F5D" w:rsidRDefault="00BB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3485"/>
      <w:gridCol w:w="3485"/>
      <w:gridCol w:w="3485"/>
    </w:tblGrid>
    <w:tr w:rsidR="00B40CBE" w:rsidRPr="0060050F">
      <w:tc>
        <w:tcPr>
          <w:tcW w:w="3485" w:type="dxa"/>
        </w:tcPr>
        <w:p w:rsidR="00B40CBE" w:rsidRPr="0060050F" w:rsidRDefault="00B40CBE" w:rsidP="7DAA1868">
          <w:pPr>
            <w:pStyle w:val="Zhlav"/>
            <w:ind w:left="-115"/>
          </w:pPr>
        </w:p>
      </w:tc>
      <w:tc>
        <w:tcPr>
          <w:tcW w:w="3485" w:type="dxa"/>
        </w:tcPr>
        <w:p w:rsidR="00B40CBE" w:rsidRPr="0060050F" w:rsidRDefault="00B40CBE" w:rsidP="7DAA1868">
          <w:pPr>
            <w:pStyle w:val="Zhlav"/>
            <w:jc w:val="center"/>
          </w:pPr>
        </w:p>
      </w:tc>
      <w:tc>
        <w:tcPr>
          <w:tcW w:w="3485" w:type="dxa"/>
        </w:tcPr>
        <w:p w:rsidR="00B40CBE" w:rsidRPr="0060050F" w:rsidRDefault="00B40CBE" w:rsidP="7DAA1868">
          <w:pPr>
            <w:pStyle w:val="Zhlav"/>
            <w:ind w:right="-115"/>
            <w:jc w:val="right"/>
          </w:pPr>
        </w:p>
      </w:tc>
    </w:tr>
  </w:tbl>
  <w:p w:rsidR="00B40CBE" w:rsidRDefault="00BB2F5D" w:rsidP="7DAA1868">
    <w:pPr>
      <w:pStyle w:val="Zpat"/>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1" o:spid="_x0000_s2049" type="#_x0000_t75" style="position:absolute;margin-left:-8.15pt;margin-top:715.9pt;width:89.85pt;height:100.6pt;z-index:-1;visibility:visible;mso-position-horizontal-relative:text;mso-position-vertical-relative:page">
          <v:imagedata r:id="rId1" o:title=""/>
          <w10:wrap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F5D" w:rsidRDefault="00BB2F5D">
      <w:pPr>
        <w:spacing w:after="0" w:line="240" w:lineRule="auto"/>
      </w:pPr>
      <w:r>
        <w:separator/>
      </w:r>
    </w:p>
  </w:footnote>
  <w:footnote w:type="continuationSeparator" w:id="0">
    <w:p w:rsidR="00BB2F5D" w:rsidRDefault="00BB2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 w:type="dxa"/>
      <w:tblLayout w:type="fixed"/>
      <w:tblLook w:val="00A0" w:firstRow="1" w:lastRow="0" w:firstColumn="1" w:lastColumn="0" w:noHBand="0" w:noVBand="0"/>
    </w:tblPr>
    <w:tblGrid>
      <w:gridCol w:w="10455"/>
    </w:tblGrid>
    <w:tr w:rsidR="00B40CBE" w:rsidRPr="0060050F">
      <w:tc>
        <w:tcPr>
          <w:tcW w:w="10455" w:type="dxa"/>
        </w:tcPr>
        <w:p w:rsidR="00B40CBE" w:rsidRPr="0060050F" w:rsidRDefault="003E04D6" w:rsidP="7DAA1868">
          <w:pPr>
            <w:pStyle w:val="Zhlav"/>
            <w:ind w:left="-115"/>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0" o:spid="_x0000_i1025" type="#_x0000_t75" style="width:479pt;height:55pt;visibility:visible">
                <v:imagedata r:id="rId1" o:title="" croptop="304f" cropbottom="17634f" cropleft="-237f" cropright="556f"/>
              </v:shape>
            </w:pict>
          </w:r>
        </w:p>
      </w:tc>
    </w:tr>
  </w:tbl>
  <w:p w:rsidR="00B40CBE" w:rsidRDefault="00B40CBE"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1"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3"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5" w15:restartNumberingAfterBreak="0">
    <w:nsid w:val="25E911AE"/>
    <w:multiLevelType w:val="hybridMultilevel"/>
    <w:tmpl w:val="8744AF14"/>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8"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10"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12" w15:restartNumberingAfterBreak="0">
    <w:nsid w:val="469B668A"/>
    <w:multiLevelType w:val="hybridMultilevel"/>
    <w:tmpl w:val="6A00079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75F50E8"/>
    <w:multiLevelType w:val="hybridMultilevel"/>
    <w:tmpl w:val="3C722E20"/>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5" w15:restartNumberingAfterBreak="0">
    <w:nsid w:val="636B3D53"/>
    <w:multiLevelType w:val="hybridMultilevel"/>
    <w:tmpl w:val="47FA9C02"/>
    <w:lvl w:ilvl="0" w:tplc="AA367682">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6"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7" w15:restartNumberingAfterBreak="0">
    <w:nsid w:val="7ADB7D55"/>
    <w:multiLevelType w:val="hybridMultilevel"/>
    <w:tmpl w:val="DA70A8BE"/>
    <w:lvl w:ilvl="0" w:tplc="04050009">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4"/>
  </w:num>
  <w:num w:numId="2">
    <w:abstractNumId w:val="0"/>
  </w:num>
  <w:num w:numId="3">
    <w:abstractNumId w:val="14"/>
  </w:num>
  <w:num w:numId="4">
    <w:abstractNumId w:val="9"/>
  </w:num>
  <w:num w:numId="5">
    <w:abstractNumId w:val="7"/>
  </w:num>
  <w:num w:numId="6">
    <w:abstractNumId w:val="2"/>
  </w:num>
  <w:num w:numId="7">
    <w:abstractNumId w:val="11"/>
  </w:num>
  <w:num w:numId="8">
    <w:abstractNumId w:val="15"/>
  </w:num>
  <w:num w:numId="9">
    <w:abstractNumId w:val="8"/>
  </w:num>
  <w:num w:numId="10">
    <w:abstractNumId w:val="10"/>
  </w:num>
  <w:num w:numId="11">
    <w:abstractNumId w:val="3"/>
  </w:num>
  <w:num w:numId="12">
    <w:abstractNumId w:val="6"/>
  </w:num>
  <w:num w:numId="13">
    <w:abstractNumId w:val="16"/>
  </w:num>
  <w:num w:numId="14">
    <w:abstractNumId w:val="1"/>
  </w:num>
  <w:num w:numId="15">
    <w:abstractNumId w:val="12"/>
  </w:num>
  <w:num w:numId="16">
    <w:abstractNumId w:val="1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122B59F7"/>
    <w:rsid w:val="00006A72"/>
    <w:rsid w:val="00010523"/>
    <w:rsid w:val="00013B38"/>
    <w:rsid w:val="00017073"/>
    <w:rsid w:val="000602E3"/>
    <w:rsid w:val="00097660"/>
    <w:rsid w:val="000A3FE8"/>
    <w:rsid w:val="000F22DB"/>
    <w:rsid w:val="00106D77"/>
    <w:rsid w:val="0011432B"/>
    <w:rsid w:val="00150CEF"/>
    <w:rsid w:val="00156489"/>
    <w:rsid w:val="00156C9E"/>
    <w:rsid w:val="00194B7F"/>
    <w:rsid w:val="00222BE9"/>
    <w:rsid w:val="002540E7"/>
    <w:rsid w:val="00294A5D"/>
    <w:rsid w:val="002C10F6"/>
    <w:rsid w:val="002C4A3A"/>
    <w:rsid w:val="00301E59"/>
    <w:rsid w:val="0031058D"/>
    <w:rsid w:val="003461C1"/>
    <w:rsid w:val="00362DEC"/>
    <w:rsid w:val="0038694F"/>
    <w:rsid w:val="00392FF1"/>
    <w:rsid w:val="003E04D6"/>
    <w:rsid w:val="00402942"/>
    <w:rsid w:val="004376C4"/>
    <w:rsid w:val="00462CB7"/>
    <w:rsid w:val="00506812"/>
    <w:rsid w:val="00510CD9"/>
    <w:rsid w:val="00533A9E"/>
    <w:rsid w:val="0055171A"/>
    <w:rsid w:val="005B1F3C"/>
    <w:rsid w:val="005B4882"/>
    <w:rsid w:val="005E2369"/>
    <w:rsid w:val="005E3006"/>
    <w:rsid w:val="0060050F"/>
    <w:rsid w:val="00643389"/>
    <w:rsid w:val="006C0846"/>
    <w:rsid w:val="006D6A61"/>
    <w:rsid w:val="0075758B"/>
    <w:rsid w:val="0076155E"/>
    <w:rsid w:val="00777383"/>
    <w:rsid w:val="0078726C"/>
    <w:rsid w:val="007B0080"/>
    <w:rsid w:val="007B2524"/>
    <w:rsid w:val="007D2437"/>
    <w:rsid w:val="007E133C"/>
    <w:rsid w:val="008311C7"/>
    <w:rsid w:val="00844246"/>
    <w:rsid w:val="008456A5"/>
    <w:rsid w:val="00873F40"/>
    <w:rsid w:val="008C5BF3"/>
    <w:rsid w:val="008D2583"/>
    <w:rsid w:val="008D6F52"/>
    <w:rsid w:val="009A4B58"/>
    <w:rsid w:val="009D05FB"/>
    <w:rsid w:val="00A73CC6"/>
    <w:rsid w:val="00A81665"/>
    <w:rsid w:val="00AD1C92"/>
    <w:rsid w:val="00B16A1A"/>
    <w:rsid w:val="00B40CBE"/>
    <w:rsid w:val="00B711ED"/>
    <w:rsid w:val="00B83B36"/>
    <w:rsid w:val="00BB2F5D"/>
    <w:rsid w:val="00C57181"/>
    <w:rsid w:val="00CE28A6"/>
    <w:rsid w:val="00D056D8"/>
    <w:rsid w:val="00D238BC"/>
    <w:rsid w:val="00D334AC"/>
    <w:rsid w:val="00D34C52"/>
    <w:rsid w:val="00D85463"/>
    <w:rsid w:val="00DB4536"/>
    <w:rsid w:val="00E022A0"/>
    <w:rsid w:val="00E0332A"/>
    <w:rsid w:val="00E34994"/>
    <w:rsid w:val="00E77B64"/>
    <w:rsid w:val="00E877D2"/>
    <w:rsid w:val="00EA1D71"/>
    <w:rsid w:val="00EA3EF5"/>
    <w:rsid w:val="00ED3DDC"/>
    <w:rsid w:val="00EE139F"/>
    <w:rsid w:val="00EE3316"/>
    <w:rsid w:val="00F15F6B"/>
    <w:rsid w:val="00F16C70"/>
    <w:rsid w:val="00F2067A"/>
    <w:rsid w:val="00F85843"/>
    <w:rsid w:val="00F92BEE"/>
    <w:rsid w:val="00FA405E"/>
    <w:rsid w:val="00FB31A5"/>
    <w:rsid w:val="00FC2F35"/>
    <w:rsid w:val="00FE7748"/>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68135F"/>
  <w15:docId w15:val="{D0B926E0-9DAC-4C55-9213-BDAE213F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B4882"/>
    <w:pPr>
      <w:spacing w:after="160" w:line="259"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link w:val="Popispracovnholistu"/>
    <w:uiPriority w:val="99"/>
    <w:locked/>
    <w:rsid w:val="009D05FB"/>
    <w:rPr>
      <w:rFonts w:ascii="Arial" w:hAnsi="Arial" w:cs="Arial"/>
      <w:sz w:val="32"/>
      <w:szCs w:val="32"/>
    </w:rPr>
  </w:style>
  <w:style w:type="character" w:customStyle="1" w:styleId="kol-zadnChar">
    <w:name w:val="Úkol - zadání Char"/>
    <w:link w:val="kol-zadn"/>
    <w:uiPriority w:val="99"/>
    <w:locked/>
    <w:rsid w:val="00EE3316"/>
    <w:rPr>
      <w:rFonts w:ascii="Arial" w:hAnsi="Arial" w:cs="Arial"/>
      <w:b/>
      <w:bCs/>
      <w:noProof/>
      <w:sz w:val="24"/>
      <w:szCs w:val="24"/>
    </w:rPr>
  </w:style>
  <w:style w:type="character" w:customStyle="1" w:styleId="dekodpovChar">
    <w:name w:val="Řádek odpověď Char"/>
    <w:link w:val="dekodpov"/>
    <w:uiPriority w:val="99"/>
    <w:locked/>
    <w:rsid w:val="00EA3EF5"/>
    <w:rPr>
      <w:rFonts w:ascii="Arial" w:hAnsi="Arial" w:cs="Arial"/>
      <w:color w:val="33BEF2"/>
    </w:rPr>
  </w:style>
  <w:style w:type="character" w:customStyle="1" w:styleId="NadpisseznamuChar">
    <w:name w:val="Nadpis seznamu Char"/>
    <w:link w:val="Nadpisseznamu"/>
    <w:uiPriority w:val="99"/>
    <w:locked/>
    <w:rsid w:val="7DAA1868"/>
    <w:rPr>
      <w:rFonts w:ascii="Arial" w:hAnsi="Arial" w:cs="Arial"/>
      <w:b/>
      <w:bCs/>
      <w:u w:val="single"/>
      <w:lang w:val="cs-CZ"/>
    </w:rPr>
  </w:style>
  <w:style w:type="character" w:customStyle="1" w:styleId="VpltabulkyChar">
    <w:name w:val="Výplň tabulky Char"/>
    <w:link w:val="Vpltabulky"/>
    <w:uiPriority w:val="99"/>
    <w:locked/>
    <w:rsid w:val="7DAA1868"/>
    <w:rPr>
      <w:rFonts w:ascii="Arial" w:hAnsi="Arial" w:cs="Arial"/>
      <w:b/>
      <w:bCs/>
      <w:lang w:val="cs-CZ"/>
    </w:rPr>
  </w:style>
  <w:style w:type="character" w:customStyle="1" w:styleId="OdrkakostkaChar">
    <w:name w:val="Odrážka kostka Char"/>
    <w:link w:val="Odrkakostka"/>
    <w:uiPriority w:val="99"/>
    <w:locked/>
    <w:rsid w:val="007D2437"/>
    <w:rPr>
      <w:rFonts w:ascii="Arial" w:hAnsi="Arial" w:cs="Arial"/>
    </w:rPr>
  </w:style>
  <w:style w:type="character" w:customStyle="1" w:styleId="Zhlav-tabulkaChar">
    <w:name w:val="Záhlaví - tabulka Char"/>
    <w:link w:val="Zhlav-tabulka"/>
    <w:uiPriority w:val="99"/>
    <w:locked/>
    <w:rsid w:val="7DAA1868"/>
    <w:rPr>
      <w:rFonts w:ascii="Arial" w:hAnsi="Arial" w:cs="Arial"/>
      <w:b/>
      <w:bCs/>
      <w:lang w:val="cs-CZ"/>
    </w:rPr>
  </w:style>
  <w:style w:type="table" w:styleId="Mkatabulky">
    <w:name w:val="Table Grid"/>
    <w:basedOn w:val="Normlntabulka"/>
    <w:uiPriority w:val="99"/>
    <w:rsid w:val="0031058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5B4882"/>
  </w:style>
  <w:style w:type="paragraph" w:styleId="Zhlav">
    <w:name w:val="header"/>
    <w:basedOn w:val="Normln"/>
    <w:link w:val="ZhlavChar"/>
    <w:uiPriority w:val="99"/>
    <w:rsid w:val="005B4882"/>
    <w:pPr>
      <w:tabs>
        <w:tab w:val="center" w:pos="4680"/>
        <w:tab w:val="right" w:pos="9360"/>
      </w:tabs>
      <w:spacing w:after="0" w:line="240" w:lineRule="auto"/>
    </w:pPr>
  </w:style>
  <w:style w:type="character" w:customStyle="1" w:styleId="ZhlavChar">
    <w:name w:val="Záhlaví Char"/>
    <w:link w:val="Zhlav"/>
    <w:uiPriority w:val="99"/>
    <w:semiHidden/>
    <w:locked/>
    <w:rsid w:val="00392FF1"/>
    <w:rPr>
      <w:lang w:eastAsia="en-US"/>
    </w:rPr>
  </w:style>
  <w:style w:type="character" w:customStyle="1" w:styleId="FooterChar">
    <w:name w:val="Footer Char"/>
    <w:uiPriority w:val="99"/>
    <w:locked/>
    <w:rsid w:val="005B4882"/>
  </w:style>
  <w:style w:type="paragraph" w:styleId="Zpat">
    <w:name w:val="footer"/>
    <w:basedOn w:val="Normln"/>
    <w:link w:val="ZpatChar"/>
    <w:uiPriority w:val="99"/>
    <w:rsid w:val="005B4882"/>
    <w:pPr>
      <w:tabs>
        <w:tab w:val="center" w:pos="4680"/>
        <w:tab w:val="right" w:pos="9360"/>
      </w:tabs>
      <w:spacing w:after="0" w:line="240" w:lineRule="auto"/>
    </w:pPr>
  </w:style>
  <w:style w:type="character" w:customStyle="1" w:styleId="ZpatChar">
    <w:name w:val="Zápatí Char"/>
    <w:link w:val="Zpat"/>
    <w:uiPriority w:val="99"/>
    <w:semiHidden/>
    <w:locked/>
    <w:rsid w:val="00392FF1"/>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uiPriority w:val="99"/>
    <w:rsid w:val="00D334AC"/>
    <w:rPr>
      <w:color w:val="auto"/>
      <w:u w:val="single"/>
    </w:rPr>
  </w:style>
  <w:style w:type="character" w:customStyle="1" w:styleId="Nevyeenzmnka1">
    <w:name w:val="Nevyřešená zmínka1"/>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link w:val="Videoodkaz"/>
    <w:uiPriority w:val="99"/>
    <w:locked/>
    <w:rsid w:val="00643389"/>
    <w:rPr>
      <w:rFonts w:ascii="Arial" w:hAnsi="Arial" w:cs="Arial"/>
      <w:b/>
      <w:bCs/>
      <w:color w:val="F22EA2"/>
      <w:sz w:val="32"/>
      <w:szCs w:val="32"/>
      <w:u w:val="single"/>
    </w:rPr>
  </w:style>
  <w:style w:type="character" w:customStyle="1" w:styleId="VideoChar">
    <w:name w:val="Video Char"/>
    <w:link w:val="Video"/>
    <w:uiPriority w:val="99"/>
    <w:locked/>
    <w:rsid w:val="00643389"/>
    <w:rPr>
      <w:rFonts w:ascii="Arial"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link w:val="Sebereflexeka"/>
    <w:uiPriority w:val="99"/>
    <w:locked/>
    <w:rsid w:val="00194B7F"/>
    <w:rPr>
      <w:rFonts w:ascii="Arial" w:hAnsi="Arial" w:cs="Arial"/>
      <w:b/>
      <w:bCs/>
      <w:noProof/>
      <w:color w:val="F030A1"/>
      <w:sz w:val="28"/>
      <w:szCs w:val="28"/>
      <w:lang w:val="cs-CZ" w:eastAsia="en-US"/>
    </w:rPr>
  </w:style>
  <w:style w:type="paragraph" w:styleId="Textbubliny">
    <w:name w:val="Balloon Text"/>
    <w:basedOn w:val="Normln"/>
    <w:link w:val="TextbublinyChar"/>
    <w:uiPriority w:val="99"/>
    <w:semiHidden/>
    <w:rsid w:val="00B711ED"/>
    <w:rPr>
      <w:rFonts w:ascii="Tahoma" w:hAnsi="Tahoma" w:cs="Tahoma"/>
      <w:sz w:val="16"/>
      <w:szCs w:val="16"/>
    </w:rPr>
  </w:style>
  <w:style w:type="character" w:customStyle="1" w:styleId="TextbublinyChar">
    <w:name w:val="Text bubliny Char"/>
    <w:link w:val="Textbubliny"/>
    <w:uiPriority w:val="99"/>
    <w:semiHidden/>
    <w:locked/>
    <w:rsid w:val="00392FF1"/>
    <w:rPr>
      <w:rFonts w:ascii="Times New Roman" w:hAnsi="Times New Roman" w:cs="Times New Roman"/>
      <w:sz w:val="2"/>
      <w:szCs w:val="2"/>
      <w:lang w:eastAsia="en-US"/>
    </w:rPr>
  </w:style>
  <w:style w:type="character" w:styleId="Nevyeenzmnka">
    <w:name w:val="Unresolved Mention"/>
    <w:uiPriority w:val="99"/>
    <w:semiHidden/>
    <w:unhideWhenUsed/>
    <w:rsid w:val="005B1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421377">
      <w:bodyDiv w:val="1"/>
      <w:marLeft w:val="0"/>
      <w:marRight w:val="0"/>
      <w:marTop w:val="0"/>
      <w:marBottom w:val="0"/>
      <w:divBdr>
        <w:top w:val="none" w:sz="0" w:space="0" w:color="auto"/>
        <w:left w:val="none" w:sz="0" w:space="0" w:color="auto"/>
        <w:bottom w:val="none" w:sz="0" w:space="0" w:color="auto"/>
        <w:right w:val="none" w:sz="0" w:space="0" w:color="auto"/>
      </w:divBdr>
    </w:div>
    <w:div w:id="2014066896">
      <w:marLeft w:val="0"/>
      <w:marRight w:val="0"/>
      <w:marTop w:val="0"/>
      <w:marBottom w:val="0"/>
      <w:divBdr>
        <w:top w:val="none" w:sz="0" w:space="0" w:color="auto"/>
        <w:left w:val="none" w:sz="0" w:space="0" w:color="auto"/>
        <w:bottom w:val="none" w:sz="0" w:space="0" w:color="auto"/>
        <w:right w:val="none" w:sz="0" w:space="0" w:color="auto"/>
      </w:divBdr>
    </w:div>
    <w:div w:id="20140668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hyperlink" Target="https://edu.ceskatelevize.cz/video/17153-jak-resit-problemy-ve-skole-o-zabavovani-veci" TargetMode="External"/><Relationship Id="rId14" Type="http://schemas.openxmlformats.org/officeDocument/2006/relationships/image" Target="media/image7.png"/><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6</Pages>
  <Words>1480</Words>
  <Characters>8736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Metodické doporučení: Jak předcházet zabavování věcí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doporučení: Jak předcházet zabavování věcí  </dc:title>
  <dc:subject/>
  <dc:creator>Jan Johanovský</dc:creator>
  <cp:keywords/>
  <dc:description/>
  <cp:lastModifiedBy>Konečná Dominika</cp:lastModifiedBy>
  <cp:revision>9</cp:revision>
  <cp:lastPrinted>2021-07-23T08:26:00Z</cp:lastPrinted>
  <dcterms:created xsi:type="dcterms:W3CDTF">2024-08-22T09:00:00Z</dcterms:created>
  <dcterms:modified xsi:type="dcterms:W3CDTF">2024-08-25T12:00:00Z</dcterms:modified>
</cp:coreProperties>
</file>