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932F" w14:textId="77777777" w:rsidR="002D369C" w:rsidRDefault="002D369C" w:rsidP="0049467B">
      <w:pPr>
        <w:pStyle w:val="Nzevpracovnholistu"/>
        <w:sectPr w:rsidR="002D369C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9467B">
        <w:t>Libereckým krajem za pradávnou sopkou</w:t>
      </w:r>
    </w:p>
    <w:p w14:paraId="44399330" w14:textId="093192CE" w:rsidR="002D369C" w:rsidRPr="00FF24D1" w:rsidRDefault="002D369C" w:rsidP="009342F3">
      <w:pPr>
        <w:pStyle w:val="Popispracovnholistu"/>
        <w:rPr>
          <w:sz w:val="22"/>
          <w:szCs w:val="22"/>
        </w:rPr>
      </w:pPr>
      <w:r w:rsidRPr="00FF24D1">
        <w:rPr>
          <w:sz w:val="22"/>
          <w:szCs w:val="22"/>
        </w:rPr>
        <w:t>Před 18 miliony let kypěla jižní část dnešního Libereckého kraje intenzivní sopečnou aktivitou. Sopouchy vulkánů však postupně lávu chrlit přestaly a v přívodových „komínech“ původně rozžhavené magma vychladlo a utuhlo. Okolní horniny se po miliony let rozpadaly, ale odolná magmatická hornina vzdorovala zubu času nejlépe. Proto dnes můžeme tyto obnažené přívodové kanály v krajině obdivovat v podobě výrazných vrcholů a skal. V tajence najděte jeden z jejich nejznámějších příkladů.</w:t>
      </w:r>
    </w:p>
    <w:p w14:paraId="44399331" w14:textId="7C84BF2E" w:rsidR="002D369C" w:rsidRDefault="002D369C" w:rsidP="00FF24D1">
      <w:pPr>
        <w:pStyle w:val="Popispracovnholistu"/>
        <w:rPr>
          <w:sz w:val="22"/>
          <w:szCs w:val="22"/>
        </w:rPr>
      </w:pPr>
      <w:r w:rsidRPr="00FF24D1">
        <w:rPr>
          <w:sz w:val="22"/>
          <w:szCs w:val="22"/>
        </w:rPr>
        <w:t xml:space="preserve">Postup: </w:t>
      </w:r>
      <w:r>
        <w:rPr>
          <w:sz w:val="22"/>
          <w:szCs w:val="22"/>
        </w:rPr>
        <w:t>Z</w:t>
      </w:r>
      <w:r w:rsidRPr="00FF24D1">
        <w:rPr>
          <w:sz w:val="22"/>
          <w:szCs w:val="22"/>
        </w:rPr>
        <w:t xml:space="preserve">apište si jména míst, která „navštívíte“ při putování po mapě Libereckého kraje. Údaje v závorce jsou klíčové. První údaj v závorce udává počet písmen jména hledaného místa. Pokud se jedná o víceslovný název, počty písmen jednotlivých částí jsou odděleny tečkou. Druhý údaj za lomítkem označuje, kolikáté písmeno názvu je potřeba využít do tajenky. Za každé místo získáte jedno písmeno, ze </w:t>
      </w:r>
      <w:r>
        <w:rPr>
          <w:sz w:val="22"/>
          <w:szCs w:val="22"/>
        </w:rPr>
        <w:t>všech písmen pak</w:t>
      </w:r>
      <w:r w:rsidRPr="00FF24D1">
        <w:rPr>
          <w:sz w:val="22"/>
          <w:szCs w:val="22"/>
        </w:rPr>
        <w:t xml:space="preserve"> poskládáte tajenku.</w:t>
      </w:r>
    </w:p>
    <w:p w14:paraId="44399332" w14:textId="77777777" w:rsidR="002D369C" w:rsidRPr="00F279BD" w:rsidRDefault="002D369C" w:rsidP="00FF24D1">
      <w:pPr>
        <w:pStyle w:val="Popispracovnholistu"/>
        <w:rPr>
          <w:sz w:val="24"/>
          <w:szCs w:val="24"/>
        </w:rPr>
        <w:sectPr w:rsidR="002D369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399333" w14:textId="77777777" w:rsidR="002D369C" w:rsidRDefault="009F5533" w:rsidP="00FA405E">
      <w:pPr>
        <w:pStyle w:val="Popispracovnholistu"/>
        <w:rPr>
          <w:rStyle w:val="VideoChar"/>
          <w:rFonts w:eastAsia="Calibri"/>
        </w:rPr>
      </w:pPr>
      <w:hyperlink r:id="rId10" w:history="1">
        <w:r w:rsidR="002D369C" w:rsidRPr="002728DD">
          <w:rPr>
            <w:rStyle w:val="VideoChar"/>
            <w:rFonts w:eastAsia="Calibri"/>
          </w:rPr>
          <w:t>Český ráj: tam, kde je člověk doma</w:t>
        </w:r>
      </w:hyperlink>
    </w:p>
    <w:p w14:paraId="44399334" w14:textId="77777777" w:rsidR="002D369C" w:rsidRDefault="002D369C" w:rsidP="00FA405E">
      <w:pPr>
        <w:pStyle w:val="Popispracovnholistu"/>
        <w:rPr>
          <w:color w:val="404040"/>
        </w:rPr>
        <w:sectPr w:rsidR="002D36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4399335" w14:textId="77777777" w:rsidR="002D369C" w:rsidRPr="00F34033" w:rsidRDefault="002D369C" w:rsidP="00450DE6">
      <w:pPr>
        <w:pStyle w:val="kol-zadn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  <w:sectPr w:rsidR="002D369C" w:rsidRPr="00F340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033">
        <w:rPr>
          <w:sz w:val="22"/>
          <w:szCs w:val="22"/>
        </w:rPr>
        <w:t>Najděte jméno hledané sopky: _</w:t>
      </w:r>
      <w:r w:rsidRPr="00450DE6">
        <w:rPr>
          <w:sz w:val="22"/>
          <w:szCs w:val="22"/>
          <w:u w:val="single"/>
        </w:rPr>
        <w:t>TROSKY</w:t>
      </w:r>
      <w:r w:rsidRPr="00F34033">
        <w:rPr>
          <w:sz w:val="22"/>
          <w:szCs w:val="22"/>
        </w:rPr>
        <w:t>_</w:t>
      </w:r>
    </w:p>
    <w:p w14:paraId="44399336" w14:textId="0DCF1885" w:rsidR="002D369C" w:rsidRPr="00F34033" w:rsidRDefault="002D369C" w:rsidP="00AF2D19">
      <w:pPr>
        <w:pStyle w:val="Odrkakostka"/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Přestože budeme putovat Libereckým krajem, začneme mimo jeho území. </w:t>
      </w:r>
      <w:r w:rsidRPr="00F34033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souvislosti s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životním prostřed</w:t>
      </w:r>
      <w:r>
        <w:rPr>
          <w:sz w:val="20"/>
          <w:szCs w:val="20"/>
        </w:rPr>
        <w:t>ím se v posledních letech hovoří</w:t>
      </w:r>
      <w:r w:rsidRPr="00F34033">
        <w:rPr>
          <w:sz w:val="20"/>
          <w:szCs w:val="20"/>
        </w:rPr>
        <w:t xml:space="preserve"> o lokalitě, která se sice nachází </w:t>
      </w:r>
      <w:r>
        <w:rPr>
          <w:sz w:val="20"/>
          <w:szCs w:val="20"/>
        </w:rPr>
        <w:t>v zahraničí</w:t>
      </w:r>
      <w:r w:rsidRPr="00F34033">
        <w:rPr>
          <w:sz w:val="20"/>
          <w:szCs w:val="20"/>
        </w:rPr>
        <w:t>, nicméně od hranic kraje je vzdálen</w:t>
      </w:r>
      <w:r>
        <w:rPr>
          <w:sz w:val="20"/>
          <w:szCs w:val="20"/>
        </w:rPr>
        <w:t>a</w:t>
      </w:r>
      <w:r w:rsidRPr="00F34033">
        <w:rPr>
          <w:sz w:val="20"/>
          <w:szCs w:val="20"/>
        </w:rPr>
        <w:t xml:space="preserve"> jen stovky metrů. Jedná se o povrchový hnědouhelný důl ve výběžku polského území na hranici s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Německem a Českem. Češi se mimo jiné bojí prachu a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ztráty vodních zdrojů. (5/1) </w:t>
      </w:r>
      <w:r w:rsidRPr="00450DE6">
        <w:rPr>
          <w:sz w:val="20"/>
          <w:szCs w:val="20"/>
          <w:u w:val="single"/>
        </w:rPr>
        <w:t>_</w:t>
      </w:r>
      <w:r w:rsidRPr="00450DE6">
        <w:rPr>
          <w:sz w:val="20"/>
          <w:szCs w:val="20"/>
          <w:highlight w:val="yellow"/>
          <w:u w:val="single"/>
        </w:rPr>
        <w:t>T</w:t>
      </w:r>
      <w:r>
        <w:rPr>
          <w:sz w:val="20"/>
          <w:szCs w:val="20"/>
          <w:u w:val="single"/>
        </w:rPr>
        <w:t>URÓW_</w:t>
      </w:r>
    </w:p>
    <w:p w14:paraId="44399337" w14:textId="77777777" w:rsidR="002D369C" w:rsidRPr="00F34033" w:rsidRDefault="002D369C" w:rsidP="00450DE6">
      <w:pPr>
        <w:pStyle w:val="Odrkakostka"/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N</w:t>
      </w:r>
      <w:r w:rsidRPr="00F34033">
        <w:rPr>
          <w:sz w:val="20"/>
          <w:szCs w:val="20"/>
        </w:rPr>
        <w:t>ejvyšší hora české části Jizerských hor, na jejímž jihovýchodním úb</w:t>
      </w:r>
      <w:r>
        <w:rPr>
          <w:sz w:val="20"/>
          <w:szCs w:val="20"/>
        </w:rPr>
        <w:t xml:space="preserve">očí pramení řeka Jizera (4/3) </w:t>
      </w:r>
      <w:r w:rsidRPr="00F34033">
        <w:rPr>
          <w:sz w:val="20"/>
          <w:szCs w:val="20"/>
        </w:rPr>
        <w:t>_</w:t>
      </w:r>
      <w:r w:rsidRPr="00450DE6">
        <w:rPr>
          <w:sz w:val="20"/>
          <w:szCs w:val="20"/>
          <w:u w:val="single"/>
        </w:rPr>
        <w:t>SM</w:t>
      </w:r>
      <w:r w:rsidRPr="00450DE6">
        <w:rPr>
          <w:sz w:val="20"/>
          <w:szCs w:val="20"/>
          <w:highlight w:val="yellow"/>
          <w:u w:val="single"/>
        </w:rPr>
        <w:t>R</w:t>
      </w:r>
      <w:r w:rsidRPr="00450DE6">
        <w:rPr>
          <w:sz w:val="20"/>
          <w:szCs w:val="20"/>
          <w:u w:val="single"/>
        </w:rPr>
        <w:t>K</w:t>
      </w:r>
      <w:r w:rsidRPr="00F34033">
        <w:rPr>
          <w:sz w:val="20"/>
          <w:szCs w:val="20"/>
        </w:rPr>
        <w:t>__</w:t>
      </w:r>
    </w:p>
    <w:p w14:paraId="44399338" w14:textId="7445DB02" w:rsidR="002D369C" w:rsidRPr="00F34033" w:rsidRDefault="002D369C" w:rsidP="00EA693A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Město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okrese Česká Lípa, jehož sklářské výrobky zná celý svět. Například nejvyšší mrakodrap světa či metro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Dubaji zdobí křišťálové světelné instalace</w:t>
      </w:r>
      <w:r>
        <w:rPr>
          <w:sz w:val="20"/>
          <w:szCs w:val="20"/>
        </w:rPr>
        <w:t xml:space="preserve"> zdejší firmy LASVIT. (4.3/2) </w:t>
      </w:r>
      <w:r w:rsidRPr="00F34033">
        <w:rPr>
          <w:sz w:val="20"/>
          <w:szCs w:val="20"/>
        </w:rPr>
        <w:t>_</w:t>
      </w:r>
      <w:r w:rsidRPr="00450DE6">
        <w:rPr>
          <w:sz w:val="20"/>
          <w:szCs w:val="20"/>
          <w:u w:val="single"/>
        </w:rPr>
        <w:t>N</w:t>
      </w:r>
      <w:r w:rsidRPr="00450DE6">
        <w:rPr>
          <w:sz w:val="20"/>
          <w:szCs w:val="20"/>
          <w:highlight w:val="yellow"/>
          <w:u w:val="single"/>
        </w:rPr>
        <w:t>O</w:t>
      </w:r>
      <w:r w:rsidRPr="00450DE6">
        <w:rPr>
          <w:sz w:val="20"/>
          <w:szCs w:val="20"/>
          <w:u w:val="single"/>
        </w:rPr>
        <w:t>VÝ BOR</w:t>
      </w:r>
      <w:r w:rsidRPr="00F34033">
        <w:rPr>
          <w:sz w:val="20"/>
          <w:szCs w:val="20"/>
        </w:rPr>
        <w:t>_</w:t>
      </w:r>
    </w:p>
    <w:p w14:paraId="44399339" w14:textId="6C084FF5" w:rsidR="002D369C" w:rsidRPr="00450DE6" w:rsidRDefault="002D369C" w:rsidP="00AF2D19">
      <w:pPr>
        <w:pStyle w:val="Odrkakostka"/>
        <w:spacing w:after="120"/>
        <w:ind w:left="714" w:hanging="357"/>
        <w:rPr>
          <w:sz w:val="20"/>
          <w:szCs w:val="20"/>
          <w:u w:val="single"/>
        </w:rPr>
      </w:pPr>
      <w:r>
        <w:rPr>
          <w:sz w:val="20"/>
          <w:szCs w:val="20"/>
        </w:rPr>
        <w:t>Nejznámější úsek</w:t>
      </w:r>
      <w:r w:rsidRPr="00F34033">
        <w:rPr>
          <w:sz w:val="20"/>
          <w:szCs w:val="20"/>
        </w:rPr>
        <w:t xml:space="preserve"> levého přítoku řeky Jizery můžeme obdivovat při pěší turistice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Krkonoších. Říčka Němci původně nazývaná </w:t>
      </w:r>
      <w:proofErr w:type="spellStart"/>
      <w:r w:rsidRPr="00F34033">
        <w:rPr>
          <w:sz w:val="20"/>
          <w:szCs w:val="20"/>
        </w:rPr>
        <w:t>Mummel</w:t>
      </w:r>
      <w:proofErr w:type="spellEnd"/>
      <w:r w:rsidRPr="00F34033">
        <w:rPr>
          <w:sz w:val="20"/>
          <w:szCs w:val="20"/>
        </w:rPr>
        <w:t xml:space="preserve"> pramení nedaleko pramene Labe. Hledané turisty </w:t>
      </w:r>
      <w:r>
        <w:rPr>
          <w:sz w:val="20"/>
          <w:szCs w:val="20"/>
        </w:rPr>
        <w:t>hojně navštěvov</w:t>
      </w:r>
      <w:r w:rsidRPr="00F34033">
        <w:rPr>
          <w:sz w:val="20"/>
          <w:szCs w:val="20"/>
        </w:rPr>
        <w:t xml:space="preserve">ané místo se nachází kilometr od Harrachova. (9.7/7) </w:t>
      </w:r>
      <w:r>
        <w:rPr>
          <w:sz w:val="20"/>
          <w:szCs w:val="20"/>
        </w:rPr>
        <w:t>_</w:t>
      </w:r>
      <w:r w:rsidRPr="00450DE6">
        <w:rPr>
          <w:sz w:val="20"/>
          <w:szCs w:val="20"/>
          <w:u w:val="single"/>
        </w:rPr>
        <w:t>MUMLAV</w:t>
      </w:r>
      <w:r w:rsidRPr="00450DE6">
        <w:rPr>
          <w:sz w:val="20"/>
          <w:szCs w:val="20"/>
          <w:highlight w:val="yellow"/>
          <w:u w:val="single"/>
        </w:rPr>
        <w:t>S</w:t>
      </w:r>
      <w:r w:rsidRPr="00450DE6">
        <w:rPr>
          <w:sz w:val="20"/>
          <w:szCs w:val="20"/>
          <w:u w:val="single"/>
        </w:rPr>
        <w:t>KÝ</w:t>
      </w:r>
      <w:r>
        <w:rPr>
          <w:sz w:val="20"/>
          <w:szCs w:val="20"/>
          <w:u w:val="single"/>
        </w:rPr>
        <w:t xml:space="preserve"> V</w:t>
      </w:r>
      <w:r w:rsidRPr="00450DE6">
        <w:rPr>
          <w:sz w:val="20"/>
          <w:szCs w:val="20"/>
          <w:u w:val="single"/>
        </w:rPr>
        <w:t>ODOPÁD</w:t>
      </w:r>
    </w:p>
    <w:p w14:paraId="4439933A" w14:textId="3E983982" w:rsidR="002D369C" w:rsidRPr="00F34033" w:rsidRDefault="002D369C" w:rsidP="00450DE6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Nejvyšší vrchol Českého ráje již od pravěku vyhledávaný jako naleziště drahých kamenů.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dutinách horniny vykrystalizovaly výplně achátu, jaspisu, ametystu, křišťálu, záhnědy a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dalších polodrahokamů. (7/5) _</w:t>
      </w:r>
      <w:r w:rsidRPr="00450DE6">
        <w:rPr>
          <w:sz w:val="20"/>
          <w:szCs w:val="20"/>
          <w:u w:val="single"/>
        </w:rPr>
        <w:t>KOZÁ</w:t>
      </w:r>
      <w:r w:rsidRPr="00450DE6">
        <w:rPr>
          <w:sz w:val="20"/>
          <w:szCs w:val="20"/>
          <w:highlight w:val="yellow"/>
          <w:u w:val="single"/>
        </w:rPr>
        <w:t>K</w:t>
      </w:r>
      <w:r w:rsidRPr="00450DE6">
        <w:rPr>
          <w:sz w:val="20"/>
          <w:szCs w:val="20"/>
          <w:u w:val="single"/>
        </w:rPr>
        <w:t>OV</w:t>
      </w:r>
      <w:r w:rsidRPr="00F34033">
        <w:rPr>
          <w:sz w:val="20"/>
          <w:szCs w:val="20"/>
        </w:rPr>
        <w:t>_</w:t>
      </w:r>
    </w:p>
    <w:p w14:paraId="4439933B" w14:textId="13E56583" w:rsidR="002D369C" w:rsidRPr="00F34033" w:rsidRDefault="002D369C" w:rsidP="00450DE6">
      <w:pPr>
        <w:pStyle w:val="Odrkakostka"/>
        <w:spacing w:after="120"/>
        <w:ind w:left="714" w:hanging="357"/>
        <w:rPr>
          <w:sz w:val="20"/>
          <w:szCs w:val="20"/>
        </w:rPr>
      </w:pPr>
      <w:r w:rsidRPr="00F34033">
        <w:rPr>
          <w:sz w:val="20"/>
          <w:szCs w:val="20"/>
        </w:rPr>
        <w:t>Roku 2021 se staly první českou přírodní památkou zařazenou na seznam Světového dědictví organizace UNESCO. Jedná se o zachovalé lesní porosty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Jizerských horách bez podstatných změn způsobených člověkem. Název rezervace se skládá z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přídavného jména odvozeného z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>názvu pohoří a podstatného jména v</w:t>
      </w:r>
      <w:r>
        <w:rPr>
          <w:sz w:val="20"/>
          <w:szCs w:val="20"/>
        </w:rPr>
        <w:t> </w:t>
      </w:r>
      <w:r w:rsidRPr="00F34033">
        <w:rPr>
          <w:sz w:val="20"/>
          <w:szCs w:val="20"/>
        </w:rPr>
        <w:t xml:space="preserve">množném čísle vyjadřujícího typ lesa na základě převažující dřeviny. (14.6/20) </w:t>
      </w:r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JIZERSKOHORSKÉ BUČIN</w:t>
      </w:r>
      <w:r w:rsidRPr="00450DE6">
        <w:rPr>
          <w:sz w:val="20"/>
          <w:szCs w:val="20"/>
          <w:highlight w:val="yellow"/>
          <w:u w:val="single"/>
        </w:rPr>
        <w:t>Y</w:t>
      </w:r>
      <w:r w:rsidRPr="00F34033">
        <w:rPr>
          <w:sz w:val="20"/>
          <w:szCs w:val="20"/>
        </w:rPr>
        <w:t>_</w:t>
      </w:r>
    </w:p>
    <w:p w14:paraId="4439933C" w14:textId="77777777" w:rsidR="002D369C" w:rsidRDefault="009F5533" w:rsidP="00F340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4439933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251658240;visibility:visible;mso-wrap-distance-top:3.6pt;mso-wrap-distance-bottom:3.6pt" filled="f" stroked="f">
            <v:textbox>
              <w:txbxContent>
                <w:p w14:paraId="44399353" w14:textId="77777777" w:rsidR="002D369C" w:rsidRDefault="009F5533" w:rsidP="00F34033">
                  <w:r>
                    <w:rPr>
                      <w:noProof/>
                      <w:lang w:eastAsia="cs-CZ"/>
                    </w:rPr>
                    <w:pict w14:anchorId="443993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2D369C">
                    <w:t xml:space="preserve"> Autor: Jan Vavřín</w:t>
                  </w:r>
                  <w:r w:rsidR="002D369C">
                    <w:br/>
                    <w:t xml:space="preserve">Toto dílo je licencováno pod licencí </w:t>
                  </w:r>
                  <w:proofErr w:type="spellStart"/>
                  <w:r w:rsidR="002D369C">
                    <w:t>Creative</w:t>
                  </w:r>
                  <w:proofErr w:type="spellEnd"/>
                  <w:r w:rsidR="002D369C">
                    <w:t xml:space="preserve"> </w:t>
                  </w:r>
                  <w:proofErr w:type="spellStart"/>
                  <w:r w:rsidR="002D369C">
                    <w:t>Commons</w:t>
                  </w:r>
                  <w:proofErr w:type="spellEnd"/>
                  <w:r w:rsidR="002D369C">
                    <w:t xml:space="preserve"> [CC BY-NC 4.0]. Licenční podmínky navštivte na adrese [https://creativecommons.org/</w:t>
                  </w:r>
                  <w:proofErr w:type="spellStart"/>
                  <w:r w:rsidR="002D369C">
                    <w:t>choose</w:t>
                  </w:r>
                  <w:proofErr w:type="spellEnd"/>
                  <w:r w:rsidR="002D369C">
                    <w:t>/?</w:t>
                  </w:r>
                  <w:proofErr w:type="spellStart"/>
                  <w:r w:rsidR="002D369C">
                    <w:t>lang</w:t>
                  </w:r>
                  <w:proofErr w:type="spellEnd"/>
                  <w:r w:rsidR="002D369C">
                    <w:t>=cs].</w:t>
                  </w:r>
                </w:p>
              </w:txbxContent>
            </v:textbox>
            <w10:wrap type="square"/>
          </v:shape>
        </w:pict>
      </w:r>
      <w:bookmarkStart w:id="0" w:name="_PictureBullets"/>
      <w:r>
        <w:rPr>
          <w:rFonts w:eastAsia="Times New Roman"/>
          <w:vanish/>
        </w:rPr>
        <w:pict w14:anchorId="4439933F">
          <v:shape id="_x0000_i1029" type="#_x0000_t75" style="width:9pt;height:6.5pt" o:bullet="t">
            <v:imagedata r:id="rId12" o:title=""/>
          </v:shape>
        </w:pict>
      </w:r>
      <w:r>
        <w:rPr>
          <w:rFonts w:eastAsia="Times New Roman"/>
          <w:vanish/>
        </w:rPr>
        <w:pict w14:anchorId="44399340">
          <v:shape id="_x0000_i1030" type="#_x0000_t75" style="width:9pt;height:8pt" o:bullet="t">
            <v:imagedata r:id="rId13" o:title=""/>
          </v:shape>
        </w:pict>
      </w:r>
      <w:r>
        <w:rPr>
          <w:rFonts w:eastAsia="Times New Roman"/>
          <w:vanish/>
        </w:rPr>
        <w:pict w14:anchorId="44399341">
          <v:shape id="_x0000_i1031" type="#_x0000_t75" style="width:8pt;height:8pt" o:bullet="t">
            <v:imagedata r:id="rId14" o:title=""/>
          </v:shape>
        </w:pict>
      </w:r>
      <w:r>
        <w:rPr>
          <w:rFonts w:eastAsia="Times New Roman"/>
          <w:vanish/>
        </w:rPr>
        <w:pict w14:anchorId="44399342">
          <v:shape id="_x0000_i1032" type="#_x0000_t75" style="width:47pt;height:47pt" o:bullet="t">
            <v:imagedata r:id="rId15" o:title=""/>
          </v:shape>
        </w:pict>
      </w:r>
      <w:bookmarkEnd w:id="0"/>
    </w:p>
    <w:sectPr w:rsidR="002D369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9345" w14:textId="77777777" w:rsidR="002D369C" w:rsidRDefault="002D369C">
      <w:pPr>
        <w:spacing w:after="0" w:line="240" w:lineRule="auto"/>
      </w:pPr>
      <w:r>
        <w:separator/>
      </w:r>
    </w:p>
  </w:endnote>
  <w:endnote w:type="continuationSeparator" w:id="0">
    <w:p w14:paraId="44399346" w14:textId="77777777" w:rsidR="002D369C" w:rsidRDefault="002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D369C" w:rsidRPr="00E45542" w14:paraId="4439934D" w14:textId="77777777">
      <w:tc>
        <w:tcPr>
          <w:tcW w:w="3485" w:type="dxa"/>
        </w:tcPr>
        <w:p w14:paraId="4439934A" w14:textId="77777777" w:rsidR="002D369C" w:rsidRPr="00E45542" w:rsidRDefault="002D369C" w:rsidP="7DAA1868">
          <w:pPr>
            <w:pStyle w:val="Zhlav"/>
            <w:ind w:left="-115"/>
          </w:pPr>
        </w:p>
      </w:tc>
      <w:tc>
        <w:tcPr>
          <w:tcW w:w="3485" w:type="dxa"/>
        </w:tcPr>
        <w:p w14:paraId="4439934B" w14:textId="77777777" w:rsidR="002D369C" w:rsidRPr="00E45542" w:rsidRDefault="002D369C" w:rsidP="7DAA1868">
          <w:pPr>
            <w:pStyle w:val="Zhlav"/>
            <w:jc w:val="center"/>
          </w:pPr>
        </w:p>
      </w:tc>
      <w:tc>
        <w:tcPr>
          <w:tcW w:w="3485" w:type="dxa"/>
        </w:tcPr>
        <w:p w14:paraId="4439934C" w14:textId="77777777" w:rsidR="002D369C" w:rsidRPr="00E45542" w:rsidRDefault="002D369C" w:rsidP="7DAA1868">
          <w:pPr>
            <w:pStyle w:val="Zhlav"/>
            <w:ind w:right="-115"/>
            <w:jc w:val="right"/>
          </w:pPr>
        </w:p>
      </w:tc>
    </w:tr>
  </w:tbl>
  <w:p w14:paraId="4439934E" w14:textId="77777777" w:rsidR="002D369C" w:rsidRDefault="009F5533" w:rsidP="7DAA1868">
    <w:pPr>
      <w:pStyle w:val="Zpat"/>
    </w:pPr>
    <w:r>
      <w:rPr>
        <w:noProof/>
        <w:lang w:eastAsia="cs-CZ"/>
      </w:rPr>
      <w:pict w14:anchorId="44399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-8.15pt;margin-top:715.9pt;width:89.85pt;height:100.6pt;z-index:-251658752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9343" w14:textId="77777777" w:rsidR="002D369C" w:rsidRDefault="002D369C">
      <w:pPr>
        <w:spacing w:after="0" w:line="240" w:lineRule="auto"/>
      </w:pPr>
      <w:r>
        <w:separator/>
      </w:r>
    </w:p>
  </w:footnote>
  <w:footnote w:type="continuationSeparator" w:id="0">
    <w:p w14:paraId="44399344" w14:textId="77777777" w:rsidR="002D369C" w:rsidRDefault="002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D369C" w:rsidRPr="00E45542" w14:paraId="44399348" w14:textId="77777777">
      <w:trPr>
        <w:trHeight w:val="1278"/>
      </w:trPr>
      <w:tc>
        <w:tcPr>
          <w:tcW w:w="10455" w:type="dxa"/>
        </w:tcPr>
        <w:p w14:paraId="44399347" w14:textId="77777777" w:rsidR="002D369C" w:rsidRPr="00E45542" w:rsidRDefault="009F5533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44399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44399349" w14:textId="77777777" w:rsidR="002D369C" w:rsidRDefault="002D369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934F" w14:textId="77777777" w:rsidR="002D369C" w:rsidRDefault="009F5533">
    <w:pPr>
      <w:pStyle w:val="Zhlav"/>
    </w:pPr>
    <w:r>
      <w:rPr>
        <w:noProof/>
        <w:lang w:eastAsia="cs-CZ"/>
      </w:rPr>
      <w:pict w14:anchorId="44399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69259661">
    <w:abstractNumId w:val="4"/>
  </w:num>
  <w:num w:numId="2" w16cid:durableId="107626222">
    <w:abstractNumId w:val="0"/>
  </w:num>
  <w:num w:numId="3" w16cid:durableId="2010405162">
    <w:abstractNumId w:val="11"/>
  </w:num>
  <w:num w:numId="4" w16cid:durableId="1506554809">
    <w:abstractNumId w:val="8"/>
  </w:num>
  <w:num w:numId="5" w16cid:durableId="1331521140">
    <w:abstractNumId w:val="6"/>
  </w:num>
  <w:num w:numId="6" w16cid:durableId="865562070">
    <w:abstractNumId w:val="2"/>
  </w:num>
  <w:num w:numId="7" w16cid:durableId="616572280">
    <w:abstractNumId w:val="10"/>
  </w:num>
  <w:num w:numId="8" w16cid:durableId="95492174">
    <w:abstractNumId w:val="12"/>
  </w:num>
  <w:num w:numId="9" w16cid:durableId="916330537">
    <w:abstractNumId w:val="7"/>
  </w:num>
  <w:num w:numId="10" w16cid:durableId="794328249">
    <w:abstractNumId w:val="9"/>
  </w:num>
  <w:num w:numId="11" w16cid:durableId="2075815335">
    <w:abstractNumId w:val="3"/>
  </w:num>
  <w:num w:numId="12" w16cid:durableId="330374927">
    <w:abstractNumId w:val="5"/>
  </w:num>
  <w:num w:numId="13" w16cid:durableId="216942024">
    <w:abstractNumId w:val="13"/>
  </w:num>
  <w:num w:numId="14" w16cid:durableId="186921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032CE"/>
    <w:rsid w:val="00106D77"/>
    <w:rsid w:val="0011432B"/>
    <w:rsid w:val="00194B7F"/>
    <w:rsid w:val="001A118A"/>
    <w:rsid w:val="00241D37"/>
    <w:rsid w:val="002728DD"/>
    <w:rsid w:val="002C10F6"/>
    <w:rsid w:val="002D369C"/>
    <w:rsid w:val="002D5A52"/>
    <w:rsid w:val="00301E59"/>
    <w:rsid w:val="004210B0"/>
    <w:rsid w:val="00450DE6"/>
    <w:rsid w:val="0049467B"/>
    <w:rsid w:val="004B2929"/>
    <w:rsid w:val="005E2369"/>
    <w:rsid w:val="006331D7"/>
    <w:rsid w:val="00633A3D"/>
    <w:rsid w:val="006420C1"/>
    <w:rsid w:val="00643389"/>
    <w:rsid w:val="00777383"/>
    <w:rsid w:val="007D2437"/>
    <w:rsid w:val="008311C7"/>
    <w:rsid w:val="008456A5"/>
    <w:rsid w:val="008C354D"/>
    <w:rsid w:val="009342F3"/>
    <w:rsid w:val="00967D4D"/>
    <w:rsid w:val="009D05FB"/>
    <w:rsid w:val="009F5533"/>
    <w:rsid w:val="00A93FCD"/>
    <w:rsid w:val="00AD1C92"/>
    <w:rsid w:val="00AF2D19"/>
    <w:rsid w:val="00B16A1A"/>
    <w:rsid w:val="00B933E2"/>
    <w:rsid w:val="00BC46D4"/>
    <w:rsid w:val="00C31B60"/>
    <w:rsid w:val="00CE28A6"/>
    <w:rsid w:val="00D334AC"/>
    <w:rsid w:val="00D85463"/>
    <w:rsid w:val="00DB4536"/>
    <w:rsid w:val="00DF454E"/>
    <w:rsid w:val="00E0332A"/>
    <w:rsid w:val="00E45542"/>
    <w:rsid w:val="00E77B64"/>
    <w:rsid w:val="00EA3EF5"/>
    <w:rsid w:val="00EA693A"/>
    <w:rsid w:val="00ED3DDC"/>
    <w:rsid w:val="00EE3316"/>
    <w:rsid w:val="00F115BC"/>
    <w:rsid w:val="00F15F6B"/>
    <w:rsid w:val="00F2067A"/>
    <w:rsid w:val="00F279BD"/>
    <w:rsid w:val="00F34033"/>
    <w:rsid w:val="00F65ABA"/>
    <w:rsid w:val="00F92BEE"/>
    <w:rsid w:val="00FA405E"/>
    <w:rsid w:val="00FF24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39932F"/>
  <w15:docId w15:val="{3A858A7E-6186-49BF-8F15-EF89863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ABA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65ABA"/>
  </w:style>
  <w:style w:type="paragraph" w:styleId="Zhlav">
    <w:name w:val="header"/>
    <w:basedOn w:val="Normln"/>
    <w:link w:val="ZhlavChar"/>
    <w:uiPriority w:val="99"/>
    <w:rsid w:val="00F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5E08B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65ABA"/>
  </w:style>
  <w:style w:type="paragraph" w:styleId="Zpat">
    <w:name w:val="footer"/>
    <w:basedOn w:val="Normln"/>
    <w:link w:val="ZpatChar"/>
    <w:uiPriority w:val="99"/>
    <w:rsid w:val="00F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5E08B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B2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B9"/>
    <w:rPr>
      <w:rFonts w:ascii="Times New Roman" w:hAnsi="Times New Roman" w:cs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9F553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151-cesky-raj-tam-kde-je-clovek-doma?vsrc=vyhledavani&amp;vsrcid=Trosk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Libereckým krajem za pradávnou sopkou </dc:title>
  <dc:subject/>
  <dc:creator>Jan Johanovský</dc:creator>
  <cp:keywords/>
  <dc:description/>
  <cp:lastModifiedBy>Daniela Vlčková</cp:lastModifiedBy>
  <cp:revision>4</cp:revision>
  <cp:lastPrinted>2021-07-23T08:26:00Z</cp:lastPrinted>
  <dcterms:created xsi:type="dcterms:W3CDTF">2022-05-24T18:55:00Z</dcterms:created>
  <dcterms:modified xsi:type="dcterms:W3CDTF">2022-05-25T07:39:00Z</dcterms:modified>
</cp:coreProperties>
</file>