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FD13" w14:textId="77777777" w:rsidR="0022410B" w:rsidRDefault="0022410B"/>
    <w:tbl>
      <w:tblPr>
        <w:tblW w:w="15825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864"/>
        <w:gridCol w:w="1691"/>
        <w:gridCol w:w="3270"/>
      </w:tblGrid>
      <w:tr w:rsidR="0022410B" w14:paraId="4648AD22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AD7C46" w14:textId="7DBF973C" w:rsidR="0022410B" w:rsidRPr="00C66B73" w:rsidRDefault="0022410B">
            <w:pPr>
              <w:rPr>
                <w:b/>
                <w:bCs/>
                <w:color w:val="000000"/>
              </w:rPr>
            </w:pPr>
            <w:r w:rsidRPr="00C66B73">
              <w:rPr>
                <w:b/>
                <w:bCs/>
                <w:color w:val="000000"/>
              </w:rPr>
              <w:t>Video:</w:t>
            </w:r>
          </w:p>
          <w:p w14:paraId="7B436AFA" w14:textId="77777777" w:rsidR="003E28DC" w:rsidRPr="00F254E5" w:rsidRDefault="003E28DC" w:rsidP="003E28DC">
            <w:pPr>
              <w:rPr>
                <w:color w:val="000000"/>
              </w:rPr>
            </w:pPr>
            <w:r w:rsidRPr="00F254E5">
              <w:rPr>
                <w:color w:val="000000"/>
              </w:rPr>
              <w:t xml:space="preserve">1) </w:t>
            </w:r>
            <w:hyperlink r:id="rId6" w:history="1">
              <w:r w:rsidRPr="0063660B">
                <w:rPr>
                  <w:rStyle w:val="Hypertextovodkaz"/>
                </w:rPr>
                <w:t>Slavkovský les</w:t>
              </w:r>
            </w:hyperlink>
          </w:p>
          <w:p w14:paraId="646BFFC4" w14:textId="77777777" w:rsidR="003E28DC" w:rsidRDefault="003E28DC" w:rsidP="003E28DC">
            <w:r w:rsidRPr="00F254E5">
              <w:rPr>
                <w:color w:val="000000"/>
              </w:rPr>
              <w:t xml:space="preserve">2) </w:t>
            </w:r>
            <w:hyperlink r:id="rId7" w:history="1">
              <w:r w:rsidRPr="0063660B">
                <w:rPr>
                  <w:rStyle w:val="Hypertextovodkaz"/>
                </w:rPr>
                <w:t xml:space="preserve">Národní přírodní rezervace </w:t>
              </w:r>
              <w:proofErr w:type="spellStart"/>
              <w:r w:rsidRPr="0063660B">
                <w:rPr>
                  <w:rStyle w:val="Hypertextovodkaz"/>
                </w:rPr>
                <w:t>Soos</w:t>
              </w:r>
              <w:proofErr w:type="spellEnd"/>
            </w:hyperlink>
          </w:p>
          <w:p w14:paraId="5BA42139" w14:textId="1E3FE14A" w:rsidR="0022410B" w:rsidRPr="00C66B73" w:rsidRDefault="003E28DC" w:rsidP="003E28DC">
            <w:pPr>
              <w:rPr>
                <w:color w:val="000000"/>
              </w:rPr>
            </w:pPr>
            <w:r w:rsidRPr="00F254E5">
              <w:rPr>
                <w:color w:val="000000"/>
              </w:rPr>
              <w:t xml:space="preserve">3) </w:t>
            </w:r>
            <w:hyperlink r:id="rId8" w:history="1">
              <w:r w:rsidRPr="0063660B">
                <w:rPr>
                  <w:rStyle w:val="Hypertextovodkaz"/>
                </w:rPr>
                <w:t>Západočeský lázeňský trojúhelník na seznamu UNESCO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9B6FB5" w14:textId="77777777" w:rsidR="0022410B" w:rsidRDefault="0022410B"/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95116" w14:textId="77777777" w:rsidR="0022410B" w:rsidRDefault="0022410B"/>
        </w:tc>
      </w:tr>
      <w:tr w:rsidR="0022410B" w14:paraId="084F2C1E" w14:textId="77777777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26B9A8" w14:textId="77777777" w:rsidR="0022410B" w:rsidRDefault="0022410B" w:rsidP="00C66B73">
            <w:pPr>
              <w:tabs>
                <w:tab w:val="left" w:pos="2747"/>
              </w:tabs>
            </w:pPr>
            <w:r>
              <w:tab/>
            </w: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AD46BD" w14:textId="77777777" w:rsidR="0022410B" w:rsidRDefault="0022410B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7F78EE" w14:textId="77777777" w:rsidR="0022410B" w:rsidRDefault="0022410B" w:rsidP="00C66B73">
            <w:pPr>
              <w:widowControl w:val="0"/>
              <w:spacing w:line="276" w:lineRule="auto"/>
            </w:pPr>
          </w:p>
        </w:tc>
      </w:tr>
    </w:tbl>
    <w:p w14:paraId="605C236F" w14:textId="77777777" w:rsidR="0022410B" w:rsidRDefault="0022410B"/>
    <w:tbl>
      <w:tblPr>
        <w:tblW w:w="15825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864"/>
        <w:gridCol w:w="1691"/>
        <w:gridCol w:w="3270"/>
      </w:tblGrid>
      <w:tr w:rsidR="0022410B" w:rsidRPr="00455F1E" w14:paraId="22598225" w14:textId="77777777">
        <w:trPr>
          <w:trHeight w:val="390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C83D6E" w14:textId="77777777" w:rsidR="0022410B" w:rsidRPr="00C66B73" w:rsidRDefault="0022410B" w:rsidP="00C70FB0">
            <w:pPr>
              <w:rPr>
                <w:color w:val="00B050"/>
              </w:rPr>
            </w:pPr>
            <w:r w:rsidRPr="00C66B73">
              <w:rPr>
                <w:b/>
                <w:bCs/>
                <w:color w:val="00B050"/>
              </w:rPr>
              <w:t xml:space="preserve">Vhodné pro stupeň: </w:t>
            </w:r>
            <w:r w:rsidRPr="00C66B73">
              <w:rPr>
                <w:color w:val="00B050"/>
              </w:rPr>
              <w:t>2. stupeň ZŠ, střední škola</w:t>
            </w:r>
          </w:p>
          <w:p w14:paraId="21E97237" w14:textId="0BE8EF49" w:rsidR="0022410B" w:rsidRPr="00C66B73" w:rsidRDefault="0022410B" w:rsidP="00C70FB0">
            <w:pPr>
              <w:rPr>
                <w:color w:val="00B050"/>
              </w:rPr>
            </w:pPr>
            <w:r w:rsidRPr="00C66B73">
              <w:rPr>
                <w:b/>
                <w:bCs/>
                <w:color w:val="00B050"/>
              </w:rPr>
              <w:t xml:space="preserve">Časová náročnost pracovního listu: </w:t>
            </w:r>
            <w:r>
              <w:rPr>
                <w:color w:val="00B050"/>
              </w:rPr>
              <w:t>asi</w:t>
            </w:r>
            <w:r w:rsidRPr="00C66B73">
              <w:rPr>
                <w:color w:val="00B050"/>
              </w:rPr>
              <w:t xml:space="preserve"> 18 minut délka všech tří videí + </w:t>
            </w:r>
            <w:r>
              <w:rPr>
                <w:color w:val="00B050"/>
              </w:rPr>
              <w:t>asi</w:t>
            </w:r>
            <w:r w:rsidRPr="00C66B73">
              <w:rPr>
                <w:color w:val="00B050"/>
              </w:rPr>
              <w:t xml:space="preserve"> 15 minut na vypracování</w:t>
            </w:r>
          </w:p>
          <w:p w14:paraId="13CF65E0" w14:textId="77777777" w:rsidR="0022410B" w:rsidRPr="00C66B73" w:rsidRDefault="0022410B">
            <w:pPr>
              <w:rPr>
                <w:b/>
                <w:bCs/>
              </w:rPr>
            </w:pPr>
          </w:p>
          <w:p w14:paraId="1683F734" w14:textId="77777777" w:rsidR="0022410B" w:rsidRPr="00C66B73" w:rsidRDefault="0022410B">
            <w:pPr>
              <w:rPr>
                <w:b/>
                <w:bCs/>
              </w:rPr>
            </w:pPr>
            <w:r w:rsidRPr="00C66B73">
              <w:rPr>
                <w:b/>
                <w:bCs/>
              </w:rPr>
              <w:t>KARLOVARSKÝ KRAJ</w:t>
            </w:r>
          </w:p>
          <w:p w14:paraId="5FAF3B8A" w14:textId="77777777" w:rsidR="0022410B" w:rsidRPr="00455F1E" w:rsidRDefault="0022410B"/>
          <w:p w14:paraId="608BF911" w14:textId="77777777" w:rsidR="0022410B" w:rsidRPr="00455F1E" w:rsidRDefault="0022410B">
            <w:r w:rsidRPr="00C66B73">
              <w:rPr>
                <w:b/>
                <w:bCs/>
              </w:rPr>
              <w:t xml:space="preserve">CHKO SLAVKOVSKÝ LES </w:t>
            </w:r>
            <w:r w:rsidRPr="00455F1E">
              <w:t>(</w:t>
            </w:r>
            <w:r w:rsidRPr="00C66B73">
              <w:rPr>
                <w:i/>
                <w:iCs/>
              </w:rPr>
              <w:t>video 1</w:t>
            </w:r>
            <w:r w:rsidRPr="00455F1E">
              <w:t>)</w:t>
            </w:r>
          </w:p>
          <w:p w14:paraId="74DEFC81" w14:textId="77777777" w:rsidR="0022410B" w:rsidRPr="00455F1E" w:rsidRDefault="0022410B"/>
          <w:p w14:paraId="2989E051" w14:textId="1D42B78B" w:rsidR="0022410B" w:rsidRPr="00455F1E" w:rsidRDefault="0022410B">
            <w:r w:rsidRPr="00455F1E">
              <w:t xml:space="preserve">1) </w:t>
            </w:r>
            <w:r w:rsidRPr="00C66B73">
              <w:rPr>
                <w:b/>
                <w:bCs/>
                <w:color w:val="E36C0A"/>
              </w:rPr>
              <w:t>Vyznačte</w:t>
            </w:r>
            <w:r w:rsidRPr="00C66B73">
              <w:rPr>
                <w:b/>
                <w:bCs/>
              </w:rPr>
              <w:t xml:space="preserve"> </w:t>
            </w:r>
            <w:r w:rsidRPr="00455F1E">
              <w:t>CHKO Slavkovský les do slepé mapy Karlovarského kraje</w:t>
            </w:r>
            <w:r>
              <w:t>.</w:t>
            </w:r>
            <w:r w:rsidRPr="00455F1E">
              <w:rPr>
                <w:rStyle w:val="Znakapoznpodarou"/>
              </w:rPr>
              <w:footnoteReference w:id="1"/>
            </w:r>
          </w:p>
          <w:p w14:paraId="296F5C38" w14:textId="77777777" w:rsidR="0022410B" w:rsidRPr="00455F1E" w:rsidRDefault="0022410B"/>
          <w:p w14:paraId="30318D30" w14:textId="23881781" w:rsidR="0022410B" w:rsidRPr="00455F1E" w:rsidRDefault="0022410B">
            <w:r w:rsidRPr="00455F1E">
              <w:t xml:space="preserve">2) Na základě sledování videa </w:t>
            </w:r>
            <w:r w:rsidRPr="00C66B73">
              <w:rPr>
                <w:b/>
                <w:bCs/>
                <w:color w:val="E36C0A"/>
              </w:rPr>
              <w:t>se pokuste stručně charakterizovat</w:t>
            </w:r>
            <w:r w:rsidRPr="00455F1E">
              <w:t xml:space="preserve"> tuto chráněnou krajinnou oblast. </w:t>
            </w:r>
            <w:r w:rsidRPr="00C66B73">
              <w:rPr>
                <w:b/>
                <w:bCs/>
                <w:color w:val="E36C0A"/>
              </w:rPr>
              <w:t>Vypište</w:t>
            </w:r>
            <w:r w:rsidRPr="00455F1E">
              <w:t>, co je pro Slavkovský les typické.</w:t>
            </w:r>
          </w:p>
          <w:p w14:paraId="780230CB" w14:textId="77777777" w:rsidR="0022410B" w:rsidRPr="00C66B73" w:rsidRDefault="0022410B" w:rsidP="000C4929">
            <w:pPr>
              <w:rPr>
                <w:color w:val="00B050"/>
              </w:rPr>
            </w:pPr>
            <w:r w:rsidRPr="00C66B73">
              <w:rPr>
                <w:color w:val="00B050"/>
              </w:rPr>
              <w:t xml:space="preserve">Možné odpovědi: lesy, močály, rašeliniště, rašeliništní jezírka, rosnatky, podmáčené louky, </w:t>
            </w:r>
            <w:proofErr w:type="spellStart"/>
            <w:r w:rsidRPr="00C66B73">
              <w:rPr>
                <w:color w:val="00B050"/>
              </w:rPr>
              <w:t>mofety</w:t>
            </w:r>
            <w:proofErr w:type="spellEnd"/>
            <w:r w:rsidRPr="00C66B73">
              <w:rPr>
                <w:color w:val="00B050"/>
              </w:rPr>
              <w:t>, minerální prameny, Teplá, Bečva</w:t>
            </w:r>
          </w:p>
          <w:p w14:paraId="0716CB18" w14:textId="77777777" w:rsidR="0022410B" w:rsidRPr="00C66B73" w:rsidRDefault="0022410B" w:rsidP="000C4929">
            <w:pPr>
              <w:rPr>
                <w:color w:val="00B050"/>
              </w:rPr>
            </w:pPr>
          </w:p>
          <w:p w14:paraId="107A0833" w14:textId="36FA78B2" w:rsidR="0022410B" w:rsidRPr="00C66B73" w:rsidRDefault="0022410B" w:rsidP="00E44662">
            <w:pPr>
              <w:rPr>
                <w:b/>
                <w:bCs/>
              </w:rPr>
            </w:pPr>
            <w:r w:rsidRPr="00455F1E">
              <w:t xml:space="preserve">3) Dle informací ve videu </w:t>
            </w:r>
            <w:r w:rsidRPr="00C66B73">
              <w:rPr>
                <w:b/>
                <w:bCs/>
                <w:color w:val="E36C0A"/>
              </w:rPr>
              <w:t>vysvětlete</w:t>
            </w:r>
            <w:r w:rsidRPr="00455F1E">
              <w:t xml:space="preserve">, co jsou to </w:t>
            </w:r>
            <w:proofErr w:type="spellStart"/>
            <w:r w:rsidRPr="00C66B73">
              <w:rPr>
                <w:b/>
                <w:bCs/>
              </w:rPr>
              <w:t>mofety</w:t>
            </w:r>
            <w:proofErr w:type="spellEnd"/>
            <w:r>
              <w:t>.</w:t>
            </w:r>
          </w:p>
          <w:p w14:paraId="34995403" w14:textId="77777777" w:rsidR="0022410B" w:rsidRPr="00C66B73" w:rsidRDefault="0022410B" w:rsidP="00C70FB0">
            <w:pPr>
              <w:rPr>
                <w:color w:val="00B050"/>
              </w:rPr>
            </w:pPr>
            <w:proofErr w:type="spellStart"/>
            <w:r w:rsidRPr="00C66B73">
              <w:rPr>
                <w:b/>
                <w:bCs/>
                <w:color w:val="00B050"/>
              </w:rPr>
              <w:t>mofety</w:t>
            </w:r>
            <w:proofErr w:type="spellEnd"/>
            <w:r w:rsidRPr="00C66B73">
              <w:rPr>
                <w:b/>
                <w:bCs/>
                <w:color w:val="00B050"/>
              </w:rPr>
              <w:t xml:space="preserve"> = </w:t>
            </w:r>
            <w:r w:rsidRPr="00C66B73">
              <w:rPr>
                <w:color w:val="00B050"/>
              </w:rPr>
              <w:t>průduchy, ze kterých ze země vyvěrá oxid uhličitý</w:t>
            </w:r>
          </w:p>
          <w:p w14:paraId="7938B580" w14:textId="77777777" w:rsidR="0022410B" w:rsidRPr="00C66B73" w:rsidRDefault="0022410B">
            <w:pPr>
              <w:rPr>
                <w:b/>
                <w:bCs/>
              </w:rPr>
            </w:pPr>
          </w:p>
          <w:p w14:paraId="5496E9C2" w14:textId="41F50D6B" w:rsidR="0022410B" w:rsidRPr="00455F1E" w:rsidRDefault="00DD5416">
            <w:r>
              <w:rPr>
                <w:noProof/>
              </w:rPr>
              <w:pict w14:anchorId="71FF9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2053" type="#_x0000_t75" style="position:absolute;margin-left:-3pt;margin-top:-145.65pt;width:192pt;height:131.3pt;z-index:1;visibility:visible">
                  <v:imagedata r:id="rId9" o:title=""/>
                  <w10:wrap type="square"/>
                </v:shape>
              </w:pict>
            </w:r>
            <w:r w:rsidR="0022410B" w:rsidRPr="00C66B73">
              <w:rPr>
                <w:b/>
                <w:bCs/>
              </w:rPr>
              <w:t>NÁRODNÍ PŘÍRODNÍ REZERVACE SOOS</w:t>
            </w:r>
            <w:r w:rsidR="0022410B" w:rsidRPr="00455F1E">
              <w:t xml:space="preserve"> (</w:t>
            </w:r>
            <w:r w:rsidR="0022410B" w:rsidRPr="00C66B73">
              <w:rPr>
                <w:i/>
                <w:iCs/>
              </w:rPr>
              <w:t>video 2</w:t>
            </w:r>
            <w:r w:rsidR="0022410B" w:rsidRPr="00455F1E">
              <w:t>)</w:t>
            </w:r>
          </w:p>
          <w:p w14:paraId="3C929609" w14:textId="77777777" w:rsidR="0022410B" w:rsidRPr="00455F1E" w:rsidRDefault="0022410B"/>
          <w:p w14:paraId="5E92B9F3" w14:textId="7110AA05" w:rsidR="0022410B" w:rsidRPr="00455F1E" w:rsidRDefault="0022410B">
            <w:r w:rsidRPr="00455F1E">
              <w:t xml:space="preserve">1) </w:t>
            </w:r>
            <w:r w:rsidRPr="00F67563">
              <w:t>Na základě videa</w:t>
            </w:r>
            <w:r w:rsidRPr="00C66B73">
              <w:rPr>
                <w:b/>
                <w:bCs/>
              </w:rPr>
              <w:t xml:space="preserve"> </w:t>
            </w:r>
            <w:r w:rsidRPr="00C66B73">
              <w:rPr>
                <w:b/>
                <w:bCs/>
                <w:color w:val="E36C0A"/>
              </w:rPr>
              <w:t>napište</w:t>
            </w:r>
            <w:r w:rsidRPr="00455F1E">
              <w:t>, proč se tato NPR jmenuje SOOS</w:t>
            </w:r>
            <w:r>
              <w:t>.</w:t>
            </w:r>
          </w:p>
          <w:p w14:paraId="3DF48195" w14:textId="77777777" w:rsidR="0022410B" w:rsidRPr="00C66B73" w:rsidRDefault="0022410B" w:rsidP="00C70FB0">
            <w:pPr>
              <w:rPr>
                <w:color w:val="00B050"/>
              </w:rPr>
            </w:pPr>
            <w:r w:rsidRPr="00C66B73">
              <w:rPr>
                <w:color w:val="00B050"/>
              </w:rPr>
              <w:t>Podle videa je název odvozen z němčiny ze slova omáčka (</w:t>
            </w:r>
            <w:proofErr w:type="spellStart"/>
            <w:r w:rsidR="00DD5416">
              <w:fldChar w:fldCharType="begin"/>
            </w:r>
            <w:r w:rsidR="00DD5416">
              <w:instrText xml:space="preserve"> HYPERLINK "https://slovnik.seznam.cz/preklad/nemecky_cesky/die%20So%C3%9Fe?strict=true" </w:instrText>
            </w:r>
            <w:r w:rsidR="00DD5416">
              <w:fldChar w:fldCharType="separate"/>
            </w:r>
            <w:r w:rsidRPr="00C66B73">
              <w:rPr>
                <w:color w:val="00B050"/>
              </w:rPr>
              <w:t>die</w:t>
            </w:r>
            <w:proofErr w:type="spellEnd"/>
            <w:r w:rsidRPr="00C66B73">
              <w:rPr>
                <w:color w:val="00B050"/>
              </w:rPr>
              <w:t xml:space="preserve"> </w:t>
            </w:r>
            <w:proofErr w:type="spellStart"/>
            <w:r w:rsidRPr="00C66B73">
              <w:rPr>
                <w:color w:val="00B050"/>
              </w:rPr>
              <w:t>Soße</w:t>
            </w:r>
            <w:proofErr w:type="spellEnd"/>
            <w:r w:rsidR="00DD5416">
              <w:rPr>
                <w:color w:val="00B050"/>
              </w:rPr>
              <w:fldChar w:fldCharType="end"/>
            </w:r>
            <w:r w:rsidRPr="00C66B73">
              <w:rPr>
                <w:color w:val="00B050"/>
              </w:rPr>
              <w:t>, </w:t>
            </w:r>
            <w:proofErr w:type="spellStart"/>
            <w:r w:rsidR="00DD5416">
              <w:fldChar w:fldCharType="begin"/>
            </w:r>
            <w:r w:rsidR="00DD5416">
              <w:instrText xml:space="preserve"> HYPERLINK "https://slovnik.seznam.cz/preklad/nemecky_cesky/die%20Sauce?strict=true" </w:instrText>
            </w:r>
            <w:r w:rsidR="00DD5416">
              <w:fldChar w:fldCharType="separate"/>
            </w:r>
            <w:r w:rsidRPr="00C66B73">
              <w:rPr>
                <w:color w:val="00B050"/>
              </w:rPr>
              <w:t>die</w:t>
            </w:r>
            <w:proofErr w:type="spellEnd"/>
            <w:r w:rsidRPr="00C66B73">
              <w:rPr>
                <w:color w:val="00B050"/>
              </w:rPr>
              <w:t xml:space="preserve"> </w:t>
            </w:r>
            <w:proofErr w:type="spellStart"/>
            <w:r w:rsidRPr="00C66B73">
              <w:rPr>
                <w:color w:val="00B050"/>
              </w:rPr>
              <w:t>Sauce</w:t>
            </w:r>
            <w:proofErr w:type="spellEnd"/>
            <w:r w:rsidR="00DD5416">
              <w:rPr>
                <w:color w:val="00B050"/>
              </w:rPr>
              <w:fldChar w:fldCharType="end"/>
            </w:r>
            <w:r w:rsidRPr="00C66B73">
              <w:rPr>
                <w:color w:val="00B050"/>
              </w:rPr>
              <w:t xml:space="preserve">), ale existují různé </w:t>
            </w:r>
            <w:r>
              <w:rPr>
                <w:color w:val="00B050"/>
              </w:rPr>
              <w:t xml:space="preserve">další </w:t>
            </w:r>
            <w:r w:rsidRPr="00C66B73">
              <w:rPr>
                <w:color w:val="00B050"/>
              </w:rPr>
              <w:t>výklady původu toho</w:t>
            </w:r>
            <w:r>
              <w:rPr>
                <w:color w:val="00B050"/>
              </w:rPr>
              <w:t>to</w:t>
            </w:r>
            <w:r w:rsidRPr="00C66B73">
              <w:rPr>
                <w:color w:val="00B050"/>
              </w:rPr>
              <w:t xml:space="preserve"> slova:</w:t>
            </w:r>
          </w:p>
          <w:p w14:paraId="681C16F4" w14:textId="5A1B2CC1" w:rsidR="0022410B" w:rsidRPr="00C66B73" w:rsidRDefault="0022410B" w:rsidP="00C70FB0">
            <w:pPr>
              <w:rPr>
                <w:color w:val="00B050"/>
              </w:rPr>
            </w:pPr>
            <w:r w:rsidRPr="00C66B73">
              <w:rPr>
                <w:rFonts w:ascii="Arial" w:hAnsi="Arial" w:cs="Arial"/>
                <w:i/>
                <w:iCs/>
                <w:color w:val="00B050"/>
                <w:shd w:val="clear" w:color="auto" w:fill="FFFFFF"/>
              </w:rPr>
              <w:t>„</w:t>
            </w:r>
            <w:r w:rsidRPr="00C66B73">
              <w:rPr>
                <w:i/>
                <w:iCs/>
                <w:color w:val="00B050"/>
              </w:rPr>
              <w:t>Podle jednoho z</w:t>
            </w:r>
            <w:r>
              <w:rPr>
                <w:i/>
                <w:iCs/>
                <w:color w:val="00B050"/>
              </w:rPr>
              <w:t> </w:t>
            </w:r>
            <w:r w:rsidRPr="00C66B73">
              <w:rPr>
                <w:i/>
                <w:iCs/>
                <w:color w:val="00B050"/>
              </w:rPr>
              <w:t>nich pochází pojmenování z</w:t>
            </w:r>
            <w:r>
              <w:rPr>
                <w:i/>
                <w:iCs/>
                <w:color w:val="00B050"/>
              </w:rPr>
              <w:t> </w:t>
            </w:r>
            <w:r w:rsidRPr="00C66B73">
              <w:rPr>
                <w:i/>
                <w:iCs/>
                <w:color w:val="00B050"/>
              </w:rPr>
              <w:t xml:space="preserve">německého výrazu </w:t>
            </w:r>
            <w:proofErr w:type="spellStart"/>
            <w:r w:rsidRPr="00C66B73">
              <w:rPr>
                <w:i/>
                <w:iCs/>
                <w:color w:val="00B050"/>
              </w:rPr>
              <w:t>Moos</w:t>
            </w:r>
            <w:proofErr w:type="spellEnd"/>
            <w:r w:rsidRPr="00C66B73">
              <w:rPr>
                <w:i/>
                <w:iCs/>
                <w:color w:val="00B050"/>
              </w:rPr>
              <w:t xml:space="preserve">, tedy mech nebo bažina. Podle dalšího názoru je odvozeno od slova </w:t>
            </w:r>
            <w:proofErr w:type="spellStart"/>
            <w:r w:rsidRPr="00C66B73">
              <w:rPr>
                <w:i/>
                <w:iCs/>
                <w:color w:val="00B050"/>
              </w:rPr>
              <w:t>Satz</w:t>
            </w:r>
            <w:proofErr w:type="spellEnd"/>
            <w:r w:rsidRPr="00C66B73">
              <w:rPr>
                <w:i/>
                <w:iCs/>
                <w:color w:val="00B050"/>
              </w:rPr>
              <w:t xml:space="preserve"> znamenajícího usazeninu, zde tedy rašeliniště. A poslední verzí je, že slovo </w:t>
            </w:r>
            <w:proofErr w:type="spellStart"/>
            <w:r w:rsidRPr="00C66B73">
              <w:rPr>
                <w:i/>
                <w:iCs/>
                <w:color w:val="00B050"/>
              </w:rPr>
              <w:t>Soos</w:t>
            </w:r>
            <w:proofErr w:type="spellEnd"/>
            <w:r w:rsidRPr="00C66B73">
              <w:rPr>
                <w:i/>
                <w:iCs/>
                <w:color w:val="00B050"/>
              </w:rPr>
              <w:t xml:space="preserve"> značí v</w:t>
            </w:r>
            <w:r>
              <w:rPr>
                <w:i/>
                <w:iCs/>
                <w:color w:val="00B050"/>
              </w:rPr>
              <w:t> </w:t>
            </w:r>
            <w:proofErr w:type="spellStart"/>
            <w:r w:rsidRPr="00C66B73">
              <w:rPr>
                <w:i/>
                <w:iCs/>
                <w:color w:val="00B050"/>
              </w:rPr>
              <w:t>egerlandském</w:t>
            </w:r>
            <w:proofErr w:type="spellEnd"/>
            <w:r w:rsidRPr="00C66B73">
              <w:rPr>
                <w:i/>
                <w:iCs/>
                <w:color w:val="00B050"/>
              </w:rPr>
              <w:t xml:space="preserve"> (tedy chebském) nářečí močál</w:t>
            </w:r>
            <w:r w:rsidRPr="00C0499D">
              <w:rPr>
                <w:i/>
                <w:iCs/>
                <w:color w:val="00B050"/>
              </w:rPr>
              <w:t>.</w:t>
            </w:r>
            <w:r w:rsidRPr="003E28DC">
              <w:rPr>
                <w:i/>
                <w:iCs/>
                <w:color w:val="00B050"/>
              </w:rPr>
              <w:t>“</w:t>
            </w:r>
            <w:r w:rsidRPr="00C66B73">
              <w:rPr>
                <w:color w:val="00B050"/>
                <w:vertAlign w:val="superscript"/>
              </w:rPr>
              <w:footnoteReference w:id="2"/>
            </w:r>
          </w:p>
          <w:p w14:paraId="18A98914" w14:textId="77777777" w:rsidR="0022410B" w:rsidRPr="00C66B73" w:rsidRDefault="0022410B" w:rsidP="00C70FB0">
            <w:pPr>
              <w:rPr>
                <w:rFonts w:ascii="Arial" w:hAnsi="Arial" w:cs="Arial"/>
                <w:i/>
                <w:iCs/>
                <w:color w:val="00B050"/>
                <w:shd w:val="clear" w:color="auto" w:fill="FFFFFF"/>
              </w:rPr>
            </w:pPr>
          </w:p>
          <w:p w14:paraId="3AFC7019" w14:textId="77777777" w:rsidR="0022410B" w:rsidRPr="00455F1E" w:rsidRDefault="0022410B">
            <w:r w:rsidRPr="00455F1E">
              <w:t xml:space="preserve">2) Co je to </w:t>
            </w:r>
            <w:r w:rsidRPr="00C66B73">
              <w:rPr>
                <w:b/>
                <w:bCs/>
              </w:rPr>
              <w:t>křemelinový štít</w:t>
            </w:r>
            <w:r w:rsidRPr="00455F1E">
              <w:t>?</w:t>
            </w:r>
          </w:p>
          <w:p w14:paraId="016552E4" w14:textId="77777777" w:rsidR="0022410B" w:rsidRPr="00C66B73" w:rsidRDefault="0022410B" w:rsidP="00C70FB0">
            <w:pPr>
              <w:rPr>
                <w:color w:val="00B050"/>
              </w:rPr>
            </w:pPr>
            <w:r w:rsidRPr="00C66B73">
              <w:rPr>
                <w:b/>
                <w:bCs/>
                <w:color w:val="00B050"/>
              </w:rPr>
              <w:t>křemelinový štít</w:t>
            </w:r>
            <w:r w:rsidRPr="00C66B73">
              <w:rPr>
                <w:color w:val="00B050"/>
              </w:rPr>
              <w:t xml:space="preserve"> = vrstva usazených odumřel</w:t>
            </w:r>
            <w:r>
              <w:rPr>
                <w:color w:val="00B050"/>
              </w:rPr>
              <w:t>ý</w:t>
            </w:r>
            <w:r w:rsidRPr="00C66B73">
              <w:rPr>
                <w:color w:val="00B050"/>
              </w:rPr>
              <w:t>ch schránek mikroskopických rozsivek, které žily v obrovských koloniích na dně pradávného jezera, které se zde rozlévalo</w:t>
            </w:r>
          </w:p>
          <w:p w14:paraId="2729A635" w14:textId="77777777" w:rsidR="0022410B" w:rsidRPr="00C66B73" w:rsidRDefault="0022410B" w:rsidP="00C70FB0">
            <w:pPr>
              <w:rPr>
                <w:color w:val="00B050"/>
              </w:rPr>
            </w:pPr>
          </w:p>
          <w:p w14:paraId="03DA0DA2" w14:textId="77777777" w:rsidR="0022410B" w:rsidRPr="00455F1E" w:rsidRDefault="0022410B" w:rsidP="000C4929">
            <w:r w:rsidRPr="00455F1E">
              <w:t xml:space="preserve">3) </w:t>
            </w:r>
            <w:r w:rsidRPr="00C66B73">
              <w:rPr>
                <w:b/>
                <w:bCs/>
                <w:color w:val="E36C0A"/>
              </w:rPr>
              <w:t>Vyznačte</w:t>
            </w:r>
            <w:r w:rsidRPr="00455F1E">
              <w:t xml:space="preserve"> NPR SOOS do mapy výše.</w:t>
            </w:r>
          </w:p>
          <w:p w14:paraId="5F49BEAD" w14:textId="77777777" w:rsidR="0022410B" w:rsidRPr="00C66B73" w:rsidRDefault="0022410B">
            <w:pPr>
              <w:rPr>
                <w:b/>
                <w:bCs/>
              </w:rPr>
            </w:pPr>
          </w:p>
          <w:p w14:paraId="2B24EB99" w14:textId="77777777" w:rsidR="0022410B" w:rsidRPr="00455F1E" w:rsidRDefault="0022410B">
            <w:r w:rsidRPr="00C66B73">
              <w:rPr>
                <w:b/>
                <w:bCs/>
              </w:rPr>
              <w:t xml:space="preserve">LÁZEŇSKÝ TROJÚHELNÍK </w:t>
            </w:r>
            <w:r w:rsidRPr="00455F1E">
              <w:t>(</w:t>
            </w:r>
            <w:r w:rsidRPr="00C66B73">
              <w:rPr>
                <w:i/>
                <w:iCs/>
              </w:rPr>
              <w:t>video 3</w:t>
            </w:r>
            <w:r w:rsidRPr="00455F1E">
              <w:t>)</w:t>
            </w:r>
          </w:p>
          <w:p w14:paraId="426F083A" w14:textId="77777777" w:rsidR="0022410B" w:rsidRPr="00455F1E" w:rsidRDefault="0022410B"/>
          <w:p w14:paraId="389B6306" w14:textId="5F90C1A7" w:rsidR="0022410B" w:rsidRPr="00455F1E" w:rsidRDefault="0022410B" w:rsidP="000C4929">
            <w:r w:rsidRPr="00455F1E">
              <w:t xml:space="preserve">1) </w:t>
            </w:r>
            <w:r w:rsidRPr="00C66B73">
              <w:rPr>
                <w:b/>
                <w:bCs/>
                <w:color w:val="E36C0A"/>
              </w:rPr>
              <w:t>Vypište</w:t>
            </w:r>
            <w:r w:rsidRPr="00455F1E">
              <w:t xml:space="preserve">, která tři města patří do </w:t>
            </w:r>
            <w:r w:rsidRPr="00C66B73">
              <w:rPr>
                <w:b/>
                <w:bCs/>
              </w:rPr>
              <w:t>t</w:t>
            </w:r>
            <w:r>
              <w:rPr>
                <w:b/>
                <w:bCs/>
              </w:rPr>
              <w:t>ak</w:t>
            </w:r>
            <w:r w:rsidRPr="00C66B73">
              <w:rPr>
                <w:b/>
                <w:bCs/>
              </w:rPr>
              <w:t>zv</w:t>
            </w:r>
            <w:r>
              <w:rPr>
                <w:b/>
                <w:bCs/>
              </w:rPr>
              <w:t>aného</w:t>
            </w:r>
            <w:r w:rsidRPr="00C66B73">
              <w:rPr>
                <w:b/>
                <w:bCs/>
              </w:rPr>
              <w:t xml:space="preserve"> lázeňského trojúhelníku</w:t>
            </w:r>
            <w:r w:rsidRPr="00455F1E">
              <w:t xml:space="preserve">. </w:t>
            </w:r>
            <w:r w:rsidRPr="00C66B73">
              <w:rPr>
                <w:color w:val="00B050"/>
              </w:rPr>
              <w:t>Karlovy Vary, Mariánské Lázně, Františkovy Lázně</w:t>
            </w:r>
          </w:p>
          <w:p w14:paraId="3C32C1BC" w14:textId="77777777" w:rsidR="0022410B" w:rsidRPr="00455F1E" w:rsidRDefault="0022410B" w:rsidP="00C66B73">
            <w:pPr>
              <w:ind w:left="720"/>
            </w:pPr>
          </w:p>
          <w:p w14:paraId="023F1A00" w14:textId="77777777" w:rsidR="0022410B" w:rsidRPr="00455F1E" w:rsidRDefault="0022410B" w:rsidP="00C66B73">
            <w:r w:rsidRPr="00455F1E">
              <w:t xml:space="preserve">2) Všechna tři města </w:t>
            </w:r>
            <w:r w:rsidRPr="00C66B73">
              <w:rPr>
                <w:b/>
                <w:bCs/>
                <w:color w:val="E36C0A"/>
              </w:rPr>
              <w:t>vyznačte do slepé mapy</w:t>
            </w:r>
            <w:r w:rsidRPr="00C66B73">
              <w:rPr>
                <w:color w:val="E36C0A"/>
              </w:rPr>
              <w:t xml:space="preserve"> </w:t>
            </w:r>
            <w:r w:rsidRPr="00455F1E">
              <w:t>výše a následně města spojte.</w:t>
            </w:r>
          </w:p>
          <w:p w14:paraId="49D5172A" w14:textId="77777777" w:rsidR="0022410B" w:rsidRPr="00455F1E" w:rsidRDefault="0022410B" w:rsidP="00C66B73"/>
          <w:p w14:paraId="0EE683B3" w14:textId="77777777" w:rsidR="0022410B" w:rsidRPr="00455F1E" w:rsidRDefault="0022410B" w:rsidP="00C66B73">
            <w:r w:rsidRPr="00455F1E">
              <w:t>3)Na základě videa</w:t>
            </w:r>
            <w:r w:rsidRPr="00C66B73">
              <w:rPr>
                <w:b/>
                <w:bCs/>
              </w:rPr>
              <w:t xml:space="preserve"> </w:t>
            </w:r>
            <w:r w:rsidRPr="00C66B73">
              <w:rPr>
                <w:b/>
                <w:bCs/>
                <w:color w:val="E36C0A"/>
              </w:rPr>
              <w:t>vypište</w:t>
            </w:r>
            <w:r w:rsidRPr="00455F1E">
              <w:t>, jaké výhody přinese lázeňským městům zápis na seznam světového dědictví UNESCO.</w:t>
            </w:r>
          </w:p>
          <w:p w14:paraId="3C57218D" w14:textId="4F61FFD4" w:rsidR="0022410B" w:rsidRPr="00C66B73" w:rsidRDefault="0022410B" w:rsidP="00C66B73">
            <w:pPr>
              <w:rPr>
                <w:color w:val="00B050"/>
              </w:rPr>
            </w:pPr>
            <w:r w:rsidRPr="00C66B73">
              <w:rPr>
                <w:color w:val="00B050"/>
              </w:rPr>
              <w:lastRenderedPageBreak/>
              <w:t>Možné odpovědi: příliv turistů, ekonomický přínos pro města, nebude docházet k nepovoleným demolicím, lepší péče o</w:t>
            </w:r>
            <w:r>
              <w:rPr>
                <w:color w:val="00B050"/>
              </w:rPr>
              <w:t> </w:t>
            </w:r>
            <w:r w:rsidRPr="00C66B73">
              <w:rPr>
                <w:color w:val="00B050"/>
              </w:rPr>
              <w:t>památky, rozšíření infrastruktury, společné projekty všech tří lázeňských měst, zlepšení situace místních podnikatelů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AEE88C" w14:textId="77777777" w:rsidR="0022410B" w:rsidRPr="00455F1E" w:rsidRDefault="0022410B"/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1C4A41" w14:textId="77777777" w:rsidR="0022410B" w:rsidRPr="00455F1E" w:rsidRDefault="0022410B" w:rsidP="00C66B73">
            <w:pPr>
              <w:widowControl w:val="0"/>
              <w:spacing w:line="276" w:lineRule="auto"/>
            </w:pPr>
          </w:p>
        </w:tc>
      </w:tr>
    </w:tbl>
    <w:p w14:paraId="5EE299CF" w14:textId="77777777" w:rsidR="0022410B" w:rsidRPr="00455F1E" w:rsidRDefault="0022410B"/>
    <w:p w14:paraId="36338845" w14:textId="77777777" w:rsidR="0022410B" w:rsidRPr="00455F1E" w:rsidRDefault="0022410B">
      <w:pPr>
        <w:rPr>
          <w:rFonts w:ascii="Helvetica Neue" w:hAnsi="Helvetica Neue" w:cs="Helvetica Neue"/>
          <w:color w:val="444444"/>
          <w:highlight w:val="white"/>
        </w:rPr>
      </w:pPr>
      <w:r w:rsidRPr="00455F1E">
        <w:rPr>
          <w:rFonts w:ascii="Helvetica Neue" w:hAnsi="Helvetica Neue" w:cs="Helvetica Neue"/>
          <w:color w:val="444444"/>
          <w:highlight w:val="white"/>
        </w:rPr>
        <w:t>Autor: Veronika Kopřivová</w:t>
      </w:r>
      <w:bookmarkStart w:id="0" w:name="_heading_h_gjdgxs" w:colFirst="0" w:colLast="0"/>
      <w:bookmarkEnd w:id="0"/>
    </w:p>
    <w:sectPr w:rsidR="0022410B" w:rsidRPr="00455F1E" w:rsidSect="00AB7C19">
      <w:headerReference w:type="default" r:id="rId10"/>
      <w:pgSz w:w="11906" w:h="16838"/>
      <w:pgMar w:top="566" w:right="566" w:bottom="566" w:left="566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A9DF" w14:textId="77777777" w:rsidR="00DD5416" w:rsidRDefault="00DD5416">
      <w:r>
        <w:separator/>
      </w:r>
    </w:p>
  </w:endnote>
  <w:endnote w:type="continuationSeparator" w:id="0">
    <w:p w14:paraId="2E4B72F1" w14:textId="77777777" w:rsidR="00DD5416" w:rsidRDefault="00DD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3754" w14:textId="77777777" w:rsidR="00DD5416" w:rsidRDefault="00DD5416">
      <w:r>
        <w:separator/>
      </w:r>
    </w:p>
  </w:footnote>
  <w:footnote w:type="continuationSeparator" w:id="0">
    <w:p w14:paraId="64857E26" w14:textId="77777777" w:rsidR="00DD5416" w:rsidRDefault="00DD5416">
      <w:r>
        <w:continuationSeparator/>
      </w:r>
    </w:p>
  </w:footnote>
  <w:footnote w:id="1">
    <w:p w14:paraId="0ECEC988" w14:textId="77777777" w:rsidR="0022410B" w:rsidRDefault="0022410B" w:rsidP="00E4515D">
      <w:r w:rsidRPr="009D7700">
        <w:rPr>
          <w:rStyle w:val="Znakapoznpodarou"/>
          <w:sz w:val="20"/>
          <w:szCs w:val="20"/>
        </w:rPr>
        <w:footnoteRef/>
      </w:r>
      <w:r w:rsidRPr="009D7700">
        <w:rPr>
          <w:sz w:val="20"/>
          <w:szCs w:val="20"/>
        </w:rPr>
        <w:t xml:space="preserve"> Zdroj mapy: </w:t>
      </w:r>
      <w:hyperlink r:id="rId1" w:history="1">
        <w:r w:rsidRPr="00786ABB">
          <w:rPr>
            <w:rStyle w:val="Hypertextovodkaz"/>
            <w:sz w:val="20"/>
            <w:szCs w:val="20"/>
          </w:rPr>
          <w:t>https://www.cenia.cz/wp-content/uploads/2019/03/Karlovarsky.pdf</w:t>
        </w:r>
      </w:hyperlink>
    </w:p>
  </w:footnote>
  <w:footnote w:id="2">
    <w:p w14:paraId="2E162413" w14:textId="77777777" w:rsidR="0022410B" w:rsidRDefault="0022410B" w:rsidP="00C70F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363247">
          <w:rPr>
            <w:rStyle w:val="Hypertextovodkaz"/>
          </w:rPr>
          <w:t>https://www.reflex.cz/clanek/lide-a-zeme-evropa-cesko-a-slovensko/81964/soos-u-frantiskovych-lazni-unikatni-prirodni-rezervace-kterou-jinde-v-evrope-nenajdete.html</w:t>
        </w:r>
      </w:hyperlink>
    </w:p>
    <w:p w14:paraId="2272B330" w14:textId="77777777" w:rsidR="0022410B" w:rsidRDefault="0022410B" w:rsidP="00C70FB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0456" w14:textId="77777777" w:rsidR="0022410B" w:rsidRDefault="00DD5416">
    <w:pPr>
      <w:rPr>
        <w:sz w:val="2"/>
        <w:szCs w:val="2"/>
      </w:rPr>
    </w:pPr>
    <w:r>
      <w:rPr>
        <w:noProof/>
      </w:rPr>
      <w:pict w14:anchorId="7D6CC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s1025" type="#_x0000_t75" style="position:absolute;margin-left:505.95pt;margin-top:14.25pt;width:40.15pt;height:46.85pt;z-index:1;visibility:visible;mso-wrap-distance-top:9pt;mso-wrap-distance-bottom:9pt">
          <v:imagedata r:id="rId1" o:title=""/>
          <w10:wrap type="square"/>
        </v:shape>
      </w:pict>
    </w:r>
  </w:p>
  <w:tbl>
    <w:tblPr>
      <w:tblW w:w="9915" w:type="dxa"/>
      <w:tblInd w:w="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000" w:firstRow="0" w:lastRow="0" w:firstColumn="0" w:lastColumn="0" w:noHBand="0" w:noVBand="0"/>
    </w:tblPr>
    <w:tblGrid>
      <w:gridCol w:w="7095"/>
      <w:gridCol w:w="2820"/>
    </w:tblGrid>
    <w:tr w:rsidR="0022410B" w14:paraId="37A873F9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7683BDF" w14:textId="77777777" w:rsidR="0022410B" w:rsidRDefault="0022410B">
          <w:pPr>
            <w:rPr>
              <w:b/>
              <w:bCs/>
            </w:rPr>
          </w:pPr>
        </w:p>
        <w:p w14:paraId="54CDB1AD" w14:textId="77777777" w:rsidR="0022410B" w:rsidRPr="00C66B73" w:rsidRDefault="0022410B">
          <w:pPr>
            <w:rPr>
              <w:b/>
              <w:bCs/>
            </w:rPr>
          </w:pPr>
          <w:r w:rsidRPr="00C66B73">
            <w:rPr>
              <w:b/>
              <w:bCs/>
            </w:rPr>
            <w:t>Karlovarský kraj</w:t>
          </w:r>
        </w:p>
        <w:p w14:paraId="7226279D" w14:textId="77777777" w:rsidR="0022410B" w:rsidRPr="00C66B73" w:rsidRDefault="0022410B" w:rsidP="003757A6">
          <w:pPr>
            <w:rPr>
              <w:color w:val="666666"/>
              <w:sz w:val="20"/>
              <w:szCs w:val="20"/>
            </w:rPr>
          </w:pPr>
          <w:r w:rsidRPr="00C66B73">
            <w:rPr>
              <w:color w:val="666666"/>
              <w:sz w:val="20"/>
              <w:szCs w:val="20"/>
            </w:rPr>
            <w:t xml:space="preserve">Metodický list pro učitele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CCAB636" w14:textId="77777777" w:rsidR="0022410B" w:rsidRDefault="0022410B" w:rsidP="00C66B73">
          <w:pPr>
            <w:jc w:val="right"/>
          </w:pPr>
        </w:p>
        <w:p w14:paraId="47BCF8FA" w14:textId="77777777" w:rsidR="0022410B" w:rsidRDefault="0022410B" w:rsidP="00C66B73">
          <w:pPr>
            <w:jc w:val="right"/>
          </w:pPr>
          <w:r>
            <w:t>Jméno žáka:</w:t>
          </w:r>
        </w:p>
      </w:tc>
    </w:tr>
  </w:tbl>
  <w:p w14:paraId="5475F98A" w14:textId="77777777" w:rsidR="0022410B" w:rsidRDefault="0022410B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 w:rsidR="00DD5416">
      <w:rPr>
        <w:noProof/>
      </w:rPr>
      <w:pict w14:anchorId="51506C55">
        <v:shape id="image2.png" o:spid="_x0000_s1026" type="#_x0000_t75" style="position:absolute;margin-left:-2.6pt;margin-top:-13.75pt;width:598.5pt;height:22.5pt;z-index:2;visibility:visible;mso-wrap-distance-top:9pt;mso-wrap-distance-bottom:9pt;mso-position-horizontal-relative:page;mso-position-vertical-relative:page">
          <v:imagedata r:id="rId2" o:title=""/>
          <w10:wrap type="square" anchorx="page" anchory="page"/>
        </v:shape>
      </w:pict>
    </w:r>
    <w:r w:rsidR="00DD5416">
      <w:rPr>
        <w:noProof/>
      </w:rPr>
      <w:pict w14:anchorId="1558E826">
        <v:shape id="image1.png" o:spid="_x0000_s1027" type="#_x0000_t75" style="position:absolute;margin-left:658.8pt;margin-top:23pt;width:161.35pt;height:63.35pt;z-index:3;visibility:visible;mso-wrap-distance-top:9pt;mso-wrap-distance-bottom:9pt;mso-position-horizontal-relative:page;mso-position-vertical-relative:page">
          <v:imagedata r:id="rId3" o:title=""/>
          <w10:wrap type="square" anchorx="page" anchory="page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E4D"/>
    <w:rsid w:val="00014B38"/>
    <w:rsid w:val="000C4929"/>
    <w:rsid w:val="000D0E4D"/>
    <w:rsid w:val="00211AAC"/>
    <w:rsid w:val="0022410B"/>
    <w:rsid w:val="00331E68"/>
    <w:rsid w:val="00363247"/>
    <w:rsid w:val="003757A6"/>
    <w:rsid w:val="00390C75"/>
    <w:rsid w:val="003E28DC"/>
    <w:rsid w:val="004121E1"/>
    <w:rsid w:val="00413DF7"/>
    <w:rsid w:val="00455F1E"/>
    <w:rsid w:val="00522BBF"/>
    <w:rsid w:val="00522C89"/>
    <w:rsid w:val="0052736B"/>
    <w:rsid w:val="00652075"/>
    <w:rsid w:val="00733B3A"/>
    <w:rsid w:val="00786ABB"/>
    <w:rsid w:val="00805ED8"/>
    <w:rsid w:val="00854308"/>
    <w:rsid w:val="0087377B"/>
    <w:rsid w:val="008B1F78"/>
    <w:rsid w:val="008E4BCD"/>
    <w:rsid w:val="009C7435"/>
    <w:rsid w:val="009D7700"/>
    <w:rsid w:val="00AB5505"/>
    <w:rsid w:val="00AB5520"/>
    <w:rsid w:val="00AB7C19"/>
    <w:rsid w:val="00B15E3F"/>
    <w:rsid w:val="00C0499D"/>
    <w:rsid w:val="00C66B73"/>
    <w:rsid w:val="00C70FB0"/>
    <w:rsid w:val="00CB6547"/>
    <w:rsid w:val="00CF3F68"/>
    <w:rsid w:val="00DD5416"/>
    <w:rsid w:val="00E37A28"/>
    <w:rsid w:val="00E44662"/>
    <w:rsid w:val="00E4515D"/>
    <w:rsid w:val="00F32168"/>
    <w:rsid w:val="00F46AF6"/>
    <w:rsid w:val="00F6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077BC865"/>
  <w15:docId w15:val="{E297088B-2FEE-476A-8122-CAB2C0B1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C19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AB7C19"/>
    <w:pPr>
      <w:keepNext/>
      <w:keepLines/>
      <w:spacing w:before="400" w:after="120"/>
      <w:outlineLvl w:val="0"/>
    </w:pPr>
    <w:rPr>
      <w:rFonts w:ascii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rsid w:val="00AB7C19"/>
    <w:pPr>
      <w:keepNext/>
      <w:keepLines/>
      <w:spacing w:before="360" w:after="120"/>
      <w:outlineLvl w:val="1"/>
    </w:pPr>
    <w:rPr>
      <w:rFonts w:ascii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AB7C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AB7C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B7C1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link w:val="Nadpis6Char"/>
    <w:uiPriority w:val="99"/>
    <w:qFormat/>
    <w:rsid w:val="00AB7C19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424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424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424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9424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424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42432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AB7C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AB7C19"/>
    <w:pPr>
      <w:keepNext/>
      <w:keepLines/>
      <w:spacing w:after="60"/>
    </w:pPr>
    <w:rPr>
      <w:sz w:val="52"/>
      <w:szCs w:val="52"/>
    </w:rPr>
  </w:style>
  <w:style w:type="character" w:customStyle="1" w:styleId="NzevChar">
    <w:name w:val="Název Char"/>
    <w:link w:val="Nzev"/>
    <w:uiPriority w:val="10"/>
    <w:rsid w:val="0094243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AB7C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link w:val="PodnadpisChar"/>
    <w:uiPriority w:val="99"/>
    <w:qFormat/>
    <w:rsid w:val="00AB7C19"/>
    <w:pPr>
      <w:keepNext/>
      <w:keepLines/>
      <w:spacing w:after="320"/>
    </w:pPr>
    <w:rPr>
      <w:rFonts w:ascii="Arial" w:hAnsi="Arial" w:cs="Arial"/>
      <w:color w:val="666666"/>
      <w:sz w:val="30"/>
      <w:szCs w:val="30"/>
    </w:rPr>
  </w:style>
  <w:style w:type="character" w:customStyle="1" w:styleId="PodnadpisChar">
    <w:name w:val="Podnadpis Char"/>
    <w:link w:val="Podnadpis"/>
    <w:uiPriority w:val="11"/>
    <w:rsid w:val="00942432"/>
    <w:rPr>
      <w:rFonts w:ascii="Cambria" w:eastAsia="Times New Roman" w:hAnsi="Cambria" w:cs="Times New Roman"/>
      <w:sz w:val="24"/>
      <w:szCs w:val="24"/>
    </w:rPr>
  </w:style>
  <w:style w:type="table" w:customStyle="1" w:styleId="Styl">
    <w:name w:val="Styl"/>
    <w:basedOn w:val="TableNormal2"/>
    <w:uiPriority w:val="99"/>
    <w:rsid w:val="00AB7C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3">
    <w:name w:val="Styl3"/>
    <w:basedOn w:val="TableNormal2"/>
    <w:uiPriority w:val="99"/>
    <w:rsid w:val="00AB7C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apple-converted-space">
    <w:name w:val="apple-converted-space"/>
    <w:basedOn w:val="Standardnpsmoodstavce"/>
    <w:uiPriority w:val="99"/>
  </w:style>
  <w:style w:type="table" w:customStyle="1" w:styleId="Styl2">
    <w:name w:val="Styl2"/>
    <w:basedOn w:val="TableNormal2"/>
    <w:uiPriority w:val="99"/>
    <w:rsid w:val="00AB7C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">
    <w:name w:val="Styl1"/>
    <w:basedOn w:val="TableNormal2"/>
    <w:uiPriority w:val="99"/>
    <w:rsid w:val="00AB7C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331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31E6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9D770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9D7700"/>
    <w:rPr>
      <w:sz w:val="20"/>
      <w:szCs w:val="20"/>
    </w:rPr>
  </w:style>
  <w:style w:type="character" w:styleId="Znakapoznpodarou">
    <w:name w:val="footnote reference"/>
    <w:uiPriority w:val="99"/>
    <w:semiHidden/>
    <w:rsid w:val="009D7700"/>
    <w:rPr>
      <w:vertAlign w:val="superscript"/>
    </w:rPr>
  </w:style>
  <w:style w:type="paragraph" w:styleId="Revize">
    <w:name w:val="Revision"/>
    <w:hidden/>
    <w:uiPriority w:val="99"/>
    <w:semiHidden/>
    <w:rsid w:val="003E28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1468-zapadocesky-lazensky-trojuhelnik-na-seznamu-unesco?vsrc=vyhledavani&amp;vsrcid=l%C3%A1ze%C5%88sk%C3%BD+troj%C3%BAheln%C3%A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ceskatelevize.cz/video/1020-narodni-prirodni-rezervace-soos?vsrc=vyhledavani&amp;vsrcid=soo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ceskatelevize.cz/video/1019-slavkovsky-les?vsrc=vyhledavani&amp;vsrcid=slavkovsk%C3%BD+l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flex.cz/clanek/lide-a-zeme-evropa-cesko-a-slovensko/81964/soos-u-frantiskovych-lazni-unikatni-prirodni-rezervace-kterou-jinde-v-evrope-nenajdete.html" TargetMode="External"/><Relationship Id="rId1" Type="http://schemas.openxmlformats.org/officeDocument/2006/relationships/hyperlink" Target="https://www.cenia.cz/wp-content/uploads/2019/03/Karlovarsky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Video:</dc:title>
  <dc:subject/>
  <dc:creator>petr_kopriva</dc:creator>
  <cp:keywords/>
  <dc:description/>
  <cp:lastModifiedBy>Daniela Vlčková</cp:lastModifiedBy>
  <cp:revision>3</cp:revision>
  <dcterms:created xsi:type="dcterms:W3CDTF">2022-01-28T11:08:00Z</dcterms:created>
  <dcterms:modified xsi:type="dcterms:W3CDTF">2022-01-30T13:20:00Z</dcterms:modified>
</cp:coreProperties>
</file>