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997D7" w14:textId="3113A9BE" w:rsidR="00FA405E" w:rsidRDefault="00014B2C" w:rsidP="7DAA1868">
      <w:pPr>
        <w:pStyle w:val="Nzevpracovnholistu"/>
        <w:sectPr w:rsidR="00FA405E" w:rsidSect="00F279BD">
          <w:headerReference w:type="default" r:id="rId8"/>
          <w:footerReference w:type="default" r:id="rId9"/>
          <w:headerReference w:type="first" r:id="rId10"/>
          <w:type w:val="continuous"/>
          <w:pgSz w:w="11906" w:h="16838"/>
          <w:pgMar w:top="720" w:right="849" w:bottom="720" w:left="720" w:header="708" w:footer="708" w:gutter="0"/>
          <w:cols w:space="708"/>
          <w:titlePg/>
          <w:docGrid w:linePitch="360"/>
        </w:sectPr>
      </w:pPr>
      <w:r>
        <w:t xml:space="preserve">Josef Škvorecký: </w:t>
      </w:r>
      <w:r w:rsidR="00541F05">
        <w:t>Smutek poručíka Borůvky</w:t>
      </w:r>
    </w:p>
    <w:p w14:paraId="6DB2C335" w14:textId="3F5049BD" w:rsidR="00FA405E" w:rsidRDefault="00541F05" w:rsidP="009D05FB">
      <w:pPr>
        <w:pStyle w:val="Popispracovnholistu"/>
        <w:rPr>
          <w:sz w:val="24"/>
        </w:rPr>
      </w:pPr>
      <w:r>
        <w:rPr>
          <w:sz w:val="24"/>
        </w:rPr>
        <w:t>Smutek poručíka Borůvky je první částí detektivní trilogie Josefa Škvoreckého. Kniha vyšla poprvé v roce 1966.</w:t>
      </w:r>
    </w:p>
    <w:p w14:paraId="6B7A035B" w14:textId="77777777" w:rsidR="00BD4E4B" w:rsidRDefault="00D856F2" w:rsidP="00D856F2">
      <w:pPr>
        <w:pStyle w:val="Popispracovnholistu"/>
        <w:rPr>
          <w:sz w:val="24"/>
        </w:rPr>
      </w:pPr>
      <w:r>
        <w:rPr>
          <w:sz w:val="24"/>
        </w:rPr>
        <w:t xml:space="preserve">Pracovní list pro žáky středních škol je součástí kolekce Josef Škvorecký, který se narodil 27. září 1924 v Náchodě. Při příležitosti autorova výročí je smyslem kolekce nabídnout žákům středních škol různé úhly pohledu na život a dílo prozaika, nakladatele a překladatele, který spoluvytvářel obraz české literatury po celou druhou polovinu dvacátého století i na počátku století jednadvacátého. </w:t>
      </w:r>
    </w:p>
    <w:p w14:paraId="2398F2CA" w14:textId="7792AACB" w:rsidR="00FA405E" w:rsidRDefault="00BD4E4B" w:rsidP="005F251B">
      <w:pPr>
        <w:pStyle w:val="Video"/>
        <w:ind w:left="284" w:right="131" w:hanging="284"/>
        <w:rPr>
          <w:color w:val="404040" w:themeColor="text1" w:themeTint="BF"/>
        </w:rPr>
      </w:pPr>
      <w:hyperlink r:id="rId11" w:history="1">
        <w:r w:rsidRPr="00BD4E4B">
          <w:rPr>
            <w:rStyle w:val="Hypertextovodkaz"/>
          </w:rPr>
          <w:t>Poručík Borůvka Josefa Škvor</w:t>
        </w:r>
        <w:r w:rsidRPr="00BD4E4B">
          <w:rPr>
            <w:rStyle w:val="Hypertextovodkaz"/>
          </w:rPr>
          <w:t>e</w:t>
        </w:r>
        <w:r w:rsidRPr="00BD4E4B">
          <w:rPr>
            <w:rStyle w:val="Hypertextovodkaz"/>
          </w:rPr>
          <w:t>ckého</w:t>
        </w:r>
        <w:r w:rsidRPr="00BD4E4B">
          <w:rPr>
            <w:rStyle w:val="Hypertextovodkaz"/>
            <w:b w:val="0"/>
            <w:bCs w:val="0"/>
          </w:rPr>
          <w:t xml:space="preserve"> </w:t>
        </w:r>
      </w:hyperlink>
      <w:r>
        <w:rPr>
          <w:b w:val="0"/>
          <w:bCs w:val="0"/>
        </w:rPr>
        <w:t xml:space="preserve"> </w:t>
      </w:r>
      <w:hyperlink r:id="rId12" w:history="1"/>
      <w:r w:rsidR="005F251B" w:rsidRPr="00643389">
        <w:rPr>
          <w:color w:val="404040" w:themeColor="text1" w:themeTint="BF"/>
        </w:rPr>
        <w:t>__________</w:t>
      </w:r>
      <w:r w:rsidR="6F7C9433" w:rsidRPr="00643389">
        <w:t>_</w:t>
      </w:r>
      <w:r w:rsidR="6F7C9433" w:rsidRPr="00643389">
        <w:rPr>
          <w:color w:val="F030A1"/>
        </w:rPr>
        <w:t>______________</w:t>
      </w:r>
      <w:r w:rsidR="6F7C9433" w:rsidRPr="00643389">
        <w:rPr>
          <w:color w:val="33BEF2"/>
        </w:rPr>
        <w:t>______________</w:t>
      </w:r>
      <w:r w:rsidR="6F7C9433" w:rsidRPr="00643389">
        <w:rPr>
          <w:color w:val="404040" w:themeColor="text1" w:themeTint="BF"/>
        </w:rPr>
        <w:t>__________</w:t>
      </w:r>
    </w:p>
    <w:p w14:paraId="3DA6E3C2" w14:textId="77777777" w:rsidR="00C223E5" w:rsidRDefault="00C223E5" w:rsidP="005F251B">
      <w:pPr>
        <w:pStyle w:val="Video"/>
        <w:ind w:left="284" w:right="131" w:hanging="284"/>
        <w:rPr>
          <w:color w:val="404040" w:themeColor="text1" w:themeTint="BF"/>
        </w:rPr>
      </w:pPr>
    </w:p>
    <w:p w14:paraId="467C620B" w14:textId="77777777" w:rsidR="00C772FE" w:rsidRPr="002A6695" w:rsidRDefault="00C772FE" w:rsidP="00C772FE">
      <w:pPr>
        <w:pStyle w:val="Popispracovnholistu"/>
        <w:rPr>
          <w:b/>
          <w:bCs/>
          <w:sz w:val="24"/>
        </w:rPr>
      </w:pPr>
      <w:r w:rsidRPr="002A6695">
        <w:rPr>
          <w:b/>
          <w:bCs/>
          <w:sz w:val="24"/>
        </w:rPr>
        <w:t>Ukázka z knihy</w:t>
      </w:r>
    </w:p>
    <w:p w14:paraId="48102D80" w14:textId="7438C919" w:rsidR="007950E5" w:rsidRDefault="00E73A5F" w:rsidP="00E73A5F">
      <w:pPr>
        <w:pStyle w:val="Popispracovnholistu"/>
        <w:rPr>
          <w:sz w:val="24"/>
          <w:szCs w:val="24"/>
        </w:rPr>
      </w:pPr>
      <w:r w:rsidRPr="00E73A5F">
        <w:rPr>
          <w:sz w:val="24"/>
          <w:szCs w:val="24"/>
        </w:rPr>
        <w:t xml:space="preserve">Ukázalo se, že Bartoš mluvil pravdu. Ze západní strany, odvrácené od Vyhlídky, vedla na Homoli strmá, krkolomná, ale zdolatelná turistická cesta. Nahoru se doškrábali poněkud udýchaní. Otevřel se jim neskutečný pohled na </w:t>
      </w:r>
      <w:proofErr w:type="gramStart"/>
      <w:r w:rsidRPr="00961621">
        <w:rPr>
          <w:b/>
          <w:bCs/>
          <w:sz w:val="24"/>
          <w:szCs w:val="24"/>
        </w:rPr>
        <w:t>Jehlu</w:t>
      </w:r>
      <w:r w:rsidRPr="00E73A5F">
        <w:rPr>
          <w:sz w:val="24"/>
          <w:szCs w:val="24"/>
        </w:rPr>
        <w:t>,</w:t>
      </w:r>
      <w:proofErr w:type="gramEnd"/>
      <w:r w:rsidRPr="00E73A5F">
        <w:rPr>
          <w:sz w:val="24"/>
          <w:szCs w:val="24"/>
        </w:rPr>
        <w:t xml:space="preserve"> jakoby číhavě přikrčenou za hrozivým výčnělkem Vyhlídky. Špička Jehly byla rudá jako od krve. Ale to bylo jen slunce.</w:t>
      </w:r>
    </w:p>
    <w:p w14:paraId="1C0BAA4D" w14:textId="03E3ED9C" w:rsidR="00E73A5F" w:rsidRDefault="00E73A5F" w:rsidP="00E73A5F">
      <w:pPr>
        <w:pStyle w:val="Popispracovnholistu"/>
        <w:rPr>
          <w:sz w:val="24"/>
          <w:szCs w:val="24"/>
        </w:rPr>
      </w:pPr>
      <w:r w:rsidRPr="00E73A5F">
        <w:rPr>
          <w:sz w:val="24"/>
          <w:szCs w:val="24"/>
        </w:rPr>
        <w:t xml:space="preserve">Poručík se na ni zahleděl. Rozeznal </w:t>
      </w:r>
      <w:r w:rsidRPr="00961621">
        <w:rPr>
          <w:b/>
          <w:bCs/>
          <w:sz w:val="24"/>
          <w:szCs w:val="24"/>
        </w:rPr>
        <w:t>travers</w:t>
      </w:r>
      <w:r w:rsidRPr="00E73A5F">
        <w:rPr>
          <w:sz w:val="24"/>
          <w:szCs w:val="24"/>
        </w:rPr>
        <w:t xml:space="preserve"> i útvar, jemuž Bartoš říkal hodiny. Proti růžovému a modrému východnímu nebi bylo jasně vidět i černý kroužek slaňovací skoby nelogicky zatlučené do nejzazšího výčnělku Vyhlídky</w:t>
      </w:r>
      <w:r>
        <w:rPr>
          <w:sz w:val="24"/>
          <w:szCs w:val="24"/>
        </w:rPr>
        <w:t>.</w:t>
      </w:r>
    </w:p>
    <w:p w14:paraId="763BB54C" w14:textId="541E8EEA" w:rsidR="00E73A5F" w:rsidRDefault="00E73A5F" w:rsidP="00E73A5F">
      <w:pPr>
        <w:pStyle w:val="Popispracovnholistu"/>
        <w:rPr>
          <w:sz w:val="24"/>
          <w:szCs w:val="24"/>
        </w:rPr>
      </w:pPr>
      <w:r w:rsidRPr="00E73A5F">
        <w:rPr>
          <w:sz w:val="24"/>
          <w:szCs w:val="24"/>
        </w:rPr>
        <w:t xml:space="preserve">„Teď mi ukážete, jak se slaňuje,“ řekl poručík a shodil ze zad lano, které na tu turistickou cestu vzali s sebou. Podle Bartošových pokynů je provlékl slaňovací skobou a pak si je omotal pod pravé stehno a přes levé rameno. Sedl si do něho a opatrně a </w:t>
      </w:r>
      <w:r w:rsidRPr="00E73A5F">
        <w:rPr>
          <w:b/>
          <w:bCs/>
          <w:sz w:val="24"/>
          <w:szCs w:val="24"/>
        </w:rPr>
        <w:t xml:space="preserve">na svou </w:t>
      </w:r>
      <w:r w:rsidRPr="00CD7DC0">
        <w:rPr>
          <w:b/>
          <w:bCs/>
          <w:sz w:val="24"/>
          <w:szCs w:val="24"/>
        </w:rPr>
        <w:t>tělnatost obratně</w:t>
      </w:r>
      <w:r w:rsidRPr="00E73A5F">
        <w:rPr>
          <w:sz w:val="24"/>
          <w:szCs w:val="24"/>
        </w:rPr>
        <w:t xml:space="preserve"> se spustil přes </w:t>
      </w:r>
      <w:r w:rsidRPr="00961621">
        <w:rPr>
          <w:b/>
          <w:bCs/>
          <w:sz w:val="24"/>
          <w:szCs w:val="24"/>
        </w:rPr>
        <w:t>oblý</w:t>
      </w:r>
      <w:r w:rsidRPr="00E73A5F">
        <w:rPr>
          <w:sz w:val="24"/>
          <w:szCs w:val="24"/>
        </w:rPr>
        <w:t xml:space="preserve"> okraj skály. Nebylo to tak obtížné. Odrážel se vší silou nohama od skalní stěny a vždycky, když byl na vrcholku výkyvu, sklouzl kousek po laně. Dokázal se odpoutat od skály hezky daleko. Zmocnil se ho dost nelogický pocit naprostého bezpečí a absolutní svobody. Ale věděl, že to je starý horolezecký sebeklam. Když byl kousek pod vrcholem Homole, podíval se přes rameno na Jehlu. A třebaže uviděl to, co v té chvíli už věděl, že uvidí – nebo to aspoň s</w:t>
      </w:r>
      <w:r w:rsidR="00541F05">
        <w:rPr>
          <w:sz w:val="24"/>
          <w:szCs w:val="24"/>
        </w:rPr>
        <w:t> </w:t>
      </w:r>
      <w:r w:rsidRPr="00E73A5F">
        <w:rPr>
          <w:sz w:val="24"/>
          <w:szCs w:val="24"/>
        </w:rPr>
        <w:t>jistotou očekával –, lekl se tak, že sjel po laně příliš rychle až dolů a popálil si dlaně.</w:t>
      </w:r>
    </w:p>
    <w:p w14:paraId="233DD853" w14:textId="3DA660FB" w:rsidR="00014B2C" w:rsidRDefault="00C772FE" w:rsidP="0091654F">
      <w:pPr>
        <w:pStyle w:val="Popispracovnholistu"/>
        <w:jc w:val="left"/>
        <w:rPr>
          <w:i/>
          <w:iCs/>
          <w:sz w:val="18"/>
          <w:szCs w:val="18"/>
        </w:rPr>
      </w:pPr>
      <w:r w:rsidRPr="004930E7">
        <w:rPr>
          <w:i/>
          <w:iCs/>
          <w:sz w:val="18"/>
          <w:szCs w:val="18"/>
        </w:rPr>
        <w:t>(</w:t>
      </w:r>
      <w:r w:rsidR="00014B2C">
        <w:rPr>
          <w:i/>
          <w:iCs/>
          <w:sz w:val="18"/>
          <w:szCs w:val="18"/>
        </w:rPr>
        <w:t>J</w:t>
      </w:r>
      <w:r>
        <w:rPr>
          <w:i/>
          <w:iCs/>
          <w:sz w:val="18"/>
          <w:szCs w:val="18"/>
        </w:rPr>
        <w:t>.</w:t>
      </w:r>
      <w:r w:rsidR="00014B2C">
        <w:rPr>
          <w:i/>
          <w:iCs/>
          <w:sz w:val="18"/>
          <w:szCs w:val="18"/>
        </w:rPr>
        <w:t xml:space="preserve"> Škvorecký</w:t>
      </w:r>
      <w:r w:rsidRPr="004930E7">
        <w:rPr>
          <w:i/>
          <w:iCs/>
          <w:sz w:val="18"/>
          <w:szCs w:val="18"/>
        </w:rPr>
        <w:t xml:space="preserve">: </w:t>
      </w:r>
      <w:r w:rsidR="0042796C">
        <w:rPr>
          <w:i/>
          <w:iCs/>
          <w:sz w:val="18"/>
          <w:szCs w:val="18"/>
        </w:rPr>
        <w:t xml:space="preserve">Smutek poručíka </w:t>
      </w:r>
      <w:r w:rsidR="00541F05">
        <w:rPr>
          <w:i/>
          <w:iCs/>
          <w:sz w:val="18"/>
          <w:szCs w:val="18"/>
        </w:rPr>
        <w:t>Borůvky</w:t>
      </w:r>
      <w:r w:rsidRPr="004930E7">
        <w:rPr>
          <w:i/>
          <w:iCs/>
          <w:sz w:val="18"/>
          <w:szCs w:val="18"/>
        </w:rPr>
        <w:t xml:space="preserve">. </w:t>
      </w:r>
      <w:r>
        <w:rPr>
          <w:i/>
          <w:iCs/>
          <w:sz w:val="18"/>
          <w:szCs w:val="18"/>
        </w:rPr>
        <w:t xml:space="preserve">Praha, </w:t>
      </w:r>
      <w:r w:rsidR="00541F05">
        <w:rPr>
          <w:i/>
          <w:iCs/>
          <w:sz w:val="18"/>
          <w:szCs w:val="18"/>
        </w:rPr>
        <w:t>Literární akademie 2007</w:t>
      </w:r>
      <w:r w:rsidRPr="004930E7">
        <w:rPr>
          <w:i/>
          <w:iCs/>
          <w:sz w:val="18"/>
          <w:szCs w:val="18"/>
        </w:rPr>
        <w:t xml:space="preserve">, s. </w:t>
      </w:r>
      <w:r w:rsidR="00541F05">
        <w:rPr>
          <w:i/>
          <w:iCs/>
          <w:sz w:val="18"/>
          <w:szCs w:val="18"/>
        </w:rPr>
        <w:t>92</w:t>
      </w:r>
      <w:r w:rsidR="00014B2C">
        <w:rPr>
          <w:i/>
          <w:iCs/>
          <w:sz w:val="18"/>
          <w:szCs w:val="18"/>
        </w:rPr>
        <w:t>; dostupné z:</w:t>
      </w:r>
      <w:r w:rsidR="005D55A8" w:rsidRPr="005D55A8">
        <w:t xml:space="preserve"> </w:t>
      </w:r>
      <w:r w:rsidR="006506BD" w:rsidRPr="006506BD">
        <w:rPr>
          <w:i/>
          <w:iCs/>
          <w:sz w:val="18"/>
          <w:szCs w:val="18"/>
        </w:rPr>
        <w:t>https://web2.mlp.cz/koweb/00/04/33/49/93/smutek_porucika_boruvky.pdf</w:t>
      </w:r>
      <w:r w:rsidR="00014B2C">
        <w:rPr>
          <w:i/>
          <w:iCs/>
          <w:sz w:val="18"/>
          <w:szCs w:val="18"/>
        </w:rPr>
        <w:t>)</w:t>
      </w:r>
      <w:r w:rsidRPr="004930E7">
        <w:rPr>
          <w:i/>
          <w:iCs/>
          <w:sz w:val="18"/>
          <w:szCs w:val="18"/>
        </w:rPr>
        <w:t xml:space="preserve">  </w:t>
      </w:r>
      <w:r w:rsidR="0091654F">
        <w:rPr>
          <w:i/>
          <w:iCs/>
          <w:sz w:val="18"/>
          <w:szCs w:val="18"/>
        </w:rPr>
        <w:br/>
      </w:r>
    </w:p>
    <w:p w14:paraId="2320B436" w14:textId="378F06AB" w:rsidR="00D856F2" w:rsidRPr="006F4635" w:rsidRDefault="006F4635" w:rsidP="006F4635">
      <w:pPr>
        <w:pStyle w:val="kol-zadn"/>
        <w:numPr>
          <w:ilvl w:val="0"/>
          <w:numId w:val="0"/>
        </w:numPr>
        <w:ind w:left="284"/>
        <w:rPr>
          <w:color w:val="404040" w:themeColor="text1" w:themeTint="BF"/>
          <w:szCs w:val="24"/>
        </w:rPr>
      </w:pPr>
      <w:r>
        <w:rPr>
          <w:color w:val="404040" w:themeColor="text1" w:themeTint="BF"/>
          <w:szCs w:val="24"/>
        </w:rPr>
        <w:t xml:space="preserve">1. </w:t>
      </w:r>
      <w:r w:rsidR="00D65B89">
        <w:t>Nakolik se při slaňování naplnilo poručíkovo očekávání</w:t>
      </w:r>
      <w:r w:rsidR="00D856F2">
        <w:t>?</w:t>
      </w:r>
    </w:p>
    <w:p w14:paraId="662B9291" w14:textId="0CDA031D" w:rsidR="00541F05" w:rsidRDefault="00EA63FD" w:rsidP="006C4DB2">
      <w:pPr>
        <w:pStyle w:val="kol-zadn"/>
        <w:numPr>
          <w:ilvl w:val="0"/>
          <w:numId w:val="0"/>
        </w:numPr>
        <w:ind w:left="284"/>
        <w:rPr>
          <w:b w:val="0"/>
          <w:bCs/>
          <w:color w:val="000000" w:themeColor="text1"/>
          <w:szCs w:val="24"/>
        </w:rPr>
      </w:pPr>
      <w:r>
        <w:rPr>
          <w:b w:val="0"/>
          <w:bCs/>
        </w:rPr>
        <w:t>A) Lépe než očekával.</w:t>
      </w:r>
      <w:r>
        <w:rPr>
          <w:b w:val="0"/>
          <w:bCs/>
        </w:rPr>
        <w:br/>
      </w:r>
      <w:r>
        <w:rPr>
          <w:b w:val="0"/>
          <w:bCs/>
          <w:color w:val="000000" w:themeColor="text1"/>
          <w:szCs w:val="24"/>
        </w:rPr>
        <w:t>B) Zhruba tak, jak čekal.</w:t>
      </w:r>
      <w:r>
        <w:rPr>
          <w:b w:val="0"/>
          <w:bCs/>
          <w:color w:val="000000" w:themeColor="text1"/>
          <w:szCs w:val="24"/>
        </w:rPr>
        <w:br/>
      </w:r>
      <w:r>
        <w:rPr>
          <w:b w:val="0"/>
          <w:bCs/>
        </w:rPr>
        <w:t>C) Čekal, že to bude jiné.</w:t>
      </w:r>
      <w:r>
        <w:rPr>
          <w:b w:val="0"/>
          <w:bCs/>
        </w:rPr>
        <w:br/>
        <w:t>D</w:t>
      </w:r>
      <w:r w:rsidR="00142117">
        <w:rPr>
          <w:b w:val="0"/>
          <w:bCs/>
        </w:rPr>
        <w:t xml:space="preserve">) </w:t>
      </w:r>
      <w:r w:rsidR="00961621">
        <w:rPr>
          <w:b w:val="0"/>
          <w:bCs/>
        </w:rPr>
        <w:t xml:space="preserve">Hůře než </w:t>
      </w:r>
      <w:r>
        <w:rPr>
          <w:b w:val="0"/>
          <w:bCs/>
        </w:rPr>
        <w:t>předpokládal</w:t>
      </w:r>
      <w:r w:rsidR="00961621">
        <w:rPr>
          <w:b w:val="0"/>
          <w:bCs/>
        </w:rPr>
        <w:t>.</w:t>
      </w:r>
      <w:r w:rsidR="00142117" w:rsidRPr="00D856F2">
        <w:rPr>
          <w:b w:val="0"/>
          <w:bCs/>
        </w:rPr>
        <w:br/>
      </w:r>
      <w:r w:rsidR="00D856F2" w:rsidRPr="00D856F2">
        <w:rPr>
          <w:b w:val="0"/>
          <w:bCs/>
        </w:rPr>
        <w:br/>
      </w:r>
    </w:p>
    <w:p w14:paraId="3B2136DD" w14:textId="77777777" w:rsidR="00541F05" w:rsidRDefault="00541F05">
      <w:pPr>
        <w:rPr>
          <w:rFonts w:ascii="Arial" w:eastAsia="Arial" w:hAnsi="Arial" w:cs="Arial"/>
          <w:bCs/>
          <w:noProof/>
          <w:color w:val="000000" w:themeColor="text1"/>
          <w:sz w:val="24"/>
          <w:szCs w:val="24"/>
        </w:rPr>
      </w:pPr>
      <w:r>
        <w:rPr>
          <w:b/>
          <w:bCs/>
          <w:color w:val="000000" w:themeColor="text1"/>
          <w:szCs w:val="24"/>
        </w:rPr>
        <w:lastRenderedPageBreak/>
        <w:br w:type="page"/>
      </w:r>
    </w:p>
    <w:p w14:paraId="7AAE04ED" w14:textId="2B8FBAE7" w:rsidR="00E44764" w:rsidRPr="00E44764" w:rsidRDefault="00CD7DC0" w:rsidP="005C5E10">
      <w:pPr>
        <w:pStyle w:val="kol-zadn"/>
        <w:numPr>
          <w:ilvl w:val="0"/>
          <w:numId w:val="13"/>
        </w:numPr>
        <w:rPr>
          <w:color w:val="404040" w:themeColor="text1" w:themeTint="BF"/>
          <w:szCs w:val="24"/>
        </w:rPr>
      </w:pPr>
      <w:r>
        <w:lastRenderedPageBreak/>
        <w:t>Vysvětlete, co se v ukázce skrývá</w:t>
      </w:r>
      <w:r w:rsidR="00961621">
        <w:t xml:space="preserve"> pod slovem </w:t>
      </w:r>
      <w:r w:rsidR="00961621" w:rsidRPr="00961621">
        <w:rPr>
          <w:i/>
          <w:iCs/>
        </w:rPr>
        <w:t>Jehla</w:t>
      </w:r>
      <w:r>
        <w:t>:</w:t>
      </w:r>
    </w:p>
    <w:p w14:paraId="0BBE3CD8" w14:textId="180A723F" w:rsidR="00F94BC6" w:rsidRDefault="00020F80" w:rsidP="00BA7F81">
      <w:pPr>
        <w:pStyle w:val="dekodpov"/>
        <w:jc w:val="left"/>
        <w:rPr>
          <w:b/>
          <w:bCs/>
          <w:color w:val="000000" w:themeColor="text1"/>
          <w:szCs w:val="24"/>
        </w:rPr>
      </w:pPr>
      <w:r w:rsidRPr="002E43B0">
        <w:t>……………………………………………………………………………………………………</w:t>
      </w:r>
      <w:r w:rsidRPr="00EA3EF5">
        <w:t>……………………………………………………………………………………………………………………………………</w:t>
      </w:r>
      <w:r w:rsidR="00F94BC6" w:rsidRPr="002E43B0">
        <w:t>……………………………………………………………………………………………………</w:t>
      </w:r>
      <w:r w:rsidR="00F94BC6" w:rsidRPr="00EA3EF5">
        <w:t>……………………………………………………………………………………………………………………………………</w:t>
      </w:r>
    </w:p>
    <w:p w14:paraId="118CFBC2" w14:textId="120EFEF4" w:rsidR="009C17A1" w:rsidRPr="009C17A1" w:rsidRDefault="009C17A1" w:rsidP="009C17A1">
      <w:pPr>
        <w:pStyle w:val="kol-zadn"/>
        <w:numPr>
          <w:ilvl w:val="0"/>
          <w:numId w:val="0"/>
        </w:numPr>
        <w:ind w:left="1440" w:hanging="360"/>
        <w:rPr>
          <w:b w:val="0"/>
          <w:bCs/>
          <w:color w:val="000000" w:themeColor="text1"/>
          <w:szCs w:val="24"/>
        </w:rPr>
        <w:sectPr w:rsidR="009C17A1" w:rsidRPr="009C17A1" w:rsidSect="009D05FB">
          <w:type w:val="continuous"/>
          <w:pgSz w:w="11906" w:h="16838"/>
          <w:pgMar w:top="720" w:right="849" w:bottom="720" w:left="720" w:header="708" w:footer="708" w:gutter="0"/>
          <w:cols w:space="708"/>
          <w:docGrid w:linePitch="360"/>
        </w:sectPr>
      </w:pPr>
    </w:p>
    <w:p w14:paraId="1317C89B" w14:textId="3835539D" w:rsidR="008B12A2" w:rsidRPr="00B23C01" w:rsidRDefault="008B12A2" w:rsidP="008B12A2">
      <w:pPr>
        <w:pStyle w:val="kol-zadn"/>
        <w:numPr>
          <w:ilvl w:val="0"/>
          <w:numId w:val="13"/>
        </w:numPr>
        <w:rPr>
          <w:color w:val="404040" w:themeColor="text1" w:themeTint="BF"/>
          <w:szCs w:val="24"/>
        </w:rPr>
        <w:sectPr w:rsidR="008B12A2" w:rsidRPr="00B23C01" w:rsidSect="008B12A2">
          <w:type w:val="continuous"/>
          <w:pgSz w:w="11906" w:h="16838"/>
          <w:pgMar w:top="720" w:right="849" w:bottom="720" w:left="720" w:header="708" w:footer="708" w:gutter="0"/>
          <w:cols w:space="708"/>
          <w:docGrid w:linePitch="360"/>
        </w:sectPr>
      </w:pPr>
      <w:r>
        <w:t xml:space="preserve">Vysvětlete význam slova </w:t>
      </w:r>
      <w:r w:rsidR="00961621">
        <w:rPr>
          <w:i/>
          <w:iCs/>
        </w:rPr>
        <w:t xml:space="preserve">travers </w:t>
      </w:r>
      <w:r w:rsidR="00961621" w:rsidRPr="00961621">
        <w:t>v druhém odstavci</w:t>
      </w:r>
      <w:r>
        <w:t xml:space="preserve"> ukázky:</w:t>
      </w:r>
    </w:p>
    <w:p w14:paraId="682163F2" w14:textId="4E8E3029" w:rsidR="00F94BC6" w:rsidRPr="008B12A2" w:rsidRDefault="008B12A2" w:rsidP="008B12A2">
      <w:pPr>
        <w:pStyle w:val="dekodpov"/>
        <w:ind w:left="644"/>
        <w:jc w:val="left"/>
      </w:pPr>
      <w:r w:rsidRPr="002E43B0">
        <w:t>……………………………………………………………………………………………………</w:t>
      </w:r>
      <w:r w:rsidRPr="00EA3EF5">
        <w:t>……………………</w:t>
      </w:r>
      <w:r>
        <w:t>……………………………………………………………………………………………………</w:t>
      </w:r>
      <w:r w:rsidR="00F94BC6" w:rsidRPr="002E43B0">
        <w:t>……………………………………………………………………………………………………</w:t>
      </w:r>
      <w:r w:rsidR="00F94BC6" w:rsidRPr="00EA3EF5">
        <w:t>…………………………………………………………………………………………………………………………</w:t>
      </w:r>
    </w:p>
    <w:p w14:paraId="258DA25E" w14:textId="5E6587E3" w:rsidR="00A96230" w:rsidRPr="00A96230" w:rsidRDefault="00CD7DC0" w:rsidP="005C5E10">
      <w:pPr>
        <w:pStyle w:val="kol-zadn"/>
        <w:numPr>
          <w:ilvl w:val="0"/>
          <w:numId w:val="13"/>
        </w:numPr>
      </w:pPr>
      <w:r>
        <w:t>Vysvětlete, k čemu je v prvním odstavci ukázky přirovnáván vrchol Jehly</w:t>
      </w:r>
      <w:r w:rsidR="00961621">
        <w:t>:</w:t>
      </w:r>
    </w:p>
    <w:p w14:paraId="3E131537" w14:textId="129C57E0" w:rsidR="00F94BC6" w:rsidRDefault="0091654F" w:rsidP="00020F80">
      <w:pPr>
        <w:pStyle w:val="dekodpov"/>
        <w:jc w:val="left"/>
      </w:pPr>
      <w:r w:rsidRPr="002E43B0">
        <w:t>……………………………………………………………………………………………………</w:t>
      </w:r>
      <w:r w:rsidRPr="00EA3EF5">
        <w:t>………………</w:t>
      </w:r>
      <w:r>
        <w:t>……………………………………………………………………………………………………………</w:t>
      </w:r>
      <w:r w:rsidR="007956FB">
        <w:t>………</w:t>
      </w:r>
      <w:r w:rsidR="00F94BC6" w:rsidRPr="002E43B0">
        <w:t>……………………………………………………………………………………………………</w:t>
      </w:r>
      <w:r w:rsidR="00F94BC6" w:rsidRPr="00EA3EF5">
        <w:t>……………………………………………………………………………………………………………………………………</w:t>
      </w:r>
    </w:p>
    <w:p w14:paraId="3ACB48FA" w14:textId="77777777" w:rsidR="00DB46CA" w:rsidRDefault="00DB46CA" w:rsidP="00DB46CA">
      <w:pPr>
        <w:pStyle w:val="kol-zadn"/>
        <w:numPr>
          <w:ilvl w:val="0"/>
          <w:numId w:val="0"/>
        </w:numPr>
        <w:ind w:left="284"/>
        <w:rPr>
          <w:color w:val="404040" w:themeColor="text1" w:themeTint="BF"/>
          <w:szCs w:val="24"/>
        </w:rPr>
      </w:pPr>
    </w:p>
    <w:p w14:paraId="62B81F18" w14:textId="4B51DED2" w:rsidR="00F94BC6" w:rsidRPr="00B23C01" w:rsidRDefault="00F94BC6" w:rsidP="00DB46CA">
      <w:pPr>
        <w:pStyle w:val="kol-zadn"/>
        <w:numPr>
          <w:ilvl w:val="0"/>
          <w:numId w:val="0"/>
        </w:numPr>
        <w:ind w:left="284"/>
        <w:rPr>
          <w:color w:val="404040" w:themeColor="text1" w:themeTint="BF"/>
          <w:szCs w:val="24"/>
        </w:rPr>
        <w:sectPr w:rsidR="00F94BC6" w:rsidRPr="00B23C01" w:rsidSect="003E349E">
          <w:type w:val="continuous"/>
          <w:pgSz w:w="11906" w:h="16838"/>
          <w:pgMar w:top="720" w:right="849" w:bottom="720" w:left="720" w:header="708" w:footer="708" w:gutter="0"/>
          <w:cols w:space="708"/>
          <w:docGrid w:linePitch="360"/>
        </w:sectPr>
      </w:pPr>
    </w:p>
    <w:p w14:paraId="7A3B611E" w14:textId="1692869F" w:rsidR="007956FB" w:rsidRPr="00570BDE" w:rsidRDefault="00CD7DC0" w:rsidP="005C5E10">
      <w:pPr>
        <w:pStyle w:val="kol-zadn"/>
        <w:numPr>
          <w:ilvl w:val="0"/>
          <w:numId w:val="13"/>
        </w:numPr>
        <w:rPr>
          <w:color w:val="404040" w:themeColor="text1" w:themeTint="BF"/>
          <w:szCs w:val="24"/>
        </w:rPr>
      </w:pPr>
      <w:r>
        <w:t>Vysvětlete význam úseku textu</w:t>
      </w:r>
      <w:r w:rsidR="00E73A5F">
        <w:t xml:space="preserve"> </w:t>
      </w:r>
      <w:r w:rsidR="00E73A5F" w:rsidRPr="00E73A5F">
        <w:rPr>
          <w:i/>
          <w:iCs/>
        </w:rPr>
        <w:t>na svou tělnatost</w:t>
      </w:r>
      <w:r>
        <w:rPr>
          <w:i/>
          <w:iCs/>
        </w:rPr>
        <w:t xml:space="preserve"> obratně</w:t>
      </w:r>
      <w:r w:rsidR="00E73A5F">
        <w:t>:</w:t>
      </w:r>
    </w:p>
    <w:p w14:paraId="12BC08B2" w14:textId="3C10332C" w:rsidR="00570BDE" w:rsidRPr="008F1BCD" w:rsidRDefault="00570BDE" w:rsidP="00E73A5F">
      <w:pPr>
        <w:pStyle w:val="kol-zadn"/>
        <w:numPr>
          <w:ilvl w:val="0"/>
          <w:numId w:val="0"/>
        </w:numPr>
        <w:ind w:left="284" w:firstLine="360"/>
        <w:rPr>
          <w:color w:val="404040" w:themeColor="text1" w:themeTint="BF"/>
          <w:szCs w:val="24"/>
        </w:rPr>
        <w:sectPr w:rsidR="00570BDE" w:rsidRPr="008F1BCD" w:rsidSect="007956FB">
          <w:type w:val="continuous"/>
          <w:pgSz w:w="11906" w:h="16838"/>
          <w:pgMar w:top="720" w:right="849" w:bottom="720" w:left="720" w:header="708" w:footer="708" w:gutter="0"/>
          <w:cols w:space="708"/>
          <w:docGrid w:linePitch="360"/>
        </w:sectPr>
      </w:pPr>
    </w:p>
    <w:p w14:paraId="61AD0281" w14:textId="295B6C44" w:rsidR="00F94BC6" w:rsidRDefault="007956FB" w:rsidP="007956FB">
      <w:pPr>
        <w:pStyle w:val="dekodpov"/>
        <w:jc w:val="left"/>
      </w:pPr>
      <w:r w:rsidRPr="002E43B0">
        <w:t>……………………………………………………………………………………………………</w:t>
      </w:r>
      <w:r w:rsidRPr="00EA3EF5">
        <w:t>……………………………………………………………………………………………………………………………………</w:t>
      </w:r>
      <w:r w:rsidR="00F94BC6" w:rsidRPr="002E43B0">
        <w:t>……………………………………………………………………………………………………</w:t>
      </w:r>
      <w:r w:rsidR="00F94BC6" w:rsidRPr="00EA3EF5">
        <w:t>……………………………………………………………………………………………………………………………………</w:t>
      </w:r>
    </w:p>
    <w:p w14:paraId="3192A4A0" w14:textId="5E1C30CC" w:rsidR="00D1029B" w:rsidRPr="00D1029B" w:rsidRDefault="00961621" w:rsidP="00D1029B">
      <w:pPr>
        <w:pStyle w:val="kol-zadn"/>
        <w:numPr>
          <w:ilvl w:val="0"/>
          <w:numId w:val="13"/>
        </w:numPr>
        <w:rPr>
          <w:color w:val="404040" w:themeColor="text1" w:themeTint="BF"/>
          <w:szCs w:val="24"/>
        </w:rPr>
      </w:pPr>
      <w:r>
        <w:t>Na</w:t>
      </w:r>
      <w:r w:rsidR="00F94BC6">
        <w:t>pište</w:t>
      </w:r>
      <w:r>
        <w:t xml:space="preserve"> synonymum ke slovu </w:t>
      </w:r>
      <w:r w:rsidRPr="00961621">
        <w:rPr>
          <w:i/>
          <w:iCs/>
        </w:rPr>
        <w:t>oblý</w:t>
      </w:r>
      <w:r>
        <w:t xml:space="preserve"> z posledního odstavce ukázky:</w:t>
      </w:r>
    </w:p>
    <w:p w14:paraId="5393046F" w14:textId="6F83D4B5" w:rsidR="007C628E" w:rsidRDefault="00D1029B" w:rsidP="00F94BC6">
      <w:pPr>
        <w:pStyle w:val="dekodpov"/>
        <w:jc w:val="left"/>
        <w:rPr>
          <w:color w:val="0070C0"/>
        </w:rPr>
      </w:pPr>
      <w:r w:rsidRPr="002E43B0">
        <w:t>…………………………………………………………………………………………………</w:t>
      </w:r>
      <w:r w:rsidRPr="00EA3EF5">
        <w:t>……………………………………………………………………………………………………………………</w:t>
      </w:r>
      <w:r>
        <w:t>…………………</w:t>
      </w:r>
    </w:p>
    <w:p w14:paraId="7CB828B7" w14:textId="77777777" w:rsidR="007C628E" w:rsidRDefault="007C628E" w:rsidP="00492BAB">
      <w:pPr>
        <w:pStyle w:val="Nzevpracovnholistu"/>
        <w:rPr>
          <w:color w:val="0070C0"/>
        </w:rPr>
      </w:pPr>
    </w:p>
    <w:p w14:paraId="47D8555E" w14:textId="4A1E0525" w:rsidR="00492BAB" w:rsidRPr="00115F53" w:rsidRDefault="00492BAB" w:rsidP="00492BAB">
      <w:pPr>
        <w:pStyle w:val="Nzevpracovnholistu"/>
        <w:sectPr w:rsidR="00492BAB" w:rsidRPr="00115F53" w:rsidSect="00D1029B">
          <w:headerReference w:type="default" r:id="rId13"/>
          <w:footerReference w:type="default" r:id="rId14"/>
          <w:headerReference w:type="first" r:id="rId15"/>
          <w:type w:val="continuous"/>
          <w:pgSz w:w="11906" w:h="16838"/>
          <w:pgMar w:top="567" w:right="849" w:bottom="284" w:left="720" w:header="708" w:footer="708" w:gutter="0"/>
          <w:cols w:space="708"/>
          <w:titlePg/>
          <w:docGrid w:linePitch="360"/>
        </w:sectPr>
      </w:pPr>
      <w:r w:rsidRPr="00E36AF1">
        <w:rPr>
          <w:color w:val="0070C0"/>
        </w:rPr>
        <w:lastRenderedPageBreak/>
        <w:t>řešení</w:t>
      </w:r>
    </w:p>
    <w:p w14:paraId="1E191E32" w14:textId="77777777" w:rsidR="00EA63FD" w:rsidRPr="00EA63FD" w:rsidRDefault="00EA63FD" w:rsidP="00EA63FD">
      <w:pPr>
        <w:pStyle w:val="kol-zadn"/>
        <w:numPr>
          <w:ilvl w:val="0"/>
          <w:numId w:val="5"/>
        </w:numPr>
      </w:pPr>
      <w:r>
        <w:t>Nakolik se při slaňování naplnilo poručíkovo očekávání?</w:t>
      </w:r>
    </w:p>
    <w:p w14:paraId="413D7E75" w14:textId="40221EFF" w:rsidR="00627A55" w:rsidRPr="00627A55" w:rsidRDefault="00EA63FD" w:rsidP="00627A55">
      <w:pPr>
        <w:pStyle w:val="kol-zadn"/>
        <w:numPr>
          <w:ilvl w:val="0"/>
          <w:numId w:val="0"/>
        </w:numPr>
        <w:ind w:left="644"/>
        <w:rPr>
          <w:b w:val="0"/>
          <w:bCs/>
          <w:color w:val="404040" w:themeColor="text1" w:themeTint="BF"/>
          <w:szCs w:val="24"/>
        </w:rPr>
      </w:pPr>
      <w:r>
        <w:rPr>
          <w:b w:val="0"/>
          <w:bCs/>
        </w:rPr>
        <w:t>B</w:t>
      </w:r>
      <w:r w:rsidR="007C628E">
        <w:rPr>
          <w:b w:val="0"/>
          <w:bCs/>
        </w:rPr>
        <w:t>)</w:t>
      </w:r>
    </w:p>
    <w:p w14:paraId="630A0CD6" w14:textId="77777777" w:rsidR="00CD7DC0" w:rsidRPr="00CD7DC0" w:rsidRDefault="00CD7DC0" w:rsidP="00CD7DC0">
      <w:pPr>
        <w:pStyle w:val="kol-zadn"/>
        <w:numPr>
          <w:ilvl w:val="0"/>
          <w:numId w:val="5"/>
        </w:numPr>
      </w:pPr>
      <w:r>
        <w:t xml:space="preserve">Vysvětlete, co se v ukázce skrývá pod slovem </w:t>
      </w:r>
      <w:r w:rsidRPr="00CD7DC0">
        <w:t>Jehla</w:t>
      </w:r>
      <w:r>
        <w:t>:</w:t>
      </w:r>
    </w:p>
    <w:p w14:paraId="2898B269" w14:textId="4961353B" w:rsidR="00F46EF4" w:rsidRPr="00CD7DC0" w:rsidRDefault="00F46EF4" w:rsidP="00CD7DC0">
      <w:pPr>
        <w:pStyle w:val="kol-zadn"/>
        <w:numPr>
          <w:ilvl w:val="0"/>
          <w:numId w:val="5"/>
        </w:numPr>
        <w:sectPr w:rsidR="00F46EF4" w:rsidRPr="00CD7DC0" w:rsidSect="00F46EF4">
          <w:type w:val="continuous"/>
          <w:pgSz w:w="11906" w:h="16838"/>
          <w:pgMar w:top="720" w:right="849" w:bottom="720" w:left="720" w:header="708" w:footer="708" w:gutter="0"/>
          <w:cols w:space="708"/>
          <w:docGrid w:linePitch="360"/>
        </w:sectPr>
      </w:pPr>
    </w:p>
    <w:p w14:paraId="043CD51C" w14:textId="39311E7D" w:rsidR="00BF1A42" w:rsidRPr="00F46EF4" w:rsidRDefault="00CD7DC0" w:rsidP="00964A03">
      <w:pPr>
        <w:pStyle w:val="kol-zadn"/>
        <w:numPr>
          <w:ilvl w:val="0"/>
          <w:numId w:val="0"/>
        </w:numPr>
        <w:ind w:firstLine="644"/>
        <w:rPr>
          <w:b w:val="0"/>
          <w:bCs/>
          <w:color w:val="000000" w:themeColor="text1"/>
        </w:rPr>
      </w:pPr>
      <w:r>
        <w:rPr>
          <w:b w:val="0"/>
          <w:bCs/>
          <w:szCs w:val="24"/>
        </w:rPr>
        <w:t xml:space="preserve">Např.: skalní vrchol, vrchol hory, kopce </w:t>
      </w:r>
    </w:p>
    <w:p w14:paraId="146DB85F" w14:textId="77777777" w:rsidR="007C628E" w:rsidRPr="00B23C01" w:rsidRDefault="007C628E" w:rsidP="007C628E">
      <w:pPr>
        <w:pStyle w:val="kol-zadn"/>
        <w:numPr>
          <w:ilvl w:val="0"/>
          <w:numId w:val="5"/>
        </w:numPr>
        <w:rPr>
          <w:color w:val="404040" w:themeColor="text1" w:themeTint="BF"/>
          <w:szCs w:val="24"/>
        </w:rPr>
        <w:sectPr w:rsidR="007C628E" w:rsidRPr="00B23C01" w:rsidSect="007C628E">
          <w:type w:val="continuous"/>
          <w:pgSz w:w="11906" w:h="16838"/>
          <w:pgMar w:top="720" w:right="849" w:bottom="720" w:left="720" w:header="708" w:footer="708" w:gutter="0"/>
          <w:cols w:space="708"/>
          <w:docGrid w:linePitch="360"/>
        </w:sectPr>
      </w:pPr>
      <w:r>
        <w:t xml:space="preserve">Vysvětlete význam slova </w:t>
      </w:r>
      <w:r>
        <w:rPr>
          <w:i/>
          <w:iCs/>
        </w:rPr>
        <w:t xml:space="preserve">travers </w:t>
      </w:r>
      <w:r w:rsidRPr="00961621">
        <w:t>v druhém odstavci</w:t>
      </w:r>
      <w:r>
        <w:t xml:space="preserve"> ukázky:</w:t>
      </w:r>
    </w:p>
    <w:p w14:paraId="7D7EB22D" w14:textId="67E77917" w:rsidR="00492BAB" w:rsidRDefault="007C628E" w:rsidP="00BE49BC">
      <w:pPr>
        <w:pStyle w:val="kol-zadn"/>
        <w:numPr>
          <w:ilvl w:val="0"/>
          <w:numId w:val="0"/>
        </w:numPr>
        <w:ind w:left="644"/>
        <w:rPr>
          <w:b w:val="0"/>
          <w:bCs/>
          <w:color w:val="000000" w:themeColor="text1"/>
        </w:rPr>
      </w:pPr>
      <w:r>
        <w:rPr>
          <w:b w:val="0"/>
          <w:bCs/>
          <w:color w:val="000000" w:themeColor="text1"/>
        </w:rPr>
        <w:t>Např</w:t>
      </w:r>
      <w:r w:rsidR="00CD7DC0">
        <w:rPr>
          <w:b w:val="0"/>
          <w:bCs/>
          <w:color w:val="000000" w:themeColor="text1"/>
        </w:rPr>
        <w:t>.</w:t>
      </w:r>
      <w:r>
        <w:rPr>
          <w:b w:val="0"/>
          <w:bCs/>
          <w:color w:val="000000" w:themeColor="text1"/>
        </w:rPr>
        <w:t xml:space="preserve">: </w:t>
      </w:r>
      <w:r w:rsidRPr="007C628E">
        <w:rPr>
          <w:b w:val="0"/>
          <w:bCs/>
          <w:color w:val="000000" w:themeColor="text1"/>
        </w:rPr>
        <w:t xml:space="preserve">úzký vodorovný úsek horské </w:t>
      </w:r>
      <w:r w:rsidR="00CD7DC0">
        <w:rPr>
          <w:b w:val="0"/>
          <w:bCs/>
          <w:color w:val="000000" w:themeColor="text1"/>
        </w:rPr>
        <w:t>stěny</w:t>
      </w:r>
    </w:p>
    <w:p w14:paraId="3B5E280B" w14:textId="77777777" w:rsidR="00CD7DC0" w:rsidRPr="00A96230" w:rsidRDefault="00CD7DC0" w:rsidP="00CD7DC0">
      <w:pPr>
        <w:pStyle w:val="kol-zadn"/>
        <w:numPr>
          <w:ilvl w:val="0"/>
          <w:numId w:val="5"/>
        </w:numPr>
      </w:pPr>
      <w:r>
        <w:t>Vysvětlete, k čemu je v prvním odstavci ukázky přirovnáván vrchol Jehly:</w:t>
      </w:r>
    </w:p>
    <w:p w14:paraId="4A2A425F" w14:textId="3E18553B" w:rsidR="0016051E" w:rsidRPr="007C628E" w:rsidRDefault="00CD7DC0" w:rsidP="0016051E">
      <w:pPr>
        <w:pStyle w:val="kol-zadn"/>
        <w:numPr>
          <w:ilvl w:val="0"/>
          <w:numId w:val="0"/>
        </w:numPr>
        <w:ind w:left="644"/>
        <w:rPr>
          <w:b w:val="0"/>
          <w:bCs/>
        </w:rPr>
      </w:pPr>
      <w:r>
        <w:rPr>
          <w:b w:val="0"/>
          <w:bCs/>
          <w:szCs w:val="24"/>
        </w:rPr>
        <w:t xml:space="preserve">Např.: ke krvi </w:t>
      </w:r>
    </w:p>
    <w:p w14:paraId="469FD154" w14:textId="77777777" w:rsidR="00CD7DC0" w:rsidRPr="00570BDE" w:rsidRDefault="00CD7DC0" w:rsidP="00CD7DC0">
      <w:pPr>
        <w:pStyle w:val="kol-zadn"/>
        <w:numPr>
          <w:ilvl w:val="0"/>
          <w:numId w:val="5"/>
        </w:numPr>
        <w:rPr>
          <w:color w:val="404040" w:themeColor="text1" w:themeTint="BF"/>
          <w:szCs w:val="24"/>
        </w:rPr>
      </w:pPr>
      <w:r>
        <w:t xml:space="preserve">Vysvětlete význam úseku textu </w:t>
      </w:r>
      <w:r w:rsidRPr="00E73A5F">
        <w:rPr>
          <w:i/>
          <w:iCs/>
        </w:rPr>
        <w:t>na svou tělnatost</w:t>
      </w:r>
      <w:r>
        <w:rPr>
          <w:i/>
          <w:iCs/>
        </w:rPr>
        <w:t xml:space="preserve"> obratně</w:t>
      </w:r>
      <w:r>
        <w:t>:</w:t>
      </w:r>
    </w:p>
    <w:p w14:paraId="6BBF6C43" w14:textId="6FE59103" w:rsidR="007956FB" w:rsidRPr="007956FB" w:rsidRDefault="007956FB" w:rsidP="007956FB">
      <w:pPr>
        <w:pStyle w:val="kol-zadn"/>
        <w:numPr>
          <w:ilvl w:val="0"/>
          <w:numId w:val="5"/>
        </w:numPr>
        <w:sectPr w:rsidR="007956FB" w:rsidRPr="007956FB" w:rsidSect="007956FB">
          <w:type w:val="continuous"/>
          <w:pgSz w:w="11906" w:h="16838"/>
          <w:pgMar w:top="720" w:right="849" w:bottom="720" w:left="720" w:header="708" w:footer="708" w:gutter="0"/>
          <w:cols w:space="708"/>
          <w:docGrid w:linePitch="360"/>
        </w:sectPr>
      </w:pPr>
    </w:p>
    <w:p w14:paraId="7E3182A4" w14:textId="0A040395" w:rsidR="00552056" w:rsidRDefault="00CD7DC0" w:rsidP="002026B1">
      <w:pPr>
        <w:pStyle w:val="kol-zadn"/>
        <w:numPr>
          <w:ilvl w:val="0"/>
          <w:numId w:val="0"/>
        </w:numPr>
        <w:ind w:left="644"/>
        <w:rPr>
          <w:color w:val="404040" w:themeColor="text1" w:themeTint="BF"/>
          <w:szCs w:val="24"/>
        </w:rPr>
      </w:pPr>
      <w:r>
        <w:rPr>
          <w:b w:val="0"/>
          <w:bCs/>
        </w:rPr>
        <w:t xml:space="preserve">Např.: </w:t>
      </w:r>
      <w:r w:rsidR="00F94BC6">
        <w:rPr>
          <w:b w:val="0"/>
          <w:bCs/>
        </w:rPr>
        <w:t xml:space="preserve">navzdory </w:t>
      </w:r>
      <w:r>
        <w:rPr>
          <w:b w:val="0"/>
          <w:bCs/>
        </w:rPr>
        <w:t>tělesným dispozicím (</w:t>
      </w:r>
      <w:r w:rsidR="00F94BC6">
        <w:rPr>
          <w:b w:val="0"/>
          <w:bCs/>
        </w:rPr>
        <w:t xml:space="preserve">urostlé, možná trochu obézní </w:t>
      </w:r>
      <w:r>
        <w:rPr>
          <w:b w:val="0"/>
          <w:bCs/>
        </w:rPr>
        <w:t>postavě</w:t>
      </w:r>
      <w:r w:rsidR="00F94BC6">
        <w:rPr>
          <w:b w:val="0"/>
          <w:bCs/>
        </w:rPr>
        <w:t>)</w:t>
      </w:r>
      <w:r>
        <w:rPr>
          <w:b w:val="0"/>
          <w:bCs/>
        </w:rPr>
        <w:t xml:space="preserve"> </w:t>
      </w:r>
      <w:r w:rsidR="00F94BC6">
        <w:rPr>
          <w:b w:val="0"/>
          <w:bCs/>
        </w:rPr>
        <w:t>udělal obratný pohyb</w:t>
      </w:r>
    </w:p>
    <w:p w14:paraId="378F5B4F" w14:textId="14558CF1" w:rsidR="007C628E" w:rsidRPr="00D1029B" w:rsidRDefault="007C628E" w:rsidP="007C628E">
      <w:pPr>
        <w:pStyle w:val="kol-zadn"/>
        <w:numPr>
          <w:ilvl w:val="0"/>
          <w:numId w:val="5"/>
        </w:numPr>
        <w:rPr>
          <w:color w:val="404040" w:themeColor="text1" w:themeTint="BF"/>
          <w:szCs w:val="24"/>
        </w:rPr>
      </w:pPr>
      <w:r>
        <w:t>Na</w:t>
      </w:r>
      <w:r w:rsidR="00F94BC6">
        <w:t xml:space="preserve">pište </w:t>
      </w:r>
      <w:r>
        <w:t xml:space="preserve">synonymum ke slovu </w:t>
      </w:r>
      <w:r w:rsidRPr="00961621">
        <w:rPr>
          <w:i/>
          <w:iCs/>
        </w:rPr>
        <w:t>oblý</w:t>
      </w:r>
      <w:r>
        <w:t xml:space="preserve"> z posledního odstavce ukázky:</w:t>
      </w:r>
    </w:p>
    <w:p w14:paraId="4B94D9FC" w14:textId="263122C0" w:rsidR="007956FB" w:rsidRPr="007956FB" w:rsidRDefault="007956FB" w:rsidP="007956FB">
      <w:pPr>
        <w:pStyle w:val="kol-zadn"/>
        <w:numPr>
          <w:ilvl w:val="0"/>
          <w:numId w:val="5"/>
        </w:numPr>
        <w:sectPr w:rsidR="007956FB" w:rsidRPr="007956FB" w:rsidSect="007956FB">
          <w:type w:val="continuous"/>
          <w:pgSz w:w="11906" w:h="16838"/>
          <w:pgMar w:top="720" w:right="849" w:bottom="720" w:left="720" w:header="708" w:footer="708" w:gutter="0"/>
          <w:cols w:space="708"/>
          <w:docGrid w:linePitch="360"/>
        </w:sectPr>
      </w:pPr>
    </w:p>
    <w:p w14:paraId="54B968F1" w14:textId="7B038DCD" w:rsidR="0016051E" w:rsidRDefault="007C628E" w:rsidP="007C628E">
      <w:pPr>
        <w:pStyle w:val="kol-zadn"/>
        <w:numPr>
          <w:ilvl w:val="0"/>
          <w:numId w:val="0"/>
        </w:numPr>
        <w:ind w:left="644"/>
        <w:rPr>
          <w:b w:val="0"/>
          <w:bCs/>
          <w:color w:val="000000" w:themeColor="text1"/>
        </w:rPr>
      </w:pPr>
      <w:r>
        <w:rPr>
          <w:b w:val="0"/>
          <w:bCs/>
          <w:color w:val="000000" w:themeColor="text1"/>
        </w:rPr>
        <w:t>Např</w:t>
      </w:r>
      <w:r w:rsidR="00F94BC6">
        <w:rPr>
          <w:b w:val="0"/>
          <w:bCs/>
          <w:color w:val="000000" w:themeColor="text1"/>
        </w:rPr>
        <w:t>.</w:t>
      </w:r>
      <w:r>
        <w:rPr>
          <w:b w:val="0"/>
          <w:bCs/>
          <w:color w:val="000000" w:themeColor="text1"/>
        </w:rPr>
        <w:t xml:space="preserve">: </w:t>
      </w:r>
      <w:r w:rsidR="00F94BC6">
        <w:rPr>
          <w:b w:val="0"/>
          <w:bCs/>
          <w:color w:val="000000" w:themeColor="text1"/>
        </w:rPr>
        <w:t xml:space="preserve">zaoblený, </w:t>
      </w:r>
      <w:r>
        <w:rPr>
          <w:b w:val="0"/>
          <w:bCs/>
          <w:color w:val="000000" w:themeColor="text1"/>
        </w:rPr>
        <w:t>zakulacený</w:t>
      </w:r>
    </w:p>
    <w:p w14:paraId="37D75961" w14:textId="77777777" w:rsidR="0016051E" w:rsidRDefault="0016051E" w:rsidP="00BE49BC">
      <w:pPr>
        <w:pStyle w:val="kol-zadn"/>
        <w:numPr>
          <w:ilvl w:val="0"/>
          <w:numId w:val="0"/>
        </w:numPr>
        <w:ind w:left="644"/>
        <w:rPr>
          <w:b w:val="0"/>
          <w:bCs/>
          <w:color w:val="000000" w:themeColor="text1"/>
        </w:rPr>
      </w:pPr>
    </w:p>
    <w:p w14:paraId="7ADDC63E" w14:textId="77777777" w:rsidR="00E57EDB" w:rsidRDefault="00E57EDB" w:rsidP="00194B7F">
      <w:pPr>
        <w:pStyle w:val="Sebereflexeka"/>
      </w:pPr>
    </w:p>
    <w:p w14:paraId="621932AF" w14:textId="77777777" w:rsidR="002026B1" w:rsidRDefault="002026B1" w:rsidP="00194B7F">
      <w:pPr>
        <w:pStyle w:val="Sebereflexeka"/>
      </w:pPr>
    </w:p>
    <w:p w14:paraId="290B25B2" w14:textId="77777777" w:rsidR="00E57EDB" w:rsidRDefault="00E57EDB" w:rsidP="00194B7F">
      <w:pPr>
        <w:pStyle w:val="Sebereflexeka"/>
      </w:pPr>
    </w:p>
    <w:p w14:paraId="2BB1EA2B" w14:textId="6784DC55" w:rsidR="00CE28A6" w:rsidRDefault="00EE3316" w:rsidP="00194B7F">
      <w:pPr>
        <w:pStyle w:val="Sebereflexeka"/>
        <w:sectPr w:rsidR="00CE28A6" w:rsidSect="00EE3316">
          <w:type w:val="continuous"/>
          <w:pgSz w:w="11906" w:h="16838"/>
          <w:pgMar w:top="720" w:right="991" w:bottom="720" w:left="720" w:header="708" w:footer="708" w:gutter="0"/>
          <w:cols w:space="708"/>
          <w:docGrid w:linePitch="360"/>
        </w:sectPr>
      </w:pPr>
      <w:r>
        <w:t xml:space="preserve">Co jsem se </w:t>
      </w:r>
      <w:r w:rsidR="00F15F6B">
        <w:t xml:space="preserve">touto </w:t>
      </w:r>
      <w:r w:rsidR="00E77B64">
        <w:t>aktivitou</w:t>
      </w:r>
      <w:r>
        <w:t xml:space="preserve"> naučil(a):</w:t>
      </w:r>
      <w:r w:rsidR="00492BAB">
        <w:t xml:space="preserve">  </w:t>
      </w:r>
    </w:p>
    <w:p w14:paraId="6371388E" w14:textId="77777777" w:rsidR="00C31B60" w:rsidRDefault="00EE3316" w:rsidP="009E5E19">
      <w:pPr>
        <w:pStyle w:val="dekodpov"/>
        <w:ind w:right="-11"/>
        <w:rPr>
          <w:rFonts w:ascii="Times New Roman" w:eastAsia="Times New Roman" w:hAnsi="Times New Roman" w:cs="Times New Roman"/>
          <w:sz w:val="24"/>
          <w:szCs w:val="24"/>
        </w:rPr>
      </w:pPr>
      <w:bookmarkStart w:id="0" w:name="_Hlk89103932"/>
      <w:r w:rsidRPr="00EA3EF5">
        <w:t>………………………………………………………………………………………………………………………………………………………………………………………………………………………………………………</w:t>
      </w:r>
      <w:bookmarkEnd w:id="0"/>
      <w:r w:rsidR="00241D37" w:rsidRPr="00241D37">
        <w:rPr>
          <w:rFonts w:ascii="Times New Roman" w:eastAsia="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09937DA0" wp14:editId="7A471506">
                <wp:simplePos x="0" y="0"/>
                <wp:positionH relativeFrom="column">
                  <wp:posOffset>-100965</wp:posOffset>
                </wp:positionH>
                <wp:positionV relativeFrom="paragraph">
                  <wp:posOffset>2985456</wp:posOffset>
                </wp:positionV>
                <wp:extent cx="6875145" cy="1021080"/>
                <wp:effectExtent l="0" t="0" r="0" b="0"/>
                <wp:wrapSquare wrapText="bothSides"/>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1021080"/>
                        </a:xfrm>
                        <a:prstGeom prst="rect">
                          <a:avLst/>
                        </a:prstGeom>
                        <a:noFill/>
                        <a:ln w="9525">
                          <a:noFill/>
                          <a:miter lim="800000"/>
                          <a:headEnd/>
                          <a:tailEnd/>
                        </a:ln>
                      </wps:spPr>
                      <wps:txbx>
                        <w:txbxContent>
                          <w:p w14:paraId="57E6B05B" w14:textId="77777777" w:rsidR="00241D37" w:rsidRDefault="00241D37">
                            <w:r>
                              <w:rPr>
                                <w:noProof/>
                              </w:rPr>
                              <w:drawing>
                                <wp:inline distT="0" distB="0" distL="0" distR="0" wp14:anchorId="28B589F1" wp14:editId="5779A2D7">
                                  <wp:extent cx="1223010" cy="414655"/>
                                  <wp:effectExtent l="0" t="0" r="0" b="4445"/>
                                  <wp:docPr id="30" name="Obrázek 30" descr="Obsah obrázku kreslení&#10;&#10;Popis byl vytvořen automaticky"/>
                                  <wp:cNvGraphicFramePr/>
                                  <a:graphic xmlns:a="http://schemas.openxmlformats.org/drawingml/2006/main">
                                    <a:graphicData uri="http://schemas.openxmlformats.org/drawingml/2006/picture">
                                      <pic:pic xmlns:pic="http://schemas.openxmlformats.org/drawingml/2006/picture">
                                        <pic:nvPicPr>
                                          <pic:cNvPr id="19" name="Obrázek 19" descr="Obsah obrázku kreslení&#10;&#10;Popis byl vytvořen automaticky"/>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t xml:space="preserve"> Autor: </w:t>
                            </w:r>
                            <w:r w:rsidR="0093051A">
                              <w:t>František Brož</w:t>
                            </w:r>
                            <w:r w:rsidR="00046C1D">
                              <w:t xml:space="preserve"> </w:t>
                            </w:r>
                            <w:r>
                              <w:br/>
                              <w:t>Toto dílo je licencováno pod licencí Creative Commons [CC BY-NC 4.0]. Licenční podmínky navštivte na adrese [https://creativecommons.org/choose/?lang=cs].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937DA0" id="_x0000_t202" coordsize="21600,21600" o:spt="202" path="m,l,21600r21600,l21600,xe">
                <v:stroke joinstyle="miter"/>
                <v:path gradientshapeok="t" o:connecttype="rect"/>
              </v:shapetype>
              <v:shape id="Textové pole 2" o:spid="_x0000_s1026" type="#_x0000_t202" style="position:absolute;left:0;text-align:left;margin-left:-7.95pt;margin-top:235.1pt;width:541.35pt;height:8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" filled="f" stroked="f">
                <v:textbox>
                  <w:txbxContent>
                    <w:p w14:paraId="57E6B05B" w14:textId="77777777" w:rsidR="00241D37" w:rsidRDefault="00241D37">
                      <w:r>
                        <w:rPr>
                          <w:noProof/>
                        </w:rPr>
                        <w:drawing>
                          <wp:inline distT="0" distB="0" distL="0" distR="0" wp14:anchorId="28B589F1" wp14:editId="5779A2D7">
                            <wp:extent cx="1223010" cy="414655"/>
                            <wp:effectExtent l="0" t="0" r="0" b="4445"/>
                            <wp:docPr id="30" name="Obrázek 30" descr="Obsah obrázku kreslení&#10;&#10;Popis byl vytvořen automaticky"/>
                            <wp:cNvGraphicFramePr/>
                            <a:graphic xmlns:a="http://schemas.openxmlformats.org/drawingml/2006/main">
                              <a:graphicData uri="http://schemas.openxmlformats.org/drawingml/2006/picture">
                                <pic:pic xmlns:pic="http://schemas.openxmlformats.org/drawingml/2006/picture">
                                  <pic:nvPicPr>
                                    <pic:cNvPr id="19" name="Obrázek 19" descr="Obsah obrázku kreslení&#10;&#10;Popis byl vytvořen automaticky"/>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t xml:space="preserve"> Autor: </w:t>
                      </w:r>
                      <w:r w:rsidR="0093051A">
                        <w:t>František Brož</w:t>
                      </w:r>
                      <w:r w:rsidR="00046C1D">
                        <w:t xml:space="preserve"> </w:t>
                      </w:r>
                      <w:r>
                        <w:br/>
                        <w:t>Toto dílo je licencováno pod licencí Creative Commons [CC BY-NC 4.0]. Licenční podmínky navštivte na adrese [https://creativecommons.org/choose/?lang=cs].</w:t>
                      </w:r>
                    </w:p>
                  </w:txbxContent>
                </v:textbox>
                <w10:wrap type="square"/>
              </v:shape>
            </w:pict>
          </mc:Fallback>
        </mc:AlternateContent>
      </w:r>
    </w:p>
    <w:sectPr w:rsidR="00C31B60"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0716A" w14:textId="77777777" w:rsidR="004210B0" w:rsidRDefault="004210B0">
      <w:pPr>
        <w:spacing w:after="0" w:line="240" w:lineRule="auto"/>
      </w:pPr>
      <w:r>
        <w:separator/>
      </w:r>
    </w:p>
  </w:endnote>
  <w:endnote w:type="continuationSeparator" w:id="0">
    <w:p w14:paraId="504449F9" w14:textId="77777777" w:rsidR="004210B0" w:rsidRDefault="0042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DAA1868" w14:paraId="611ECA2A" w14:textId="77777777" w:rsidTr="7DAA1868">
      <w:tc>
        <w:tcPr>
          <w:tcW w:w="3485" w:type="dxa"/>
        </w:tcPr>
        <w:p w14:paraId="06E2DA03" w14:textId="77777777" w:rsidR="7DAA1868" w:rsidRDefault="7DAA1868" w:rsidP="7DAA1868">
          <w:pPr>
            <w:pStyle w:val="Zhlav"/>
            <w:ind w:left="-115"/>
          </w:pPr>
        </w:p>
      </w:tc>
      <w:tc>
        <w:tcPr>
          <w:tcW w:w="3485" w:type="dxa"/>
        </w:tcPr>
        <w:p w14:paraId="47D24A8E" w14:textId="77777777" w:rsidR="7DAA1868" w:rsidRDefault="7DAA1868" w:rsidP="7DAA1868">
          <w:pPr>
            <w:pStyle w:val="Zhlav"/>
            <w:jc w:val="center"/>
          </w:pPr>
        </w:p>
      </w:tc>
      <w:tc>
        <w:tcPr>
          <w:tcW w:w="3485" w:type="dxa"/>
        </w:tcPr>
        <w:p w14:paraId="6982FC88" w14:textId="77777777" w:rsidR="7DAA1868" w:rsidRDefault="7DAA1868" w:rsidP="7DAA1868">
          <w:pPr>
            <w:pStyle w:val="Zhlav"/>
            <w:ind w:right="-115"/>
            <w:jc w:val="right"/>
          </w:pPr>
        </w:p>
      </w:tc>
    </w:tr>
  </w:tbl>
  <w:p w14:paraId="753EA883" w14:textId="77777777" w:rsidR="7DAA1868" w:rsidRDefault="00DB4536" w:rsidP="7DAA1868">
    <w:pPr>
      <w:pStyle w:val="Zpat"/>
    </w:pPr>
    <w:r>
      <w:rPr>
        <w:noProof/>
      </w:rPr>
      <w:drawing>
        <wp:anchor distT="0" distB="0" distL="114300" distR="114300" simplePos="0" relativeHeight="251658240" behindDoc="1" locked="0" layoutInCell="1" allowOverlap="1" wp14:anchorId="3234CA2E" wp14:editId="2E3D159D">
          <wp:simplePos x="0" y="0"/>
          <wp:positionH relativeFrom="column">
            <wp:posOffset>-103517</wp:posOffset>
          </wp:positionH>
          <wp:positionV relativeFrom="page">
            <wp:posOffset>9092242</wp:posOffset>
          </wp:positionV>
          <wp:extent cx="1141095" cy="1277620"/>
          <wp:effectExtent l="0" t="0" r="1905" b="0"/>
          <wp:wrapNone/>
          <wp:docPr id="1519639790" name="Obrázek 1519639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492BAB" w14:paraId="3FEB6343" w14:textId="77777777" w:rsidTr="7DAA1868">
      <w:tc>
        <w:tcPr>
          <w:tcW w:w="3485" w:type="dxa"/>
        </w:tcPr>
        <w:p w14:paraId="2BEB4741" w14:textId="77777777" w:rsidR="00492BAB" w:rsidRDefault="00492BAB" w:rsidP="7DAA1868">
          <w:pPr>
            <w:pStyle w:val="Zhlav"/>
            <w:ind w:left="-115"/>
          </w:pPr>
        </w:p>
      </w:tc>
      <w:tc>
        <w:tcPr>
          <w:tcW w:w="3485" w:type="dxa"/>
        </w:tcPr>
        <w:p w14:paraId="7C1962F9" w14:textId="77777777" w:rsidR="00492BAB" w:rsidRDefault="00492BAB" w:rsidP="7DAA1868">
          <w:pPr>
            <w:pStyle w:val="Zhlav"/>
            <w:jc w:val="center"/>
          </w:pPr>
        </w:p>
      </w:tc>
      <w:tc>
        <w:tcPr>
          <w:tcW w:w="3485" w:type="dxa"/>
        </w:tcPr>
        <w:p w14:paraId="74F6ECE7" w14:textId="77777777" w:rsidR="00492BAB" w:rsidRDefault="00492BAB" w:rsidP="7DAA1868">
          <w:pPr>
            <w:pStyle w:val="Zhlav"/>
            <w:ind w:right="-115"/>
            <w:jc w:val="right"/>
          </w:pPr>
        </w:p>
      </w:tc>
    </w:tr>
  </w:tbl>
  <w:p w14:paraId="444BD93B" w14:textId="77777777" w:rsidR="00492BAB" w:rsidRDefault="00492BAB" w:rsidP="7DAA1868">
    <w:pPr>
      <w:pStyle w:val="Zpat"/>
    </w:pPr>
    <w:r>
      <w:rPr>
        <w:noProof/>
      </w:rPr>
      <w:drawing>
        <wp:anchor distT="0" distB="0" distL="114300" distR="114300" simplePos="0" relativeHeight="251660288" behindDoc="1" locked="0" layoutInCell="1" allowOverlap="1" wp14:anchorId="19494BD0" wp14:editId="2BEE1799">
          <wp:simplePos x="0" y="0"/>
          <wp:positionH relativeFrom="column">
            <wp:posOffset>-103517</wp:posOffset>
          </wp:positionH>
          <wp:positionV relativeFrom="page">
            <wp:posOffset>9092242</wp:posOffset>
          </wp:positionV>
          <wp:extent cx="1141095" cy="1277620"/>
          <wp:effectExtent l="0" t="0" r="1905" b="0"/>
          <wp:wrapNone/>
          <wp:docPr id="692458633" name="Obrázek 69245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44E29" w14:textId="77777777" w:rsidR="004210B0" w:rsidRDefault="004210B0">
      <w:pPr>
        <w:spacing w:after="0" w:line="240" w:lineRule="auto"/>
      </w:pPr>
      <w:r>
        <w:separator/>
      </w:r>
    </w:p>
  </w:footnote>
  <w:footnote w:type="continuationSeparator" w:id="0">
    <w:p w14:paraId="01CA7792" w14:textId="77777777" w:rsidR="004210B0" w:rsidRDefault="0042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0455"/>
    </w:tblGrid>
    <w:tr w:rsidR="7DAA1868" w14:paraId="0CAA0CB5" w14:textId="77777777" w:rsidTr="002D5A52">
      <w:trPr>
        <w:trHeight w:val="1278"/>
      </w:trPr>
      <w:tc>
        <w:tcPr>
          <w:tcW w:w="10455" w:type="dxa"/>
        </w:tcPr>
        <w:p w14:paraId="555A84EB" w14:textId="77777777" w:rsidR="7DAA1868" w:rsidRDefault="7DAA1868" w:rsidP="7DAA1868">
          <w:pPr>
            <w:pStyle w:val="Zhlav"/>
            <w:ind w:left="-115"/>
          </w:pPr>
          <w:r>
            <w:rPr>
              <w:noProof/>
            </w:rPr>
            <w:drawing>
              <wp:inline distT="0" distB="0" distL="0" distR="0" wp14:anchorId="196CDB07" wp14:editId="001B4BBA">
                <wp:extent cx="6553200" cy="570016"/>
                <wp:effectExtent l="0" t="0" r="0" b="0"/>
                <wp:docPr id="1898429065" name="Obrázek 1898429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3543"/>
                        <a:stretch/>
                      </pic:blipFill>
                      <pic:spPr bwMode="auto">
                        <a:xfrm>
                          <a:off x="0" y="0"/>
                          <a:ext cx="6553200" cy="57001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2B62D5B" w14:textId="77777777" w:rsidR="7DAA1868" w:rsidRDefault="7DAA1868"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D8FBC" w14:textId="77777777" w:rsidR="00F279BD" w:rsidRDefault="00F279BD">
    <w:pPr>
      <w:pStyle w:val="Zhlav"/>
    </w:pPr>
    <w:r>
      <w:rPr>
        <w:noProof/>
      </w:rPr>
      <w:drawing>
        <wp:inline distT="0" distB="0" distL="0" distR="0" wp14:anchorId="7872F429" wp14:editId="6D0DB7B6">
          <wp:extent cx="6553200" cy="1009650"/>
          <wp:effectExtent l="0" t="0" r="0" b="0"/>
          <wp:docPr id="1061074996" name="Obrázek 106107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0455"/>
    </w:tblGrid>
    <w:tr w:rsidR="00492BAB" w14:paraId="0FE53D30" w14:textId="77777777" w:rsidTr="002D5A52">
      <w:trPr>
        <w:trHeight w:val="1278"/>
      </w:trPr>
      <w:tc>
        <w:tcPr>
          <w:tcW w:w="10455" w:type="dxa"/>
        </w:tcPr>
        <w:p w14:paraId="5495BFA0" w14:textId="77777777" w:rsidR="00492BAB" w:rsidRDefault="00492BAB" w:rsidP="7DAA1868">
          <w:pPr>
            <w:pStyle w:val="Zhlav"/>
            <w:ind w:left="-115"/>
          </w:pPr>
          <w:r>
            <w:rPr>
              <w:noProof/>
            </w:rPr>
            <w:drawing>
              <wp:inline distT="0" distB="0" distL="0" distR="0" wp14:anchorId="424DB3D5" wp14:editId="39F8CFD1">
                <wp:extent cx="6553200" cy="570016"/>
                <wp:effectExtent l="0" t="0" r="0" b="0"/>
                <wp:docPr id="1288673187" name="Obrázek 1288673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3543"/>
                        <a:stretch/>
                      </pic:blipFill>
                      <pic:spPr bwMode="auto">
                        <a:xfrm>
                          <a:off x="0" y="0"/>
                          <a:ext cx="6553200" cy="570016"/>
                        </a:xfrm>
                        <a:prstGeom prst="rect">
                          <a:avLst/>
                        </a:prstGeom>
                        <a:ln>
                          <a:noFill/>
                        </a:ln>
                        <a:extLst>
                          <a:ext uri="{53640926-AAD7-44D8-BBD7-CCE9431645EC}">
                            <a14:shadowObscured xmlns:a14="http://schemas.microsoft.com/office/drawing/2010/main"/>
                          </a:ext>
                        </a:extLst>
                      </pic:spPr>
                    </pic:pic>
                  </a:graphicData>
                </a:graphic>
              </wp:inline>
            </w:drawing>
          </w:r>
        </w:p>
      </w:tc>
    </w:tr>
  </w:tbl>
  <w:p w14:paraId="686908AB" w14:textId="77777777" w:rsidR="00492BAB" w:rsidRDefault="00492BAB" w:rsidP="7DAA186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FD8D6" w14:textId="77777777" w:rsidR="00492BAB" w:rsidRDefault="00492BAB">
    <w:pPr>
      <w:pStyle w:val="Zhlav"/>
    </w:pPr>
    <w:r>
      <w:rPr>
        <w:noProof/>
      </w:rPr>
      <w:drawing>
        <wp:inline distT="0" distB="0" distL="0" distR="0" wp14:anchorId="680C026D" wp14:editId="2FC5F221">
          <wp:extent cx="6553200" cy="1009650"/>
          <wp:effectExtent l="0" t="0" r="0" b="0"/>
          <wp:docPr id="1038159475" name="Obrázek 103815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36AA"/>
    <w:multiLevelType w:val="hybridMultilevel"/>
    <w:tmpl w:val="07F8F6F4"/>
    <w:lvl w:ilvl="0" w:tplc="3A983B36">
      <w:start w:val="1"/>
      <w:numFmt w:val="upperLetter"/>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BF24766"/>
    <w:multiLevelType w:val="hybridMultilevel"/>
    <w:tmpl w:val="4EBC0522"/>
    <w:lvl w:ilvl="0" w:tplc="6B38ADCC">
      <w:start w:val="1"/>
      <w:numFmt w:val="decimal"/>
      <w:lvlText w:val="%1."/>
      <w:lvlJc w:val="left"/>
      <w:pPr>
        <w:ind w:left="644" w:hanging="360"/>
      </w:pPr>
      <w:rPr>
        <w:rFonts w:hint="default"/>
        <w:color w:val="404040" w:themeColor="text1" w:themeTint="BF"/>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7F8189A"/>
    <w:multiLevelType w:val="hybridMultilevel"/>
    <w:tmpl w:val="2EC6ADF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60E332FE"/>
    <w:multiLevelType w:val="hybridMultilevel"/>
    <w:tmpl w:val="ED0C986E"/>
    <w:lvl w:ilvl="0" w:tplc="45CAAB9C">
      <w:start w:val="2"/>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73B83D02"/>
    <w:multiLevelType w:val="hybridMultilevel"/>
    <w:tmpl w:val="2EC6ADF4"/>
    <w:lvl w:ilvl="0" w:tplc="E90AAD0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785108D0"/>
    <w:multiLevelType w:val="hybridMultilevel"/>
    <w:tmpl w:val="0FDE1B3E"/>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597756877">
    <w:abstractNumId w:val="4"/>
  </w:num>
  <w:num w:numId="2" w16cid:durableId="1130905569">
    <w:abstractNumId w:val="5"/>
  </w:num>
  <w:num w:numId="3" w16cid:durableId="2631400">
    <w:abstractNumId w:val="2"/>
  </w:num>
  <w:num w:numId="4" w16cid:durableId="1861044782">
    <w:abstractNumId w:val="0"/>
  </w:num>
  <w:num w:numId="5" w16cid:durableId="1388845375">
    <w:abstractNumId w:val="1"/>
  </w:num>
  <w:num w:numId="6" w16cid:durableId="782773258">
    <w:abstractNumId w:val="4"/>
  </w:num>
  <w:num w:numId="7" w16cid:durableId="925455921">
    <w:abstractNumId w:val="4"/>
  </w:num>
  <w:num w:numId="8" w16cid:durableId="1624267846">
    <w:abstractNumId w:val="4"/>
  </w:num>
  <w:num w:numId="9" w16cid:durableId="335806851">
    <w:abstractNumId w:val="4"/>
  </w:num>
  <w:num w:numId="10" w16cid:durableId="616644699">
    <w:abstractNumId w:val="4"/>
  </w:num>
  <w:num w:numId="11" w16cid:durableId="1160585340">
    <w:abstractNumId w:val="4"/>
  </w:num>
  <w:num w:numId="12" w16cid:durableId="1718124391">
    <w:abstractNumId w:val="4"/>
  </w:num>
  <w:num w:numId="13" w16cid:durableId="650061463">
    <w:abstractNumId w:val="3"/>
  </w:num>
  <w:num w:numId="14" w16cid:durableId="2024671005">
    <w:abstractNumId w:val="6"/>
  </w:num>
  <w:num w:numId="15" w16cid:durableId="689448996">
    <w:abstractNumId w:val="4"/>
  </w:num>
  <w:num w:numId="16" w16cid:durableId="2097053427">
    <w:abstractNumId w:val="4"/>
  </w:num>
  <w:num w:numId="17" w16cid:durableId="1655252652">
    <w:abstractNumId w:val="4"/>
  </w:num>
  <w:num w:numId="18" w16cid:durableId="1711026941">
    <w:abstractNumId w:val="4"/>
  </w:num>
  <w:num w:numId="19" w16cid:durableId="1354571921">
    <w:abstractNumId w:val="4"/>
  </w:num>
  <w:num w:numId="20" w16cid:durableId="91323919">
    <w:abstractNumId w:val="4"/>
  </w:num>
  <w:num w:numId="21" w16cid:durableId="1147819445">
    <w:abstractNumId w:val="4"/>
  </w:num>
  <w:num w:numId="22" w16cid:durableId="1903830769">
    <w:abstractNumId w:val="4"/>
  </w:num>
  <w:num w:numId="23" w16cid:durableId="93528920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B59F7"/>
    <w:rsid w:val="00001F79"/>
    <w:rsid w:val="00014B2C"/>
    <w:rsid w:val="00020F80"/>
    <w:rsid w:val="00030038"/>
    <w:rsid w:val="00031C1D"/>
    <w:rsid w:val="00041C0B"/>
    <w:rsid w:val="000433E2"/>
    <w:rsid w:val="00043E09"/>
    <w:rsid w:val="00044503"/>
    <w:rsid w:val="00046C1D"/>
    <w:rsid w:val="000523B4"/>
    <w:rsid w:val="0005319B"/>
    <w:rsid w:val="00062C02"/>
    <w:rsid w:val="00073907"/>
    <w:rsid w:val="00083393"/>
    <w:rsid w:val="000952F7"/>
    <w:rsid w:val="000A2F56"/>
    <w:rsid w:val="000A308A"/>
    <w:rsid w:val="000B064C"/>
    <w:rsid w:val="00106D77"/>
    <w:rsid w:val="0011432B"/>
    <w:rsid w:val="00136C10"/>
    <w:rsid w:val="00142117"/>
    <w:rsid w:val="00145BE7"/>
    <w:rsid w:val="00147A9C"/>
    <w:rsid w:val="0016051E"/>
    <w:rsid w:val="00194B7F"/>
    <w:rsid w:val="00196050"/>
    <w:rsid w:val="00196F98"/>
    <w:rsid w:val="001A7A10"/>
    <w:rsid w:val="001E2A79"/>
    <w:rsid w:val="001F15EF"/>
    <w:rsid w:val="002026B1"/>
    <w:rsid w:val="00205B06"/>
    <w:rsid w:val="002230CF"/>
    <w:rsid w:val="00232263"/>
    <w:rsid w:val="00232505"/>
    <w:rsid w:val="002351CC"/>
    <w:rsid w:val="00241D37"/>
    <w:rsid w:val="00263525"/>
    <w:rsid w:val="00271864"/>
    <w:rsid w:val="00274751"/>
    <w:rsid w:val="00276987"/>
    <w:rsid w:val="00277A3C"/>
    <w:rsid w:val="0028073A"/>
    <w:rsid w:val="00285B5A"/>
    <w:rsid w:val="00290287"/>
    <w:rsid w:val="00294E9B"/>
    <w:rsid w:val="00296F28"/>
    <w:rsid w:val="002A0A7F"/>
    <w:rsid w:val="002C10F6"/>
    <w:rsid w:val="002C1150"/>
    <w:rsid w:val="002C5CB7"/>
    <w:rsid w:val="002D5A52"/>
    <w:rsid w:val="002D7520"/>
    <w:rsid w:val="002E43B0"/>
    <w:rsid w:val="002E64A8"/>
    <w:rsid w:val="002F2EB6"/>
    <w:rsid w:val="00301E59"/>
    <w:rsid w:val="00302AC8"/>
    <w:rsid w:val="003044DB"/>
    <w:rsid w:val="00306B16"/>
    <w:rsid w:val="00315D09"/>
    <w:rsid w:val="00316CD6"/>
    <w:rsid w:val="003238B4"/>
    <w:rsid w:val="00345145"/>
    <w:rsid w:val="003455DF"/>
    <w:rsid w:val="003470B9"/>
    <w:rsid w:val="00351A31"/>
    <w:rsid w:val="00351CF1"/>
    <w:rsid w:val="00355790"/>
    <w:rsid w:val="00361599"/>
    <w:rsid w:val="003776C7"/>
    <w:rsid w:val="003821C4"/>
    <w:rsid w:val="003A2637"/>
    <w:rsid w:val="003A5F0C"/>
    <w:rsid w:val="003B1FF1"/>
    <w:rsid w:val="003C1957"/>
    <w:rsid w:val="003D2DAC"/>
    <w:rsid w:val="003D47A0"/>
    <w:rsid w:val="003E17E5"/>
    <w:rsid w:val="003E2C1D"/>
    <w:rsid w:val="003E349E"/>
    <w:rsid w:val="003E6DF7"/>
    <w:rsid w:val="003F2D72"/>
    <w:rsid w:val="004210B0"/>
    <w:rsid w:val="0042796C"/>
    <w:rsid w:val="00447EEF"/>
    <w:rsid w:val="004607A3"/>
    <w:rsid w:val="00462D6E"/>
    <w:rsid w:val="004738DB"/>
    <w:rsid w:val="004906E3"/>
    <w:rsid w:val="00492BAB"/>
    <w:rsid w:val="004A4CFB"/>
    <w:rsid w:val="004A6163"/>
    <w:rsid w:val="004B2D63"/>
    <w:rsid w:val="004B4448"/>
    <w:rsid w:val="004B73D3"/>
    <w:rsid w:val="004E737C"/>
    <w:rsid w:val="004F0CA1"/>
    <w:rsid w:val="005020B7"/>
    <w:rsid w:val="00503147"/>
    <w:rsid w:val="00510E05"/>
    <w:rsid w:val="00512C1B"/>
    <w:rsid w:val="00536CDE"/>
    <w:rsid w:val="00541F05"/>
    <w:rsid w:val="00552056"/>
    <w:rsid w:val="00555945"/>
    <w:rsid w:val="00555FEF"/>
    <w:rsid w:val="00560D6F"/>
    <w:rsid w:val="00570BDE"/>
    <w:rsid w:val="00580E32"/>
    <w:rsid w:val="005A1665"/>
    <w:rsid w:val="005B034E"/>
    <w:rsid w:val="005C54F1"/>
    <w:rsid w:val="005C5E10"/>
    <w:rsid w:val="005D55A8"/>
    <w:rsid w:val="005D6867"/>
    <w:rsid w:val="005E2369"/>
    <w:rsid w:val="005E6F70"/>
    <w:rsid w:val="005E7074"/>
    <w:rsid w:val="005E7AD1"/>
    <w:rsid w:val="005F0990"/>
    <w:rsid w:val="005F251B"/>
    <w:rsid w:val="005F28A7"/>
    <w:rsid w:val="006049FD"/>
    <w:rsid w:val="00610D7B"/>
    <w:rsid w:val="00627A55"/>
    <w:rsid w:val="00643389"/>
    <w:rsid w:val="00646338"/>
    <w:rsid w:val="006506BD"/>
    <w:rsid w:val="00653303"/>
    <w:rsid w:val="00657A1C"/>
    <w:rsid w:val="00666A12"/>
    <w:rsid w:val="00671318"/>
    <w:rsid w:val="00673B2E"/>
    <w:rsid w:val="00685111"/>
    <w:rsid w:val="006916CD"/>
    <w:rsid w:val="006A381D"/>
    <w:rsid w:val="006C4DB2"/>
    <w:rsid w:val="006C5C30"/>
    <w:rsid w:val="006D5A72"/>
    <w:rsid w:val="006D6D5B"/>
    <w:rsid w:val="006F25E5"/>
    <w:rsid w:val="006F4635"/>
    <w:rsid w:val="00707782"/>
    <w:rsid w:val="007215F5"/>
    <w:rsid w:val="00724F79"/>
    <w:rsid w:val="0075028F"/>
    <w:rsid w:val="00775785"/>
    <w:rsid w:val="00777383"/>
    <w:rsid w:val="00780129"/>
    <w:rsid w:val="007845D0"/>
    <w:rsid w:val="007950E5"/>
    <w:rsid w:val="007956FB"/>
    <w:rsid w:val="007C29BF"/>
    <w:rsid w:val="007C628E"/>
    <w:rsid w:val="007D2437"/>
    <w:rsid w:val="007D377A"/>
    <w:rsid w:val="007D5BE6"/>
    <w:rsid w:val="007D60FB"/>
    <w:rsid w:val="007E1C4D"/>
    <w:rsid w:val="007F0575"/>
    <w:rsid w:val="008220DE"/>
    <w:rsid w:val="008311C7"/>
    <w:rsid w:val="0083700B"/>
    <w:rsid w:val="008456A5"/>
    <w:rsid w:val="00851C47"/>
    <w:rsid w:val="00867E80"/>
    <w:rsid w:val="00870C4B"/>
    <w:rsid w:val="008824CF"/>
    <w:rsid w:val="00886766"/>
    <w:rsid w:val="008911E6"/>
    <w:rsid w:val="00895B96"/>
    <w:rsid w:val="008A0BCE"/>
    <w:rsid w:val="008B12A2"/>
    <w:rsid w:val="008B3122"/>
    <w:rsid w:val="008B4741"/>
    <w:rsid w:val="008C5045"/>
    <w:rsid w:val="008F1BCD"/>
    <w:rsid w:val="008F3401"/>
    <w:rsid w:val="008F5C5D"/>
    <w:rsid w:val="00900ED3"/>
    <w:rsid w:val="0091654F"/>
    <w:rsid w:val="0093051A"/>
    <w:rsid w:val="00937CCE"/>
    <w:rsid w:val="009506F7"/>
    <w:rsid w:val="009507D2"/>
    <w:rsid w:val="009514C8"/>
    <w:rsid w:val="00955D88"/>
    <w:rsid w:val="00961621"/>
    <w:rsid w:val="009663A5"/>
    <w:rsid w:val="009735BE"/>
    <w:rsid w:val="00976DBF"/>
    <w:rsid w:val="00977B5A"/>
    <w:rsid w:val="009B523B"/>
    <w:rsid w:val="009C17A1"/>
    <w:rsid w:val="009D05FB"/>
    <w:rsid w:val="009E5E19"/>
    <w:rsid w:val="009F4961"/>
    <w:rsid w:val="00A06F36"/>
    <w:rsid w:val="00A264EA"/>
    <w:rsid w:val="00A31CBC"/>
    <w:rsid w:val="00A34D1F"/>
    <w:rsid w:val="00A3501F"/>
    <w:rsid w:val="00A46AC1"/>
    <w:rsid w:val="00A51FD3"/>
    <w:rsid w:val="00A623C8"/>
    <w:rsid w:val="00A62FE7"/>
    <w:rsid w:val="00A724A2"/>
    <w:rsid w:val="00A72853"/>
    <w:rsid w:val="00A84B72"/>
    <w:rsid w:val="00A96230"/>
    <w:rsid w:val="00AB4CCB"/>
    <w:rsid w:val="00AD1BA0"/>
    <w:rsid w:val="00AD1C92"/>
    <w:rsid w:val="00AE651D"/>
    <w:rsid w:val="00AF71FA"/>
    <w:rsid w:val="00B04E46"/>
    <w:rsid w:val="00B103E6"/>
    <w:rsid w:val="00B16A1A"/>
    <w:rsid w:val="00B22BCC"/>
    <w:rsid w:val="00B23C01"/>
    <w:rsid w:val="00B26F80"/>
    <w:rsid w:val="00B3519E"/>
    <w:rsid w:val="00B43138"/>
    <w:rsid w:val="00B52146"/>
    <w:rsid w:val="00B64DB9"/>
    <w:rsid w:val="00B91215"/>
    <w:rsid w:val="00B97658"/>
    <w:rsid w:val="00BA7F81"/>
    <w:rsid w:val="00BB354B"/>
    <w:rsid w:val="00BB44B1"/>
    <w:rsid w:val="00BC46D4"/>
    <w:rsid w:val="00BD4E4B"/>
    <w:rsid w:val="00BE41D2"/>
    <w:rsid w:val="00BE49BC"/>
    <w:rsid w:val="00BF1A42"/>
    <w:rsid w:val="00C15ECB"/>
    <w:rsid w:val="00C223E5"/>
    <w:rsid w:val="00C27C45"/>
    <w:rsid w:val="00C31B60"/>
    <w:rsid w:val="00C36717"/>
    <w:rsid w:val="00C51E97"/>
    <w:rsid w:val="00C52A8C"/>
    <w:rsid w:val="00C772FE"/>
    <w:rsid w:val="00C86DD4"/>
    <w:rsid w:val="00CB54AE"/>
    <w:rsid w:val="00CB72CD"/>
    <w:rsid w:val="00CD20FB"/>
    <w:rsid w:val="00CD7DC0"/>
    <w:rsid w:val="00CE28A6"/>
    <w:rsid w:val="00CF2040"/>
    <w:rsid w:val="00D059CC"/>
    <w:rsid w:val="00D1029B"/>
    <w:rsid w:val="00D15AAE"/>
    <w:rsid w:val="00D334AC"/>
    <w:rsid w:val="00D34397"/>
    <w:rsid w:val="00D45B9C"/>
    <w:rsid w:val="00D47B00"/>
    <w:rsid w:val="00D52D71"/>
    <w:rsid w:val="00D57763"/>
    <w:rsid w:val="00D60859"/>
    <w:rsid w:val="00D65B89"/>
    <w:rsid w:val="00D7445A"/>
    <w:rsid w:val="00D85463"/>
    <w:rsid w:val="00D856F2"/>
    <w:rsid w:val="00DA7892"/>
    <w:rsid w:val="00DB4536"/>
    <w:rsid w:val="00DB46CA"/>
    <w:rsid w:val="00DB480C"/>
    <w:rsid w:val="00DC6048"/>
    <w:rsid w:val="00DC7A5B"/>
    <w:rsid w:val="00DD53CD"/>
    <w:rsid w:val="00DE57E9"/>
    <w:rsid w:val="00DF45C8"/>
    <w:rsid w:val="00DF470E"/>
    <w:rsid w:val="00DF54FE"/>
    <w:rsid w:val="00E0332A"/>
    <w:rsid w:val="00E44764"/>
    <w:rsid w:val="00E57EDB"/>
    <w:rsid w:val="00E73A5F"/>
    <w:rsid w:val="00E75A21"/>
    <w:rsid w:val="00E77B64"/>
    <w:rsid w:val="00E97A87"/>
    <w:rsid w:val="00EA2E75"/>
    <w:rsid w:val="00EA3EF5"/>
    <w:rsid w:val="00EA63FD"/>
    <w:rsid w:val="00EB4BFC"/>
    <w:rsid w:val="00EC0D62"/>
    <w:rsid w:val="00ED3DDC"/>
    <w:rsid w:val="00ED462A"/>
    <w:rsid w:val="00EE3316"/>
    <w:rsid w:val="00EF2678"/>
    <w:rsid w:val="00EF51BF"/>
    <w:rsid w:val="00F15F6B"/>
    <w:rsid w:val="00F2067A"/>
    <w:rsid w:val="00F279BD"/>
    <w:rsid w:val="00F46EF4"/>
    <w:rsid w:val="00F53C2B"/>
    <w:rsid w:val="00F55162"/>
    <w:rsid w:val="00F62883"/>
    <w:rsid w:val="00F74B32"/>
    <w:rsid w:val="00F92889"/>
    <w:rsid w:val="00F92BEE"/>
    <w:rsid w:val="00F94BC6"/>
    <w:rsid w:val="00F95129"/>
    <w:rsid w:val="00FA2098"/>
    <w:rsid w:val="00FA26B7"/>
    <w:rsid w:val="00FA405E"/>
    <w:rsid w:val="00FB431A"/>
    <w:rsid w:val="00FD0B51"/>
    <w:rsid w:val="00FF2D19"/>
    <w:rsid w:val="00FF4E10"/>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503EAD"/>
  <w15:chartTrackingRefBased/>
  <w15:docId w15:val="{B69DBCBD-0E77-4C70-BCD4-CCFBF842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2">
    <w:name w:val="heading 2"/>
    <w:basedOn w:val="Normln"/>
    <w:link w:val="Nadpis2Char"/>
    <w:uiPriority w:val="9"/>
    <w:qFormat/>
    <w:rsid w:val="005F099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
      </w:numPr>
      <w:spacing w:line="240" w:lineRule="auto"/>
      <w:ind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paragraph" w:styleId="Normlnweb">
    <w:name w:val="Normal (Web)"/>
    <w:basedOn w:val="Normln"/>
    <w:uiPriority w:val="99"/>
    <w:unhideWhenUsed/>
    <w:rsid w:val="00041C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eference-text">
    <w:name w:val="reference-text"/>
    <w:basedOn w:val="Standardnpsmoodstavce"/>
    <w:rsid w:val="00041C0B"/>
  </w:style>
  <w:style w:type="character" w:customStyle="1" w:styleId="mw-cite-backlink">
    <w:name w:val="mw-cite-backlink"/>
    <w:basedOn w:val="Standardnpsmoodstavce"/>
    <w:rsid w:val="00041C0B"/>
  </w:style>
  <w:style w:type="character" w:customStyle="1" w:styleId="Nadpis2Char">
    <w:name w:val="Nadpis 2 Char"/>
    <w:basedOn w:val="Standardnpsmoodstavce"/>
    <w:link w:val="Nadpis2"/>
    <w:uiPriority w:val="9"/>
    <w:rsid w:val="005F0990"/>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1426">
      <w:bodyDiv w:val="1"/>
      <w:marLeft w:val="0"/>
      <w:marRight w:val="0"/>
      <w:marTop w:val="0"/>
      <w:marBottom w:val="0"/>
      <w:divBdr>
        <w:top w:val="none" w:sz="0" w:space="0" w:color="auto"/>
        <w:left w:val="none" w:sz="0" w:space="0" w:color="auto"/>
        <w:bottom w:val="none" w:sz="0" w:space="0" w:color="auto"/>
        <w:right w:val="none" w:sz="0" w:space="0" w:color="auto"/>
      </w:divBdr>
    </w:div>
    <w:div w:id="311059258">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520361982">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856576859">
      <w:bodyDiv w:val="1"/>
      <w:marLeft w:val="0"/>
      <w:marRight w:val="0"/>
      <w:marTop w:val="0"/>
      <w:marBottom w:val="0"/>
      <w:divBdr>
        <w:top w:val="none" w:sz="0" w:space="0" w:color="auto"/>
        <w:left w:val="none" w:sz="0" w:space="0" w:color="auto"/>
        <w:bottom w:val="none" w:sz="0" w:space="0" w:color="auto"/>
        <w:right w:val="none" w:sz="0" w:space="0" w:color="auto"/>
      </w:divBdr>
    </w:div>
    <w:div w:id="1301959580">
      <w:bodyDiv w:val="1"/>
      <w:marLeft w:val="0"/>
      <w:marRight w:val="0"/>
      <w:marTop w:val="0"/>
      <w:marBottom w:val="0"/>
      <w:divBdr>
        <w:top w:val="none" w:sz="0" w:space="0" w:color="auto"/>
        <w:left w:val="none" w:sz="0" w:space="0" w:color="auto"/>
        <w:bottom w:val="none" w:sz="0" w:space="0" w:color="auto"/>
        <w:right w:val="none" w:sz="0" w:space="0" w:color="auto"/>
      </w:divBdr>
    </w:div>
    <w:div w:id="15760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eskatelevize.cz/video/2799-bible-historie-a-obsah?vsrc=vyhledavani&amp;vsrcid=bible" TargetMode="Externa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eskatelevize.cz/video/15802-porucik-boruvka-josefa-skvoreckeho"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88E23-81CE-403A-AD3A-35C8504B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640</Words>
  <Characters>3776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Brož František</cp:lastModifiedBy>
  <cp:revision>5</cp:revision>
  <cp:lastPrinted>2021-07-23T08:26:00Z</cp:lastPrinted>
  <dcterms:created xsi:type="dcterms:W3CDTF">2024-08-31T12:18:00Z</dcterms:created>
  <dcterms:modified xsi:type="dcterms:W3CDTF">2024-09-04T08:07:00Z</dcterms:modified>
</cp:coreProperties>
</file>