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7D7" w14:textId="52F5E1EB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7F0575">
        <w:t>Příběh inženýra lidských duší</w:t>
      </w:r>
    </w:p>
    <w:p w14:paraId="6DB2C335" w14:textId="7E500A0B" w:rsidR="00FA405E" w:rsidRDefault="007F0575" w:rsidP="009D05FB">
      <w:pPr>
        <w:pStyle w:val="Popispracovnholistu"/>
        <w:rPr>
          <w:sz w:val="24"/>
        </w:rPr>
      </w:pPr>
      <w:r>
        <w:rPr>
          <w:sz w:val="24"/>
        </w:rPr>
        <w:t xml:space="preserve">Román </w:t>
      </w:r>
      <w:r w:rsidR="00014B2C">
        <w:rPr>
          <w:sz w:val="24"/>
        </w:rPr>
        <w:t xml:space="preserve">Josefa Škvoreckého </w:t>
      </w:r>
      <w:r>
        <w:rPr>
          <w:sz w:val="24"/>
        </w:rPr>
        <w:t>Příběh inženýra lidských duší se řadí ke klíčovým dílům české literatury. Hlavním hrdinou je tak jako v řadě jeho jiných próz autorovo alter ego Danny Smiřický, tentokrát jako profesor v Torontu. Román vyšel poprvé v roce 1977</w:t>
      </w:r>
      <w:r w:rsidR="006049FD">
        <w:rPr>
          <w:sz w:val="24"/>
        </w:rPr>
        <w:t xml:space="preserve"> </w:t>
      </w:r>
      <w:r>
        <w:rPr>
          <w:sz w:val="24"/>
        </w:rPr>
        <w:t>v Torontu.</w:t>
      </w:r>
    </w:p>
    <w:p w14:paraId="799F5C72" w14:textId="77777777" w:rsidR="00D856F2" w:rsidRDefault="00D856F2" w:rsidP="00D856F2">
      <w:pPr>
        <w:pStyle w:val="Popispracovnholistu"/>
        <w:rPr>
          <w:sz w:val="24"/>
        </w:r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12BA6D2C" w:rsidR="00FA405E" w:rsidRPr="007506AB" w:rsidRDefault="007506AB" w:rsidP="007506AB">
      <w:pPr>
        <w:pStyle w:val="Video"/>
        <w:ind w:left="284" w:right="-436" w:hanging="284"/>
        <w:rPr>
          <w:color w:val="404040" w:themeColor="text1" w:themeTint="BF"/>
        </w:rPr>
      </w:pPr>
      <w:hyperlink r:id="rId11" w:history="1">
        <w:r w:rsidRPr="007506AB">
          <w:rPr>
            <w:rStyle w:val="Hypertextovodkaz"/>
            <w:szCs w:val="28"/>
          </w:rPr>
          <w:t>Josef Škvorecký: Příběh inženýra lidských duší</w:t>
        </w:r>
      </w:hyperlink>
      <w:r>
        <w:rPr>
          <w:szCs w:val="28"/>
        </w:rPr>
        <w:br/>
      </w:r>
      <w:hyperlink r:id="rId12" w:history="1"/>
      <w:r w:rsidR="005F251B" w:rsidRPr="007506AB">
        <w:rPr>
          <w:color w:val="404040" w:themeColor="text1" w:themeTint="BF"/>
        </w:rPr>
        <w:t>__________</w:t>
      </w:r>
      <w:r w:rsidR="6F7C9433" w:rsidRPr="007506AB">
        <w:t>_</w:t>
      </w:r>
      <w:r w:rsidR="6F7C9433" w:rsidRPr="007506AB">
        <w:rPr>
          <w:color w:val="F030A1"/>
        </w:rPr>
        <w:t>______________</w:t>
      </w:r>
      <w:r w:rsidR="6F7C9433" w:rsidRPr="007506AB">
        <w:rPr>
          <w:color w:val="33BEF2"/>
        </w:rPr>
        <w:t>______________</w:t>
      </w:r>
      <w:r w:rsidR="6F7C9433" w:rsidRPr="007506AB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3D4F0166" w14:textId="1171479C" w:rsidR="00F62883" w:rsidRDefault="004A4CFB" w:rsidP="00A31CBC">
      <w:pPr>
        <w:pStyle w:val="Popispracovnholistu"/>
        <w:rPr>
          <w:sz w:val="24"/>
          <w:szCs w:val="24"/>
        </w:rPr>
      </w:pPr>
      <w:r w:rsidRPr="004A4CFB">
        <w:rPr>
          <w:sz w:val="24"/>
          <w:szCs w:val="24"/>
        </w:rPr>
        <w:t xml:space="preserve">Za oknem, které je úzké a vysoké – skleněná gotická nudle –, studený kanadský </w:t>
      </w:r>
      <w:r w:rsidRPr="00196F98">
        <w:rPr>
          <w:b/>
          <w:bCs/>
          <w:sz w:val="24"/>
          <w:szCs w:val="24"/>
        </w:rPr>
        <w:t>vichr míchá dvě běloby</w:t>
      </w:r>
      <w:r w:rsidRPr="004A4CFB">
        <w:rPr>
          <w:sz w:val="24"/>
          <w:szCs w:val="24"/>
        </w:rPr>
        <w:t xml:space="preserve">: rozbitý sníh, jenž se jako prach sype z černavých mračen nahoře, a sněhový prach, který vichr zdvíhá z pláně táhnoucí se od Mississaugy na jih, k jezeru Ontarijskému. Rozbitý sníh víří bílou pustinou, kde není nic, jen pár holých zčernalých stromků. </w:t>
      </w:r>
      <w:r w:rsidRPr="00A84B72">
        <w:rPr>
          <w:b/>
          <w:bCs/>
          <w:sz w:val="24"/>
          <w:szCs w:val="24"/>
        </w:rPr>
        <w:t>Kolej</w:t>
      </w:r>
      <w:r w:rsidRPr="004A4CFB">
        <w:rPr>
          <w:sz w:val="24"/>
          <w:szCs w:val="24"/>
        </w:rPr>
        <w:t xml:space="preserve"> stojí v</w:t>
      </w:r>
      <w:r w:rsidR="007F0575">
        <w:rPr>
          <w:sz w:val="24"/>
          <w:szCs w:val="24"/>
        </w:rPr>
        <w:t> </w:t>
      </w:r>
      <w:r w:rsidRPr="004A4CFB">
        <w:rPr>
          <w:sz w:val="24"/>
          <w:szCs w:val="24"/>
        </w:rPr>
        <w:t xml:space="preserve">divočině. Očekává se, že za několik let se město Mississauga rozroste, a </w:t>
      </w:r>
      <w:r w:rsidRPr="005C5E10">
        <w:rPr>
          <w:b/>
          <w:bCs/>
          <w:sz w:val="24"/>
          <w:szCs w:val="24"/>
        </w:rPr>
        <w:t>kolej</w:t>
      </w:r>
      <w:r w:rsidRPr="004A4CFB">
        <w:rPr>
          <w:sz w:val="24"/>
          <w:szCs w:val="24"/>
        </w:rPr>
        <w:t xml:space="preserve"> pak získá pestřejší okolí. Zatím je v pustině, dvě a půl míle od nejbližšího developmentu rodinných domků. Ale ty už nejsou jeden jako druhý – od dob George F. Babbitta se tu něco naučili. Možná je poučila literatura. </w:t>
      </w:r>
      <w:r w:rsidRPr="00D1029B">
        <w:rPr>
          <w:b/>
          <w:bCs/>
          <w:sz w:val="24"/>
          <w:szCs w:val="24"/>
        </w:rPr>
        <w:t>Familyhauzů</w:t>
      </w:r>
      <w:r w:rsidRPr="004A4CFB">
        <w:rPr>
          <w:sz w:val="24"/>
          <w:szCs w:val="24"/>
        </w:rPr>
        <w:t xml:space="preserve"> jsou nejmíň čtyři typy, střídají se v nepravidelných intervalech, takže development působí dojmem </w:t>
      </w:r>
      <w:r w:rsidRPr="007D60FB">
        <w:rPr>
          <w:sz w:val="24"/>
          <w:szCs w:val="24"/>
        </w:rPr>
        <w:t>švýcarské vesnice</w:t>
      </w:r>
      <w:r w:rsidRPr="004A4CFB">
        <w:rPr>
          <w:sz w:val="24"/>
          <w:szCs w:val="24"/>
        </w:rPr>
        <w:t xml:space="preserve"> načrtnuté nějakým hodně stylizujícím malířem. Pohled je na ni pěkný</w:t>
      </w:r>
      <w:r w:rsidR="00536CDE">
        <w:rPr>
          <w:sz w:val="24"/>
          <w:szCs w:val="24"/>
        </w:rPr>
        <w:t>.</w:t>
      </w:r>
      <w:r w:rsidR="00F62883">
        <w:rPr>
          <w:sz w:val="24"/>
          <w:szCs w:val="24"/>
        </w:rPr>
        <w:t xml:space="preserve"> </w:t>
      </w:r>
    </w:p>
    <w:p w14:paraId="2CCA0E4C" w14:textId="0AED0918" w:rsidR="00014B2C" w:rsidRDefault="00F62883" w:rsidP="00A31CBC">
      <w:pPr>
        <w:pStyle w:val="Popispracovnholistu"/>
        <w:rPr>
          <w:sz w:val="24"/>
          <w:szCs w:val="24"/>
        </w:rPr>
      </w:pPr>
      <w:r w:rsidRPr="00F62883">
        <w:rPr>
          <w:sz w:val="24"/>
          <w:szCs w:val="24"/>
        </w:rPr>
        <w:t xml:space="preserve">Jenže ji nevidím; leda vnitřním zrakem, jak mi </w:t>
      </w:r>
      <w:r w:rsidRPr="00355790">
        <w:rPr>
          <w:b/>
          <w:bCs/>
          <w:sz w:val="24"/>
          <w:szCs w:val="24"/>
        </w:rPr>
        <w:t>těkají myšlenky</w:t>
      </w:r>
      <w:r w:rsidRPr="00F62883">
        <w:rPr>
          <w:sz w:val="24"/>
          <w:szCs w:val="24"/>
        </w:rPr>
        <w:t xml:space="preserve">. Skutečnýma očima vidím bílou, studenou, </w:t>
      </w:r>
      <w:r w:rsidRPr="00D1029B">
        <w:rPr>
          <w:b/>
          <w:bCs/>
          <w:sz w:val="24"/>
          <w:szCs w:val="24"/>
        </w:rPr>
        <w:t>vichrnou</w:t>
      </w:r>
      <w:r w:rsidRPr="00F62883">
        <w:rPr>
          <w:sz w:val="24"/>
          <w:szCs w:val="24"/>
        </w:rPr>
        <w:t xml:space="preserve"> kanadskou pustinu. Často takhle vnitřním zrakem vidím mnoho krásných věcí, které jsem spatřil na vlastní oči v téhle zemi měst bez minulosti. </w:t>
      </w:r>
      <w:r w:rsidRPr="00D1029B">
        <w:rPr>
          <w:b/>
          <w:bCs/>
          <w:sz w:val="24"/>
          <w:szCs w:val="24"/>
        </w:rPr>
        <w:t>Skájlajnu</w:t>
      </w:r>
      <w:r w:rsidRPr="00F62883">
        <w:rPr>
          <w:sz w:val="24"/>
          <w:szCs w:val="24"/>
        </w:rPr>
        <w:t xml:space="preserve"> torontských mrakodrapů třeba, černých, bílých a pokrytých zlatými zrcadly</w:t>
      </w:r>
      <w:r w:rsidR="003776C7">
        <w:rPr>
          <w:sz w:val="24"/>
          <w:szCs w:val="24"/>
        </w:rPr>
        <w:t>.</w:t>
      </w:r>
      <w:r w:rsidR="00462D6E">
        <w:rPr>
          <w:sz w:val="24"/>
          <w:szCs w:val="24"/>
        </w:rPr>
        <w:t xml:space="preserve"> </w:t>
      </w:r>
    </w:p>
    <w:p w14:paraId="48102D80" w14:textId="3E2833BD" w:rsidR="007950E5" w:rsidRDefault="007950E5" w:rsidP="00A31CBC">
      <w:pPr>
        <w:pStyle w:val="Popispracovnholistu"/>
        <w:rPr>
          <w:sz w:val="24"/>
          <w:szCs w:val="24"/>
        </w:rPr>
      </w:pPr>
      <w:r w:rsidRPr="007950E5">
        <w:rPr>
          <w:sz w:val="24"/>
          <w:szCs w:val="24"/>
        </w:rPr>
        <w:t xml:space="preserve">Temena mají vražená do mlhavých mračen, svítí jako zlaté šachovnice do večerního přísvětlí prérie a za nimi zapadá slunce, veliké jako Jupiter a rudé jako </w:t>
      </w:r>
      <w:r w:rsidRPr="00D1029B">
        <w:rPr>
          <w:b/>
          <w:bCs/>
          <w:sz w:val="24"/>
          <w:szCs w:val="24"/>
        </w:rPr>
        <w:t>anilinový rubín</w:t>
      </w:r>
      <w:r w:rsidRPr="007950E5">
        <w:rPr>
          <w:sz w:val="24"/>
          <w:szCs w:val="24"/>
        </w:rPr>
        <w:t>, to všechno na zelené obloze soumraku</w:t>
      </w:r>
      <w:r>
        <w:rPr>
          <w:sz w:val="24"/>
          <w:szCs w:val="24"/>
        </w:rPr>
        <w:t>.</w:t>
      </w:r>
      <w:r w:rsidR="007F0575">
        <w:rPr>
          <w:sz w:val="24"/>
          <w:szCs w:val="24"/>
        </w:rPr>
        <w:t xml:space="preserve"> </w:t>
      </w:r>
      <w:r w:rsidR="007F0575" w:rsidRPr="007F0575">
        <w:rPr>
          <w:sz w:val="24"/>
          <w:szCs w:val="24"/>
        </w:rPr>
        <w:t xml:space="preserve">Bůhví čím to, že zelené. Asi tím, že je to v Kanadě. Srovnávám to panorama </w:t>
      </w:r>
      <w:r w:rsidR="007F0575" w:rsidRPr="00D1029B">
        <w:rPr>
          <w:sz w:val="24"/>
          <w:szCs w:val="24"/>
        </w:rPr>
        <w:t xml:space="preserve">s </w:t>
      </w:r>
      <w:r w:rsidR="007F0575" w:rsidRPr="00D1029B">
        <w:rPr>
          <w:b/>
          <w:bCs/>
          <w:sz w:val="24"/>
          <w:szCs w:val="24"/>
        </w:rPr>
        <w:t>Račanama</w:t>
      </w:r>
      <w:r w:rsidR="007F0575" w:rsidRPr="007F0575">
        <w:rPr>
          <w:sz w:val="24"/>
          <w:szCs w:val="24"/>
        </w:rPr>
        <w:t xml:space="preserve"> a připadá mi krásnější, ale objektivně vzato je to asi stejné. Země je krásná všude. Krásnější je tam, kde je člověku dobře, a dobře je mu tam, kde už nic neodkládá do budoucnosti, protože nemusí a protože z budoucnosti už mnoho nezbývá. Kde pozbyl strachu, protože se není čeho bát, ani obecně – mají tu sice rovněž </w:t>
      </w:r>
      <w:r w:rsidR="007F0575" w:rsidRPr="00D1029B">
        <w:rPr>
          <w:b/>
          <w:bCs/>
          <w:sz w:val="24"/>
          <w:szCs w:val="24"/>
        </w:rPr>
        <w:t>stranu</w:t>
      </w:r>
      <w:r w:rsidR="007F0575" w:rsidRPr="007F0575">
        <w:rPr>
          <w:sz w:val="24"/>
          <w:szCs w:val="24"/>
        </w:rPr>
        <w:t xml:space="preserve">, ale </w:t>
      </w:r>
      <w:r w:rsidR="007F0575" w:rsidRPr="00D1029B">
        <w:rPr>
          <w:b/>
          <w:bCs/>
          <w:sz w:val="24"/>
          <w:szCs w:val="24"/>
        </w:rPr>
        <w:t>strana</w:t>
      </w:r>
      <w:r w:rsidR="007F0575" w:rsidRPr="007F0575">
        <w:rPr>
          <w:sz w:val="24"/>
          <w:szCs w:val="24"/>
        </w:rPr>
        <w:t xml:space="preserve"> zatím nemá moc – ani osobně: tady není česká literární kritika, nesestavují se tu žebříčky spisovatelů podle velikosti.</w:t>
      </w:r>
    </w:p>
    <w:p w14:paraId="233DD853" w14:textId="1EBEEB9D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4B2D63" w:rsidRPr="004B2D63">
        <w:rPr>
          <w:i/>
          <w:iCs/>
          <w:sz w:val="18"/>
          <w:szCs w:val="18"/>
        </w:rPr>
        <w:t>Příběh inženýra lidských duší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6049FD">
        <w:rPr>
          <w:i/>
          <w:iCs/>
          <w:sz w:val="18"/>
          <w:szCs w:val="18"/>
        </w:rPr>
        <w:t>Albatros 2012</w:t>
      </w:r>
      <w:r w:rsidRPr="004930E7">
        <w:rPr>
          <w:i/>
          <w:iCs/>
          <w:sz w:val="18"/>
          <w:szCs w:val="18"/>
        </w:rPr>
        <w:t xml:space="preserve">, s. </w:t>
      </w:r>
      <w:r w:rsidR="007F0575">
        <w:rPr>
          <w:i/>
          <w:iCs/>
          <w:sz w:val="18"/>
          <w:szCs w:val="18"/>
        </w:rPr>
        <w:t>10-11</w:t>
      </w:r>
      <w:r w:rsidR="00014B2C">
        <w:rPr>
          <w:i/>
          <w:iCs/>
          <w:sz w:val="18"/>
          <w:szCs w:val="18"/>
        </w:rPr>
        <w:t>; dostupné z:</w:t>
      </w:r>
      <w:r w:rsidR="005D55A8" w:rsidRPr="005D55A8">
        <w:t xml:space="preserve"> </w:t>
      </w:r>
      <w:r w:rsidR="005D55A8" w:rsidRPr="005D55A8">
        <w:rPr>
          <w:i/>
          <w:iCs/>
          <w:sz w:val="18"/>
          <w:szCs w:val="18"/>
        </w:rPr>
        <w:t>https://web2.mlp.cz/koweb/00/04/46/06/11/pribeh_inzenyra_lidskych_dusi.pdf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2320B436" w14:textId="1ACE4F56" w:rsidR="00D856F2" w:rsidRPr="006F4635" w:rsidRDefault="006F4635" w:rsidP="006F4635">
      <w:pPr>
        <w:pStyle w:val="kol-zadn"/>
        <w:numPr>
          <w:ilvl w:val="0"/>
          <w:numId w:val="0"/>
        </w:numPr>
        <w:ind w:left="284"/>
        <w:rPr>
          <w:color w:val="404040" w:themeColor="text1" w:themeTint="BF"/>
          <w:szCs w:val="24"/>
        </w:rPr>
      </w:pPr>
      <w:r>
        <w:rPr>
          <w:color w:val="404040" w:themeColor="text1" w:themeTint="BF"/>
          <w:szCs w:val="24"/>
        </w:rPr>
        <w:lastRenderedPageBreak/>
        <w:t xml:space="preserve">1. </w:t>
      </w:r>
      <w:r w:rsidR="00D856F2">
        <w:t xml:space="preserve">Které z následujících tvrzení o ukázce </w:t>
      </w:r>
      <w:r w:rsidR="00D856F2" w:rsidRPr="006F4635">
        <w:rPr>
          <w:u w:val="single"/>
        </w:rPr>
        <w:t>není</w:t>
      </w:r>
      <w:r w:rsidR="00D856F2">
        <w:t xml:space="preserve"> pravdivé?</w:t>
      </w:r>
    </w:p>
    <w:p w14:paraId="662B9291" w14:textId="48D77CCB" w:rsidR="005C5E10" w:rsidRPr="006C4DB2" w:rsidRDefault="00142117" w:rsidP="006C4DB2">
      <w:pPr>
        <w:pStyle w:val="kol-zadn"/>
        <w:numPr>
          <w:ilvl w:val="0"/>
          <w:numId w:val="0"/>
        </w:numPr>
        <w:ind w:left="284"/>
        <w:rPr>
          <w:b w:val="0"/>
          <w:bCs/>
          <w:color w:val="000000" w:themeColor="text1"/>
          <w:szCs w:val="24"/>
        </w:rPr>
      </w:pPr>
      <w:r>
        <w:rPr>
          <w:b w:val="0"/>
          <w:bCs/>
        </w:rPr>
        <w:t>A) Ukázka je psaná v ichformě.</w:t>
      </w:r>
      <w:r w:rsidRPr="00D856F2">
        <w:rPr>
          <w:b w:val="0"/>
          <w:bCs/>
        </w:rPr>
        <w:br/>
      </w:r>
      <w:r>
        <w:rPr>
          <w:b w:val="0"/>
          <w:bCs/>
        </w:rPr>
        <w:t xml:space="preserve">B) </w:t>
      </w:r>
      <w:r w:rsidRPr="00D856F2">
        <w:rPr>
          <w:b w:val="0"/>
          <w:bCs/>
        </w:rPr>
        <w:t>V</w:t>
      </w:r>
      <w:r>
        <w:rPr>
          <w:b w:val="0"/>
          <w:bCs/>
        </w:rPr>
        <w:t xml:space="preserve"> ukázce</w:t>
      </w:r>
      <w:r w:rsidRPr="00D856F2">
        <w:rPr>
          <w:b w:val="0"/>
          <w:bCs/>
        </w:rPr>
        <w:t xml:space="preserve"> </w:t>
      </w:r>
      <w:r>
        <w:rPr>
          <w:b w:val="0"/>
          <w:bCs/>
        </w:rPr>
        <w:t>se objevují zeměpisné názvy.</w:t>
      </w:r>
      <w:r>
        <w:rPr>
          <w:b w:val="0"/>
          <w:bCs/>
        </w:rPr>
        <w:br/>
      </w:r>
      <w:r>
        <w:rPr>
          <w:b w:val="0"/>
          <w:bCs/>
          <w:color w:val="000000" w:themeColor="text1"/>
          <w:szCs w:val="24"/>
        </w:rPr>
        <w:t>C</w:t>
      </w:r>
      <w:r w:rsidR="00F53C2B">
        <w:rPr>
          <w:b w:val="0"/>
          <w:bCs/>
          <w:color w:val="000000" w:themeColor="text1"/>
          <w:szCs w:val="24"/>
        </w:rPr>
        <w:t xml:space="preserve">) </w:t>
      </w:r>
      <w:r w:rsidR="00CF2040">
        <w:rPr>
          <w:b w:val="0"/>
          <w:bCs/>
          <w:color w:val="000000" w:themeColor="text1"/>
          <w:szCs w:val="24"/>
        </w:rPr>
        <w:t>V</w:t>
      </w:r>
      <w:r w:rsidR="003470B9">
        <w:rPr>
          <w:b w:val="0"/>
          <w:bCs/>
          <w:color w:val="000000" w:themeColor="text1"/>
          <w:szCs w:val="24"/>
        </w:rPr>
        <w:t xml:space="preserve"> ukázce </w:t>
      </w:r>
      <w:r w:rsidR="00CF2040">
        <w:rPr>
          <w:b w:val="0"/>
          <w:bCs/>
          <w:color w:val="000000" w:themeColor="text1"/>
          <w:szCs w:val="24"/>
        </w:rPr>
        <w:t xml:space="preserve">se často </w:t>
      </w:r>
      <w:r>
        <w:rPr>
          <w:b w:val="0"/>
          <w:bCs/>
          <w:color w:val="000000" w:themeColor="text1"/>
          <w:szCs w:val="24"/>
        </w:rPr>
        <w:t>vyskytují</w:t>
      </w:r>
      <w:r w:rsidR="00CF2040">
        <w:rPr>
          <w:b w:val="0"/>
          <w:bCs/>
          <w:color w:val="000000" w:themeColor="text1"/>
          <w:szCs w:val="24"/>
        </w:rPr>
        <w:t xml:space="preserve"> </w:t>
      </w:r>
      <w:r w:rsidR="00147A9C">
        <w:rPr>
          <w:b w:val="0"/>
          <w:bCs/>
          <w:color w:val="000000" w:themeColor="text1"/>
          <w:szCs w:val="24"/>
        </w:rPr>
        <w:t>anglick</w:t>
      </w:r>
      <w:r>
        <w:rPr>
          <w:b w:val="0"/>
          <w:bCs/>
          <w:color w:val="000000" w:themeColor="text1"/>
          <w:szCs w:val="24"/>
        </w:rPr>
        <w:t>á</w:t>
      </w:r>
      <w:r w:rsidR="00147A9C">
        <w:rPr>
          <w:b w:val="0"/>
          <w:bCs/>
          <w:color w:val="000000" w:themeColor="text1"/>
          <w:szCs w:val="24"/>
        </w:rPr>
        <w:t xml:space="preserve"> slova.</w:t>
      </w:r>
      <w:r w:rsidR="00F53C2B">
        <w:rPr>
          <w:b w:val="0"/>
          <w:bCs/>
          <w:color w:val="000000" w:themeColor="text1"/>
          <w:szCs w:val="24"/>
        </w:rPr>
        <w:br/>
      </w:r>
      <w:r w:rsidR="00F53C2B">
        <w:rPr>
          <w:b w:val="0"/>
          <w:bCs/>
        </w:rPr>
        <w:t>D</w:t>
      </w:r>
      <w:r w:rsidR="00D856F2">
        <w:rPr>
          <w:b w:val="0"/>
          <w:bCs/>
        </w:rPr>
        <w:t xml:space="preserve">) </w:t>
      </w:r>
      <w:r w:rsidR="00F53C2B">
        <w:rPr>
          <w:b w:val="0"/>
          <w:bCs/>
        </w:rPr>
        <w:t xml:space="preserve">Ukázka obsahuje </w:t>
      </w:r>
      <w:r w:rsidR="00D856F2" w:rsidRPr="00D856F2">
        <w:rPr>
          <w:b w:val="0"/>
          <w:bCs/>
        </w:rPr>
        <w:t>výrazy</w:t>
      </w:r>
      <w:r w:rsidR="004607A3">
        <w:rPr>
          <w:b w:val="0"/>
          <w:bCs/>
        </w:rPr>
        <w:t xml:space="preserve"> z matematického prostředí.</w:t>
      </w:r>
      <w:r w:rsidR="00D856F2" w:rsidRPr="00D856F2">
        <w:rPr>
          <w:b w:val="0"/>
          <w:bCs/>
        </w:rPr>
        <w:br/>
      </w:r>
    </w:p>
    <w:p w14:paraId="7AAE04ED" w14:textId="6C48A9FE" w:rsidR="00E44764" w:rsidRPr="00E44764" w:rsidRDefault="00142117" w:rsidP="005C5E10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</w:pPr>
      <w:r>
        <w:t xml:space="preserve">Vysvětlete </w:t>
      </w:r>
      <w:r w:rsidR="00555FEF">
        <w:t>význam slovní</w:t>
      </w:r>
      <w:r>
        <w:t>ho</w:t>
      </w:r>
      <w:r w:rsidR="00555FEF">
        <w:t xml:space="preserve"> spojení</w:t>
      </w:r>
      <w:r w:rsidR="005C5E10">
        <w:t xml:space="preserve"> </w:t>
      </w:r>
      <w:r w:rsidR="005C5E10" w:rsidRPr="00555FEF">
        <w:rPr>
          <w:i/>
          <w:iCs/>
          <w:szCs w:val="24"/>
        </w:rPr>
        <w:t>vichr míchá dvě běloby</w:t>
      </w:r>
      <w:r w:rsidR="005C5E10" w:rsidRPr="00555FEF">
        <w:rPr>
          <w:szCs w:val="24"/>
        </w:rPr>
        <w:t xml:space="preserve"> </w:t>
      </w:r>
      <w:r>
        <w:rPr>
          <w:szCs w:val="24"/>
        </w:rPr>
        <w:t>v</w:t>
      </w:r>
      <w:r w:rsidR="00555FEF" w:rsidRPr="00555FEF">
        <w:rPr>
          <w:szCs w:val="24"/>
        </w:rPr>
        <w:t> první</w:t>
      </w:r>
      <w:r>
        <w:rPr>
          <w:szCs w:val="24"/>
        </w:rPr>
        <w:t>m</w:t>
      </w:r>
      <w:r w:rsidR="00555FEF" w:rsidRPr="00555FEF">
        <w:rPr>
          <w:szCs w:val="24"/>
        </w:rPr>
        <w:t xml:space="preserve"> odstavc</w:t>
      </w:r>
      <w:r>
        <w:rPr>
          <w:szCs w:val="24"/>
        </w:rPr>
        <w:t>i</w:t>
      </w:r>
      <w:r w:rsidR="00555FEF" w:rsidRPr="00555FEF">
        <w:rPr>
          <w:szCs w:val="24"/>
        </w:rPr>
        <w:t xml:space="preserve"> ukázky</w:t>
      </w:r>
      <w:r>
        <w:rPr>
          <w:szCs w:val="24"/>
        </w:rPr>
        <w:t>:</w:t>
      </w:r>
    </w:p>
    <w:p w14:paraId="15730691" w14:textId="66984578" w:rsidR="009C17A1" w:rsidRDefault="00020F80" w:rsidP="00BA7F81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18CFBC2" w14:textId="120EFEF4" w:rsidR="009C17A1" w:rsidRPr="009C17A1" w:rsidRDefault="009C17A1" w:rsidP="009C17A1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  <w:sectPr w:rsidR="009C17A1" w:rsidRPr="009C17A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317C89B" w14:textId="2F7AE79A" w:rsidR="008B12A2" w:rsidRPr="00B23C01" w:rsidRDefault="008B12A2" w:rsidP="008B12A2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  <w:sectPr w:rsidR="008B12A2" w:rsidRPr="00B23C01" w:rsidSect="008B12A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 w:rsidR="00D15AAE">
        <w:rPr>
          <w:i/>
          <w:iCs/>
        </w:rPr>
        <w:t>kolej</w:t>
      </w:r>
      <w:r>
        <w:rPr>
          <w:i/>
          <w:iCs/>
        </w:rPr>
        <w:t xml:space="preserve"> </w:t>
      </w:r>
      <w:r>
        <w:t xml:space="preserve">v </w:t>
      </w:r>
      <w:r w:rsidR="00142117">
        <w:t>prvním</w:t>
      </w:r>
      <w:r>
        <w:t xml:space="preserve"> odstavci ukázky:</w:t>
      </w:r>
    </w:p>
    <w:p w14:paraId="78F9C694" w14:textId="7CFAB08A" w:rsidR="00285B5A" w:rsidRPr="008B12A2" w:rsidRDefault="008B12A2" w:rsidP="008B12A2">
      <w:pPr>
        <w:pStyle w:val="dekodpov"/>
        <w:ind w:left="644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</w:t>
      </w:r>
      <w:r>
        <w:t>……………………………………………………………………………………………………</w:t>
      </w:r>
    </w:p>
    <w:p w14:paraId="258DA25E" w14:textId="6A3FA64D" w:rsidR="00A96230" w:rsidRPr="00A96230" w:rsidRDefault="00BA7F81" w:rsidP="005C5E10">
      <w:pPr>
        <w:pStyle w:val="kol-zadn"/>
        <w:numPr>
          <w:ilvl w:val="0"/>
          <w:numId w:val="13"/>
        </w:numPr>
      </w:pPr>
      <w:r>
        <w:t xml:space="preserve">Vysvětlete, co </w:t>
      </w:r>
      <w:r w:rsidR="002026B1">
        <w:t xml:space="preserve">se děje s myšlenkami, když </w:t>
      </w:r>
      <w:r w:rsidR="00355790">
        <w:rPr>
          <w:i/>
          <w:iCs/>
        </w:rPr>
        <w:t xml:space="preserve">těkají </w:t>
      </w:r>
      <w:r w:rsidR="002026B1">
        <w:t>(druhý</w:t>
      </w:r>
      <w:r>
        <w:t xml:space="preserve"> odstav</w:t>
      </w:r>
      <w:r w:rsidR="002026B1">
        <w:t>ec</w:t>
      </w:r>
      <w:r>
        <w:t xml:space="preserve"> ukázky</w:t>
      </w:r>
      <w:r w:rsidR="002026B1">
        <w:t>)</w:t>
      </w:r>
      <w:r>
        <w:t>:</w:t>
      </w:r>
    </w:p>
    <w:p w14:paraId="7F3D78B2" w14:textId="38538F0D" w:rsidR="009B523B" w:rsidRDefault="0091654F" w:rsidP="00020F80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</w:t>
      </w:r>
      <w:r>
        <w:t>……………………………………………………………………………………………………………</w:t>
      </w:r>
      <w:r w:rsidR="007956FB">
        <w:t>………</w:t>
      </w:r>
    </w:p>
    <w:p w14:paraId="0EA2BF0D" w14:textId="66FC240D" w:rsidR="00DB46CA" w:rsidRPr="00142117" w:rsidRDefault="00D1029B" w:rsidP="00142117">
      <w:pPr>
        <w:pStyle w:val="kol-zadn"/>
        <w:numPr>
          <w:ilvl w:val="0"/>
          <w:numId w:val="13"/>
        </w:numPr>
      </w:pPr>
      <w:r>
        <w:t>Odhadněte význam následujících výrazů v ukázce</w:t>
      </w:r>
      <w:r w:rsidR="00DB46CA">
        <w:t>:</w:t>
      </w:r>
    </w:p>
    <w:p w14:paraId="4B875883" w14:textId="2A57D535" w:rsidR="00142117" w:rsidRDefault="00D1029B" w:rsidP="00142117">
      <w:pPr>
        <w:pStyle w:val="dekodpov"/>
        <w:jc w:val="left"/>
      </w:pPr>
      <w:r w:rsidRPr="002026B1">
        <w:rPr>
          <w:color w:val="auto"/>
        </w:rPr>
        <w:t>familyhauz</w:t>
      </w:r>
      <w:r w:rsidR="00142117" w:rsidRPr="002026B1">
        <w:t>………………………………………………………………………………………………………</w:t>
      </w:r>
      <w:r w:rsidRPr="002026B1">
        <w:t>.</w:t>
      </w:r>
      <w:r w:rsidRPr="002026B1">
        <w:rPr>
          <w:color w:val="auto"/>
        </w:rPr>
        <w:t>skájlajna</w:t>
      </w:r>
      <w:r w:rsidR="00142117" w:rsidRPr="002026B1">
        <w:t>…………………………………………………………………………………………………………</w:t>
      </w:r>
      <w:r w:rsidRPr="002026B1">
        <w:rPr>
          <w:color w:val="auto"/>
        </w:rPr>
        <w:t>Račanama</w:t>
      </w:r>
      <w:r w:rsidR="00142117" w:rsidRPr="002026B1">
        <w:t>………………………………………………………………………………………………………</w:t>
      </w:r>
      <w:r w:rsidRPr="002026B1">
        <w:t>.</w:t>
      </w:r>
      <w:r w:rsidRPr="002026B1">
        <w:rPr>
          <w:color w:val="auto"/>
        </w:rPr>
        <w:t>vichrnou</w:t>
      </w:r>
      <w:r w:rsidR="00142117">
        <w:t>……………………………………</w:t>
      </w:r>
    </w:p>
    <w:p w14:paraId="62B81F18" w14:textId="4B51DED2" w:rsidR="00DB46CA" w:rsidRPr="00B23C01" w:rsidRDefault="00DB46CA" w:rsidP="00DB46CA">
      <w:pPr>
        <w:pStyle w:val="kol-zadn"/>
        <w:numPr>
          <w:ilvl w:val="0"/>
          <w:numId w:val="0"/>
        </w:numPr>
        <w:ind w:left="284"/>
        <w:rPr>
          <w:color w:val="404040" w:themeColor="text1" w:themeTint="BF"/>
          <w:szCs w:val="24"/>
        </w:rPr>
        <w:sectPr w:rsidR="00DB46CA" w:rsidRPr="00B23C01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A3B611E" w14:textId="5A671696" w:rsidR="007956FB" w:rsidRPr="00570BDE" w:rsidRDefault="00570BDE" w:rsidP="005C5E10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</w:pPr>
      <w:r>
        <w:t>Napište, c</w:t>
      </w:r>
      <w:r w:rsidR="008F1BCD">
        <w:t xml:space="preserve">o </w:t>
      </w:r>
      <w:r>
        <w:t xml:space="preserve">je </w:t>
      </w:r>
      <w:r w:rsidR="008F1BCD" w:rsidRPr="008F1BCD">
        <w:rPr>
          <w:i/>
          <w:iCs/>
          <w:szCs w:val="24"/>
        </w:rPr>
        <w:t>anilinový rubín</w:t>
      </w:r>
      <w:r w:rsidR="008F1BCD" w:rsidRPr="008F1BCD">
        <w:rPr>
          <w:szCs w:val="24"/>
        </w:rPr>
        <w:t xml:space="preserve"> </w:t>
      </w:r>
      <w:r w:rsidR="00142117">
        <w:rPr>
          <w:szCs w:val="24"/>
        </w:rPr>
        <w:t>v</w:t>
      </w:r>
      <w:r w:rsidR="008F1BCD" w:rsidRPr="008F1BCD">
        <w:rPr>
          <w:szCs w:val="24"/>
        </w:rPr>
        <w:t> posledn</w:t>
      </w:r>
      <w:r w:rsidR="00DF54FE">
        <w:rPr>
          <w:szCs w:val="24"/>
        </w:rPr>
        <w:t>í</w:t>
      </w:r>
      <w:r w:rsidR="00142117">
        <w:rPr>
          <w:szCs w:val="24"/>
        </w:rPr>
        <w:t>m</w:t>
      </w:r>
      <w:r w:rsidR="008F1BCD" w:rsidRPr="008F1BCD">
        <w:rPr>
          <w:szCs w:val="24"/>
        </w:rPr>
        <w:t xml:space="preserve"> odstavc</w:t>
      </w:r>
      <w:r w:rsidR="00142117">
        <w:rPr>
          <w:szCs w:val="24"/>
        </w:rPr>
        <w:t>i</w:t>
      </w:r>
      <w:r w:rsidR="008F1BCD" w:rsidRPr="008F1BCD">
        <w:rPr>
          <w:szCs w:val="24"/>
        </w:rPr>
        <w:t xml:space="preserve"> ukázky:</w:t>
      </w:r>
    </w:p>
    <w:p w14:paraId="5309A792" w14:textId="77777777" w:rsidR="00570BDE" w:rsidRPr="00BA7F81" w:rsidRDefault="00570BDE" w:rsidP="00570BDE">
      <w:pPr>
        <w:pStyle w:val="kol-zadn"/>
        <w:numPr>
          <w:ilvl w:val="0"/>
          <w:numId w:val="0"/>
        </w:numPr>
        <w:ind w:left="284" w:firstLine="360"/>
        <w:rPr>
          <w:b w:val="0"/>
          <w:bCs/>
        </w:rPr>
      </w:pPr>
      <w:r w:rsidRPr="00BA7F81">
        <w:rPr>
          <w:b w:val="0"/>
          <w:bCs/>
        </w:rPr>
        <w:t>(Pokud nevíte, vyhledejte potřebné informace v odborné literatuře nebo na internetu.)</w:t>
      </w:r>
    </w:p>
    <w:p w14:paraId="12BC08B2" w14:textId="407E2F42" w:rsidR="00570BDE" w:rsidRPr="008F1BCD" w:rsidRDefault="00570BDE" w:rsidP="00570BDE">
      <w:pPr>
        <w:pStyle w:val="kol-zadn"/>
        <w:numPr>
          <w:ilvl w:val="0"/>
          <w:numId w:val="0"/>
        </w:numPr>
        <w:ind w:left="1440" w:hanging="360"/>
        <w:rPr>
          <w:color w:val="404040" w:themeColor="text1" w:themeTint="BF"/>
          <w:szCs w:val="24"/>
        </w:rPr>
        <w:sectPr w:rsidR="00570BDE" w:rsidRPr="008F1BCD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0DF4CD1" w14:textId="77777777" w:rsidR="00D1029B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3192A4A0" w14:textId="32BBDE37" w:rsidR="00D1029B" w:rsidRPr="00D1029B" w:rsidRDefault="00D1029B" w:rsidP="00D1029B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</w:pPr>
      <w:r>
        <w:t>Vysvětlete, co se skrývá za pojmenování</w:t>
      </w:r>
      <w:r w:rsidR="002026B1">
        <w:t>m</w:t>
      </w:r>
      <w:r>
        <w:t xml:space="preserve"> </w:t>
      </w:r>
      <w:r w:rsidRPr="00D1029B">
        <w:rPr>
          <w:i/>
          <w:iCs/>
        </w:rPr>
        <w:t>strana</w:t>
      </w:r>
      <w:r>
        <w:t xml:space="preserve"> v závěru ukázky:</w:t>
      </w:r>
    </w:p>
    <w:p w14:paraId="113CA0B1" w14:textId="0CCED12B" w:rsidR="00D1029B" w:rsidRPr="00D1029B" w:rsidRDefault="00D1029B" w:rsidP="00D1029B">
      <w:pPr>
        <w:pStyle w:val="dekodpov"/>
        <w:jc w:val="left"/>
      </w:pPr>
      <w:r w:rsidRPr="002E43B0">
        <w:lastRenderedPageBreak/>
        <w:t>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</w:t>
      </w:r>
      <w:r>
        <w:t>…………………</w:t>
      </w: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D1029B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567" w:right="849" w:bottom="284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t>řešení</w:t>
      </w:r>
    </w:p>
    <w:p w14:paraId="3C9273AB" w14:textId="77777777" w:rsidR="00F53C2B" w:rsidRPr="00627A55" w:rsidRDefault="00F53C2B" w:rsidP="00F53C2B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 xml:space="preserve">Které z následujících tvrzení o ukázce </w:t>
      </w:r>
      <w:r w:rsidRPr="00D856F2">
        <w:rPr>
          <w:u w:val="single"/>
        </w:rPr>
        <w:t>není</w:t>
      </w:r>
      <w:r>
        <w:t xml:space="preserve"> pravdivé?</w:t>
      </w:r>
    </w:p>
    <w:p w14:paraId="413D7E75" w14:textId="40265C74" w:rsidR="00627A55" w:rsidRPr="00627A55" w:rsidRDefault="00627A55" w:rsidP="00627A55">
      <w:pPr>
        <w:pStyle w:val="kol-zadn"/>
        <w:numPr>
          <w:ilvl w:val="0"/>
          <w:numId w:val="0"/>
        </w:numPr>
        <w:ind w:left="644"/>
        <w:rPr>
          <w:b w:val="0"/>
          <w:bCs/>
          <w:color w:val="404040" w:themeColor="text1" w:themeTint="BF"/>
          <w:szCs w:val="24"/>
        </w:rPr>
      </w:pPr>
      <w:r w:rsidRPr="00627A55">
        <w:rPr>
          <w:b w:val="0"/>
          <w:bCs/>
        </w:rPr>
        <w:t>D</w:t>
      </w:r>
      <w:r w:rsidR="00142117">
        <w:rPr>
          <w:b w:val="0"/>
          <w:bCs/>
        </w:rPr>
        <w:t>)</w:t>
      </w:r>
    </w:p>
    <w:p w14:paraId="49A83487" w14:textId="428465F8" w:rsidR="00142117" w:rsidRPr="00E44764" w:rsidRDefault="00142117" w:rsidP="00142117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 xml:space="preserve">Vysvětlete význam slovního spojení </w:t>
      </w:r>
      <w:r w:rsidRPr="00555FEF">
        <w:rPr>
          <w:i/>
          <w:iCs/>
          <w:szCs w:val="24"/>
        </w:rPr>
        <w:t>vichr míchá dvě běloby</w:t>
      </w:r>
      <w:r w:rsidRPr="00555FEF">
        <w:rPr>
          <w:szCs w:val="24"/>
        </w:rPr>
        <w:t xml:space="preserve"> </w:t>
      </w:r>
      <w:r>
        <w:rPr>
          <w:szCs w:val="24"/>
        </w:rPr>
        <w:t>v</w:t>
      </w:r>
      <w:r w:rsidRPr="00555FEF">
        <w:rPr>
          <w:szCs w:val="24"/>
        </w:rPr>
        <w:t> první</w:t>
      </w:r>
      <w:r>
        <w:rPr>
          <w:szCs w:val="24"/>
        </w:rPr>
        <w:t>m</w:t>
      </w:r>
      <w:r w:rsidRPr="00555FEF">
        <w:rPr>
          <w:szCs w:val="24"/>
        </w:rPr>
        <w:t xml:space="preserve"> odstavc</w:t>
      </w:r>
      <w:r>
        <w:rPr>
          <w:szCs w:val="24"/>
        </w:rPr>
        <w:t>i</w:t>
      </w:r>
      <w:r w:rsidRPr="00555FEF">
        <w:rPr>
          <w:szCs w:val="24"/>
        </w:rPr>
        <w:t xml:space="preserve"> ukázky</w:t>
      </w:r>
      <w:r>
        <w:rPr>
          <w:szCs w:val="24"/>
        </w:rPr>
        <w:t>:</w:t>
      </w:r>
    </w:p>
    <w:p w14:paraId="2898B269" w14:textId="0B2734F9" w:rsidR="00F46EF4" w:rsidRPr="00B23C01" w:rsidRDefault="00F46EF4" w:rsidP="00F46EF4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  <w:sectPr w:rsidR="00F46EF4" w:rsidRPr="00B23C01" w:rsidSect="00F46EF4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43CD51C" w14:textId="7957A405" w:rsidR="00BF1A42" w:rsidRPr="00F46EF4" w:rsidRDefault="00D1029B" w:rsidP="00964A03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szCs w:val="24"/>
        </w:rPr>
        <w:t xml:space="preserve">sníh </w:t>
      </w:r>
      <w:r w:rsidR="009735BE">
        <w:rPr>
          <w:b w:val="0"/>
          <w:bCs/>
          <w:szCs w:val="24"/>
        </w:rPr>
        <w:t xml:space="preserve">má dvě podoby </w:t>
      </w:r>
      <w:r w:rsidR="00062C02">
        <w:rPr>
          <w:b w:val="0"/>
          <w:bCs/>
          <w:szCs w:val="24"/>
        </w:rPr>
        <w:t>(typy sněhu)</w:t>
      </w:r>
    </w:p>
    <w:p w14:paraId="4052C60B" w14:textId="77777777" w:rsidR="00142117" w:rsidRPr="00142117" w:rsidRDefault="00142117" w:rsidP="00142117">
      <w:pPr>
        <w:pStyle w:val="kol-zadn"/>
        <w:numPr>
          <w:ilvl w:val="0"/>
          <w:numId w:val="5"/>
        </w:numPr>
        <w:sectPr w:rsidR="00142117" w:rsidRPr="00142117" w:rsidSect="00142117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 w:rsidRPr="002026B1">
        <w:rPr>
          <w:i/>
          <w:iCs/>
        </w:rPr>
        <w:t xml:space="preserve">kolej </w:t>
      </w:r>
      <w:r>
        <w:t>v prvním odstavci ukázky:</w:t>
      </w:r>
    </w:p>
    <w:p w14:paraId="7D7EB22D" w14:textId="5BF5F1D0" w:rsidR="00492BAB" w:rsidRDefault="009506F7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ubytování pro studenty</w:t>
      </w:r>
    </w:p>
    <w:p w14:paraId="58046A6B" w14:textId="77777777" w:rsidR="002026B1" w:rsidRPr="00A96230" w:rsidRDefault="002026B1" w:rsidP="002026B1">
      <w:pPr>
        <w:pStyle w:val="kol-zadn"/>
        <w:numPr>
          <w:ilvl w:val="0"/>
          <w:numId w:val="5"/>
        </w:numPr>
      </w:pPr>
      <w:r>
        <w:t xml:space="preserve">Vysvětlete, co se děje s myšlenkami, když </w:t>
      </w:r>
      <w:r w:rsidRPr="002026B1">
        <w:rPr>
          <w:i/>
          <w:iCs/>
        </w:rPr>
        <w:t xml:space="preserve">těkají </w:t>
      </w:r>
      <w:r>
        <w:t>(druhý odstavec ukázky):</w:t>
      </w:r>
    </w:p>
    <w:p w14:paraId="4A2A425F" w14:textId="15D5EE5A" w:rsidR="0016051E" w:rsidRPr="0016051E" w:rsidRDefault="00142117" w:rsidP="0016051E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přelétají</w:t>
      </w:r>
    </w:p>
    <w:p w14:paraId="7BEA37D1" w14:textId="77777777" w:rsidR="002026B1" w:rsidRPr="00142117" w:rsidRDefault="002026B1" w:rsidP="002026B1">
      <w:pPr>
        <w:pStyle w:val="kol-zadn"/>
        <w:numPr>
          <w:ilvl w:val="0"/>
          <w:numId w:val="5"/>
        </w:numPr>
      </w:pPr>
      <w:r>
        <w:t>Odhadněte význam následujících výrazů v ukázce:</w:t>
      </w:r>
    </w:p>
    <w:p w14:paraId="6BBF6C43" w14:textId="6FE59103" w:rsidR="007956FB" w:rsidRPr="007956FB" w:rsidRDefault="007956FB" w:rsidP="007956FB">
      <w:pPr>
        <w:pStyle w:val="kol-zadn"/>
        <w:numPr>
          <w:ilvl w:val="0"/>
          <w:numId w:val="5"/>
        </w:numPr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E3182A4" w14:textId="42BA3DA5" w:rsidR="00552056" w:rsidRDefault="002026B1" w:rsidP="002026B1">
      <w:pPr>
        <w:pStyle w:val="kol-zadn"/>
        <w:numPr>
          <w:ilvl w:val="0"/>
          <w:numId w:val="0"/>
        </w:numPr>
        <w:ind w:left="644"/>
        <w:rPr>
          <w:color w:val="404040" w:themeColor="text1" w:themeTint="BF"/>
          <w:szCs w:val="24"/>
        </w:rPr>
      </w:pPr>
      <w:r w:rsidRPr="002026B1">
        <w:rPr>
          <w:b w:val="0"/>
          <w:bCs/>
        </w:rPr>
        <w:t>familyhauz:</w:t>
      </w:r>
      <w:r>
        <w:rPr>
          <w:b w:val="0"/>
          <w:bCs/>
        </w:rPr>
        <w:t xml:space="preserve"> rodinný dům, domek</w:t>
      </w:r>
      <w:r w:rsidRPr="002026B1">
        <w:rPr>
          <w:b w:val="0"/>
          <w:bCs/>
        </w:rPr>
        <w:br/>
      </w:r>
      <w:r w:rsidRPr="002026B1">
        <w:rPr>
          <w:rFonts w:eastAsia="Times New Roman"/>
          <w:b w:val="0"/>
          <w:bCs/>
          <w:color w:val="000000" w:themeColor="text1"/>
          <w:sz w:val="23"/>
          <w:szCs w:val="23"/>
          <w:lang w:eastAsia="cs-CZ"/>
        </w:rPr>
        <w:t>skájlajna:</w:t>
      </w:r>
      <w:r>
        <w:rPr>
          <w:rFonts w:eastAsia="Times New Roman"/>
          <w:b w:val="0"/>
          <w:bCs/>
          <w:color w:val="000000" w:themeColor="text1"/>
          <w:sz w:val="23"/>
          <w:szCs w:val="23"/>
          <w:lang w:eastAsia="cs-CZ"/>
        </w:rPr>
        <w:t xml:space="preserve"> panorama</w:t>
      </w:r>
      <w:r w:rsidRPr="002026B1">
        <w:rPr>
          <w:rFonts w:eastAsia="Times New Roman"/>
          <w:b w:val="0"/>
          <w:bCs/>
          <w:color w:val="000000" w:themeColor="text1"/>
          <w:sz w:val="23"/>
          <w:szCs w:val="23"/>
          <w:lang w:eastAsia="cs-CZ"/>
        </w:rPr>
        <w:br/>
        <w:t>Račanama:</w:t>
      </w:r>
      <w:r>
        <w:rPr>
          <w:rFonts w:eastAsia="Times New Roman"/>
          <w:b w:val="0"/>
          <w:bCs/>
          <w:color w:val="000000" w:themeColor="text1"/>
          <w:sz w:val="23"/>
          <w:szCs w:val="23"/>
          <w:lang w:eastAsia="cs-CZ"/>
        </w:rPr>
        <w:t xml:space="preserve"> Hradčany</w:t>
      </w:r>
      <w:r w:rsidRPr="002026B1">
        <w:rPr>
          <w:rFonts w:eastAsia="Times New Roman"/>
          <w:b w:val="0"/>
          <w:bCs/>
          <w:color w:val="000000" w:themeColor="text1"/>
          <w:sz w:val="23"/>
          <w:szCs w:val="23"/>
          <w:lang w:eastAsia="cs-CZ"/>
        </w:rPr>
        <w:br/>
        <w:t>vichrnou:</w:t>
      </w:r>
      <w:r>
        <w:rPr>
          <w:rFonts w:eastAsia="Times New Roman"/>
          <w:b w:val="0"/>
          <w:bCs/>
          <w:color w:val="000000" w:themeColor="text1"/>
          <w:sz w:val="23"/>
          <w:szCs w:val="23"/>
          <w:lang w:eastAsia="cs-CZ"/>
        </w:rPr>
        <w:t xml:space="preserve"> větrnou</w:t>
      </w:r>
    </w:p>
    <w:p w14:paraId="460EEF79" w14:textId="12494310" w:rsidR="00FB431A" w:rsidRPr="00570BDE" w:rsidRDefault="00FB431A" w:rsidP="00FB431A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>Napište, co je to</w:t>
      </w:r>
      <w:r w:rsidRPr="008F1BCD">
        <w:t xml:space="preserve"> </w:t>
      </w:r>
      <w:r w:rsidRPr="008F1BCD">
        <w:rPr>
          <w:i/>
          <w:iCs/>
          <w:szCs w:val="24"/>
        </w:rPr>
        <w:t>anilinový rubín</w:t>
      </w:r>
      <w:r w:rsidRPr="008F1BCD">
        <w:rPr>
          <w:szCs w:val="24"/>
        </w:rPr>
        <w:t xml:space="preserve"> z posledn</w:t>
      </w:r>
      <w:r w:rsidR="00B04E46">
        <w:rPr>
          <w:szCs w:val="24"/>
        </w:rPr>
        <w:t>í</w:t>
      </w:r>
      <w:r w:rsidRPr="008F1BCD">
        <w:rPr>
          <w:szCs w:val="24"/>
        </w:rPr>
        <w:t>ho odstavce ukázky:</w:t>
      </w:r>
    </w:p>
    <w:p w14:paraId="4B94D9FC" w14:textId="263122C0" w:rsidR="007956FB" w:rsidRPr="007956FB" w:rsidRDefault="007956FB" w:rsidP="007956FB">
      <w:pPr>
        <w:pStyle w:val="kol-zadn"/>
        <w:numPr>
          <w:ilvl w:val="0"/>
          <w:numId w:val="5"/>
        </w:numPr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4B968F1" w14:textId="140E1DF9" w:rsidR="0016051E" w:rsidRDefault="00C15ECB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drahokam</w:t>
      </w:r>
    </w:p>
    <w:p w14:paraId="71593CAA" w14:textId="7BBA3CCF" w:rsidR="002026B1" w:rsidRPr="002026B1" w:rsidRDefault="002026B1" w:rsidP="002026B1">
      <w:pPr>
        <w:pStyle w:val="kol-zadn"/>
        <w:numPr>
          <w:ilvl w:val="0"/>
          <w:numId w:val="5"/>
        </w:numPr>
        <w:rPr>
          <w:szCs w:val="24"/>
        </w:rPr>
      </w:pPr>
      <w:r w:rsidRPr="002026B1">
        <w:rPr>
          <w:szCs w:val="24"/>
        </w:rPr>
        <w:t>Vysvětlete, co se skrývá za pojmenování</w:t>
      </w:r>
      <w:r>
        <w:rPr>
          <w:szCs w:val="24"/>
        </w:rPr>
        <w:t>m</w:t>
      </w:r>
      <w:r w:rsidRPr="002026B1">
        <w:rPr>
          <w:szCs w:val="24"/>
        </w:rPr>
        <w:t xml:space="preserve"> </w:t>
      </w:r>
      <w:r w:rsidRPr="002026B1">
        <w:rPr>
          <w:i/>
          <w:iCs/>
          <w:szCs w:val="24"/>
        </w:rPr>
        <w:t xml:space="preserve">strana </w:t>
      </w:r>
      <w:r w:rsidRPr="002026B1">
        <w:rPr>
          <w:szCs w:val="24"/>
        </w:rPr>
        <w:t>v závěru ukázky:</w:t>
      </w:r>
    </w:p>
    <w:p w14:paraId="75BFC640" w14:textId="567D6DBB" w:rsidR="002026B1" w:rsidRDefault="002026B1" w:rsidP="002026B1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kanadská komunistická strana</w:t>
      </w:r>
    </w:p>
    <w:p w14:paraId="37D75961" w14:textId="77777777" w:rsidR="0016051E" w:rsidRDefault="0016051E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</w:p>
    <w:p w14:paraId="7ADDC63E" w14:textId="77777777" w:rsidR="00E57EDB" w:rsidRDefault="00E57EDB" w:rsidP="00194B7F">
      <w:pPr>
        <w:pStyle w:val="Sebereflexeka"/>
      </w:pPr>
    </w:p>
    <w:p w14:paraId="621932AF" w14:textId="77777777" w:rsidR="002026B1" w:rsidRDefault="002026B1" w:rsidP="00194B7F">
      <w:pPr>
        <w:pStyle w:val="Sebereflexeka"/>
      </w:pPr>
    </w:p>
    <w:p w14:paraId="290B25B2" w14:textId="77777777" w:rsidR="00E57EDB" w:rsidRDefault="00E57EDB" w:rsidP="00194B7F">
      <w:pPr>
        <w:pStyle w:val="Sebereflexeka"/>
      </w:pPr>
    </w:p>
    <w:p w14:paraId="2BB1EA2B" w14:textId="6784DC5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716A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504449F9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450247686" name="Obrázek 1450247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692458633" name="Obrázek 692458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E29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01CA7792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604407113" name="Obrázek 1604407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804179873" name="Obrázek 804179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1288673187" name="Obrázek 1288673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038159475" name="Obrázek 1038159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F24766"/>
    <w:multiLevelType w:val="hybridMultilevel"/>
    <w:tmpl w:val="4EBC0522"/>
    <w:lvl w:ilvl="0" w:tplc="6B38ADCC">
      <w:start w:val="1"/>
      <w:numFmt w:val="decimal"/>
      <w:lvlText w:val="%1."/>
      <w:lvlJc w:val="left"/>
      <w:pPr>
        <w:ind w:left="644" w:hanging="360"/>
      </w:pPr>
      <w:rPr>
        <w:rFonts w:hint="default"/>
        <w:color w:val="404040" w:themeColor="text1" w:themeTint="BF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E332FE"/>
    <w:multiLevelType w:val="hybridMultilevel"/>
    <w:tmpl w:val="ED0C986E"/>
    <w:lvl w:ilvl="0" w:tplc="45CAAB9C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5108D0"/>
    <w:multiLevelType w:val="hybridMultilevel"/>
    <w:tmpl w:val="0FDE1B3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4"/>
  </w:num>
  <w:num w:numId="2" w16cid:durableId="1130905569">
    <w:abstractNumId w:val="5"/>
  </w:num>
  <w:num w:numId="3" w16cid:durableId="2631400">
    <w:abstractNumId w:val="2"/>
  </w:num>
  <w:num w:numId="4" w16cid:durableId="1861044782">
    <w:abstractNumId w:val="0"/>
  </w:num>
  <w:num w:numId="5" w16cid:durableId="1388845375">
    <w:abstractNumId w:val="1"/>
  </w:num>
  <w:num w:numId="6" w16cid:durableId="782773258">
    <w:abstractNumId w:val="4"/>
  </w:num>
  <w:num w:numId="7" w16cid:durableId="925455921">
    <w:abstractNumId w:val="4"/>
  </w:num>
  <w:num w:numId="8" w16cid:durableId="1624267846">
    <w:abstractNumId w:val="4"/>
  </w:num>
  <w:num w:numId="9" w16cid:durableId="335806851">
    <w:abstractNumId w:val="4"/>
  </w:num>
  <w:num w:numId="10" w16cid:durableId="616644699">
    <w:abstractNumId w:val="4"/>
  </w:num>
  <w:num w:numId="11" w16cid:durableId="1160585340">
    <w:abstractNumId w:val="4"/>
  </w:num>
  <w:num w:numId="12" w16cid:durableId="1718124391">
    <w:abstractNumId w:val="4"/>
  </w:num>
  <w:num w:numId="13" w16cid:durableId="650061463">
    <w:abstractNumId w:val="3"/>
  </w:num>
  <w:num w:numId="14" w16cid:durableId="2024671005">
    <w:abstractNumId w:val="6"/>
  </w:num>
  <w:num w:numId="15" w16cid:durableId="689448996">
    <w:abstractNumId w:val="4"/>
  </w:num>
  <w:num w:numId="16" w16cid:durableId="2097053427">
    <w:abstractNumId w:val="4"/>
  </w:num>
  <w:num w:numId="17" w16cid:durableId="1655252652">
    <w:abstractNumId w:val="4"/>
  </w:num>
  <w:num w:numId="18" w16cid:durableId="1711026941">
    <w:abstractNumId w:val="4"/>
  </w:num>
  <w:num w:numId="19" w16cid:durableId="1354571921">
    <w:abstractNumId w:val="4"/>
  </w:num>
  <w:num w:numId="20" w16cid:durableId="913239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0F80"/>
    <w:rsid w:val="00030038"/>
    <w:rsid w:val="00031C1D"/>
    <w:rsid w:val="00041C0B"/>
    <w:rsid w:val="00043E09"/>
    <w:rsid w:val="00044503"/>
    <w:rsid w:val="00046C1D"/>
    <w:rsid w:val="000523B4"/>
    <w:rsid w:val="0005319B"/>
    <w:rsid w:val="00062C02"/>
    <w:rsid w:val="00083393"/>
    <w:rsid w:val="000952F7"/>
    <w:rsid w:val="000A2F56"/>
    <w:rsid w:val="000A308A"/>
    <w:rsid w:val="000B064C"/>
    <w:rsid w:val="00106D77"/>
    <w:rsid w:val="0011432B"/>
    <w:rsid w:val="00136C10"/>
    <w:rsid w:val="00142117"/>
    <w:rsid w:val="00145BE7"/>
    <w:rsid w:val="00147A9C"/>
    <w:rsid w:val="0016051E"/>
    <w:rsid w:val="00194B7F"/>
    <w:rsid w:val="00196050"/>
    <w:rsid w:val="00196F98"/>
    <w:rsid w:val="001A7A10"/>
    <w:rsid w:val="001E2A79"/>
    <w:rsid w:val="001F15EF"/>
    <w:rsid w:val="002026B1"/>
    <w:rsid w:val="00205B06"/>
    <w:rsid w:val="002230CF"/>
    <w:rsid w:val="00232263"/>
    <w:rsid w:val="00232505"/>
    <w:rsid w:val="00241D37"/>
    <w:rsid w:val="00263525"/>
    <w:rsid w:val="00271864"/>
    <w:rsid w:val="00276987"/>
    <w:rsid w:val="00277A3C"/>
    <w:rsid w:val="0028073A"/>
    <w:rsid w:val="00285B5A"/>
    <w:rsid w:val="00290287"/>
    <w:rsid w:val="00294E9B"/>
    <w:rsid w:val="00296F28"/>
    <w:rsid w:val="002A0A7F"/>
    <w:rsid w:val="002C10F6"/>
    <w:rsid w:val="002C1150"/>
    <w:rsid w:val="002C5CB7"/>
    <w:rsid w:val="002D5A52"/>
    <w:rsid w:val="002D7520"/>
    <w:rsid w:val="002E43B0"/>
    <w:rsid w:val="002E64A8"/>
    <w:rsid w:val="002F2EB6"/>
    <w:rsid w:val="00301E59"/>
    <w:rsid w:val="00302AC8"/>
    <w:rsid w:val="003044DB"/>
    <w:rsid w:val="00306B16"/>
    <w:rsid w:val="00315D09"/>
    <w:rsid w:val="00316CD6"/>
    <w:rsid w:val="003238B4"/>
    <w:rsid w:val="00345145"/>
    <w:rsid w:val="003455DF"/>
    <w:rsid w:val="003470B9"/>
    <w:rsid w:val="00351A31"/>
    <w:rsid w:val="00351CF1"/>
    <w:rsid w:val="00355790"/>
    <w:rsid w:val="00361599"/>
    <w:rsid w:val="003776C7"/>
    <w:rsid w:val="003821C4"/>
    <w:rsid w:val="003A2637"/>
    <w:rsid w:val="003A5F0C"/>
    <w:rsid w:val="003B1FF1"/>
    <w:rsid w:val="003C1957"/>
    <w:rsid w:val="003D2DAC"/>
    <w:rsid w:val="003D47A0"/>
    <w:rsid w:val="003E17E5"/>
    <w:rsid w:val="003E2C1D"/>
    <w:rsid w:val="003E349E"/>
    <w:rsid w:val="003E6DF7"/>
    <w:rsid w:val="003F2D72"/>
    <w:rsid w:val="00417121"/>
    <w:rsid w:val="004210B0"/>
    <w:rsid w:val="00447EEF"/>
    <w:rsid w:val="004607A3"/>
    <w:rsid w:val="00462D6E"/>
    <w:rsid w:val="004738DB"/>
    <w:rsid w:val="004906E3"/>
    <w:rsid w:val="00492BAB"/>
    <w:rsid w:val="004A4CFB"/>
    <w:rsid w:val="004A6163"/>
    <w:rsid w:val="004B2D63"/>
    <w:rsid w:val="004B4448"/>
    <w:rsid w:val="004B73D3"/>
    <w:rsid w:val="004E737C"/>
    <w:rsid w:val="005020B7"/>
    <w:rsid w:val="00503147"/>
    <w:rsid w:val="00510E05"/>
    <w:rsid w:val="00512C1B"/>
    <w:rsid w:val="00536CDE"/>
    <w:rsid w:val="00552056"/>
    <w:rsid w:val="00555945"/>
    <w:rsid w:val="00555FEF"/>
    <w:rsid w:val="00560D6F"/>
    <w:rsid w:val="00570BDE"/>
    <w:rsid w:val="00580E32"/>
    <w:rsid w:val="005A1665"/>
    <w:rsid w:val="005B034E"/>
    <w:rsid w:val="005C54F1"/>
    <w:rsid w:val="005C5E10"/>
    <w:rsid w:val="005D55A8"/>
    <w:rsid w:val="005D6867"/>
    <w:rsid w:val="005E2369"/>
    <w:rsid w:val="005E6F70"/>
    <w:rsid w:val="005E7074"/>
    <w:rsid w:val="005E7AD1"/>
    <w:rsid w:val="005F0990"/>
    <w:rsid w:val="005F251B"/>
    <w:rsid w:val="005F28A7"/>
    <w:rsid w:val="006049FD"/>
    <w:rsid w:val="00610D7B"/>
    <w:rsid w:val="00627A55"/>
    <w:rsid w:val="00643389"/>
    <w:rsid w:val="00646338"/>
    <w:rsid w:val="00653303"/>
    <w:rsid w:val="00657A1C"/>
    <w:rsid w:val="00666A12"/>
    <w:rsid w:val="00671318"/>
    <w:rsid w:val="00673B2E"/>
    <w:rsid w:val="00685111"/>
    <w:rsid w:val="006916CD"/>
    <w:rsid w:val="006A381D"/>
    <w:rsid w:val="006C4DB2"/>
    <w:rsid w:val="006C5C30"/>
    <w:rsid w:val="006D5A72"/>
    <w:rsid w:val="006D6D5B"/>
    <w:rsid w:val="006F25E5"/>
    <w:rsid w:val="006F4635"/>
    <w:rsid w:val="00707782"/>
    <w:rsid w:val="007215F5"/>
    <w:rsid w:val="00724F79"/>
    <w:rsid w:val="0075028F"/>
    <w:rsid w:val="007506AB"/>
    <w:rsid w:val="00775785"/>
    <w:rsid w:val="00777383"/>
    <w:rsid w:val="00780129"/>
    <w:rsid w:val="007845D0"/>
    <w:rsid w:val="007950E5"/>
    <w:rsid w:val="007956FB"/>
    <w:rsid w:val="007C29BF"/>
    <w:rsid w:val="007D2437"/>
    <w:rsid w:val="007D377A"/>
    <w:rsid w:val="007D5BE6"/>
    <w:rsid w:val="007D60FB"/>
    <w:rsid w:val="007E1C4D"/>
    <w:rsid w:val="007F0575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11E6"/>
    <w:rsid w:val="00895B96"/>
    <w:rsid w:val="008A0BCE"/>
    <w:rsid w:val="008B12A2"/>
    <w:rsid w:val="008B3122"/>
    <w:rsid w:val="008C5045"/>
    <w:rsid w:val="008F1BCD"/>
    <w:rsid w:val="008F3401"/>
    <w:rsid w:val="0091654F"/>
    <w:rsid w:val="0093051A"/>
    <w:rsid w:val="00937CCE"/>
    <w:rsid w:val="009506F7"/>
    <w:rsid w:val="009507D2"/>
    <w:rsid w:val="009514C8"/>
    <w:rsid w:val="00955D88"/>
    <w:rsid w:val="009663A5"/>
    <w:rsid w:val="009735BE"/>
    <w:rsid w:val="00976DBF"/>
    <w:rsid w:val="00977B5A"/>
    <w:rsid w:val="009B523B"/>
    <w:rsid w:val="009C17A1"/>
    <w:rsid w:val="009D05FB"/>
    <w:rsid w:val="009E5E19"/>
    <w:rsid w:val="009F4961"/>
    <w:rsid w:val="00A06F36"/>
    <w:rsid w:val="00A264EA"/>
    <w:rsid w:val="00A31CBC"/>
    <w:rsid w:val="00A34D1F"/>
    <w:rsid w:val="00A3501F"/>
    <w:rsid w:val="00A46AC1"/>
    <w:rsid w:val="00A51FD3"/>
    <w:rsid w:val="00A623C8"/>
    <w:rsid w:val="00A62FE7"/>
    <w:rsid w:val="00A72853"/>
    <w:rsid w:val="00A84B72"/>
    <w:rsid w:val="00A96230"/>
    <w:rsid w:val="00AB4CCB"/>
    <w:rsid w:val="00AD1BA0"/>
    <w:rsid w:val="00AD1C92"/>
    <w:rsid w:val="00AE651D"/>
    <w:rsid w:val="00AF71FA"/>
    <w:rsid w:val="00B04E46"/>
    <w:rsid w:val="00B103E6"/>
    <w:rsid w:val="00B16A1A"/>
    <w:rsid w:val="00B22BCC"/>
    <w:rsid w:val="00B23C01"/>
    <w:rsid w:val="00B26F80"/>
    <w:rsid w:val="00B3519E"/>
    <w:rsid w:val="00B43138"/>
    <w:rsid w:val="00B52146"/>
    <w:rsid w:val="00B64DB9"/>
    <w:rsid w:val="00B91215"/>
    <w:rsid w:val="00B97658"/>
    <w:rsid w:val="00BA7F81"/>
    <w:rsid w:val="00BB354B"/>
    <w:rsid w:val="00BB44B1"/>
    <w:rsid w:val="00BC46D4"/>
    <w:rsid w:val="00BE41D2"/>
    <w:rsid w:val="00BE49BC"/>
    <w:rsid w:val="00BF1A42"/>
    <w:rsid w:val="00C15ECB"/>
    <w:rsid w:val="00C223E5"/>
    <w:rsid w:val="00C27C45"/>
    <w:rsid w:val="00C31B60"/>
    <w:rsid w:val="00C36717"/>
    <w:rsid w:val="00C51E97"/>
    <w:rsid w:val="00C52A8C"/>
    <w:rsid w:val="00C772FE"/>
    <w:rsid w:val="00C86DD4"/>
    <w:rsid w:val="00CB54AE"/>
    <w:rsid w:val="00CB72CD"/>
    <w:rsid w:val="00CD20FB"/>
    <w:rsid w:val="00CE28A6"/>
    <w:rsid w:val="00CF2040"/>
    <w:rsid w:val="00D059CC"/>
    <w:rsid w:val="00D1029B"/>
    <w:rsid w:val="00D15AAE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856F2"/>
    <w:rsid w:val="00DA7892"/>
    <w:rsid w:val="00DB4536"/>
    <w:rsid w:val="00DB46CA"/>
    <w:rsid w:val="00DB480C"/>
    <w:rsid w:val="00DC6048"/>
    <w:rsid w:val="00DC7A5B"/>
    <w:rsid w:val="00DD53CD"/>
    <w:rsid w:val="00DE57E9"/>
    <w:rsid w:val="00DF45C8"/>
    <w:rsid w:val="00DF470E"/>
    <w:rsid w:val="00DF54FE"/>
    <w:rsid w:val="00E0332A"/>
    <w:rsid w:val="00E44764"/>
    <w:rsid w:val="00E57EDB"/>
    <w:rsid w:val="00E75A21"/>
    <w:rsid w:val="00E77B64"/>
    <w:rsid w:val="00E97A87"/>
    <w:rsid w:val="00EA2E75"/>
    <w:rsid w:val="00EA3EF5"/>
    <w:rsid w:val="00EB4BFC"/>
    <w:rsid w:val="00EC0D62"/>
    <w:rsid w:val="00ED3DDC"/>
    <w:rsid w:val="00ED462A"/>
    <w:rsid w:val="00EE3316"/>
    <w:rsid w:val="00EF2678"/>
    <w:rsid w:val="00EF51BF"/>
    <w:rsid w:val="00F15F6B"/>
    <w:rsid w:val="00F2067A"/>
    <w:rsid w:val="00F279BD"/>
    <w:rsid w:val="00F46EF4"/>
    <w:rsid w:val="00F53C2B"/>
    <w:rsid w:val="00F55162"/>
    <w:rsid w:val="00F62883"/>
    <w:rsid w:val="00F74B32"/>
    <w:rsid w:val="00F92889"/>
    <w:rsid w:val="00F92BEE"/>
    <w:rsid w:val="00F95129"/>
    <w:rsid w:val="00FA2098"/>
    <w:rsid w:val="00FA26B7"/>
    <w:rsid w:val="00FA405E"/>
    <w:rsid w:val="00FB431A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17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5123-josef-skvorecky-pribeh-inzenyra-lidskych-du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5</cp:revision>
  <cp:lastPrinted>2021-07-23T08:26:00Z</cp:lastPrinted>
  <dcterms:created xsi:type="dcterms:W3CDTF">2024-08-19T11:00:00Z</dcterms:created>
  <dcterms:modified xsi:type="dcterms:W3CDTF">2024-09-04T08:05:00Z</dcterms:modified>
</cp:coreProperties>
</file>