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30A5E80" w:rsidR="00FA405E" w:rsidRDefault="00824E6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Marie Terezie a osvícenské reformy</w:t>
      </w:r>
      <w:r w:rsidR="00074CE3">
        <w:t xml:space="preserve"> I</w:t>
      </w:r>
      <w:r w:rsidR="00556C98">
        <w:t>I</w:t>
      </w:r>
    </w:p>
    <w:p w14:paraId="2EFD1606" w14:textId="2A826AAC" w:rsidR="00824E6D" w:rsidRPr="00824E6D" w:rsidRDefault="00824E6D" w:rsidP="00824E6D">
      <w:pPr>
        <w:rPr>
          <w:rFonts w:ascii="Arial" w:eastAsia="Arial" w:hAnsi="Arial" w:cs="Arial"/>
          <w:sz w:val="24"/>
          <w:szCs w:val="32"/>
        </w:rPr>
      </w:pPr>
      <w:r>
        <w:rPr>
          <w:sz w:val="24"/>
        </w:rPr>
        <w:t>P</w:t>
      </w:r>
      <w:r w:rsidRPr="00824E6D">
        <w:rPr>
          <w:rFonts w:ascii="Arial" w:eastAsia="Arial" w:hAnsi="Arial" w:cs="Arial"/>
          <w:sz w:val="24"/>
          <w:szCs w:val="32"/>
        </w:rPr>
        <w:t>racovní list pracuje s videoukázkami, které přibližují vládu Marie Terezie a dobu osvícenství. Habsburská panovnice musela své panování vojensky obhajovat, a to jí dovedlo až k samotnému poznání nutnosti jistých společenských změn.</w:t>
      </w:r>
      <w:r w:rsidR="00153F19">
        <w:rPr>
          <w:rFonts w:ascii="Arial" w:eastAsia="Arial" w:hAnsi="Arial" w:cs="Arial"/>
          <w:sz w:val="24"/>
          <w:szCs w:val="32"/>
        </w:rPr>
        <w:t xml:space="preserve"> Práce s tímto listem by měla žáky vést ke zkušenosti třídění informací ve dvou různých úrovních.</w:t>
      </w:r>
    </w:p>
    <w:p w14:paraId="0DA96A1B" w14:textId="77777777" w:rsidR="00153F19" w:rsidRDefault="00153F19" w:rsidP="00153F1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18443F7E" w14:textId="77777777" w:rsidR="00001F4B" w:rsidRDefault="00001F4B" w:rsidP="00001F4B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  <w:hyperlink r:id="rId11" w:history="1">
        <w:r>
          <w:rPr>
            <w:rStyle w:val="Hypertextovodkaz"/>
          </w:rPr>
          <w:t>Video 1 - Pragmatick</w:t>
        </w:r>
        <w:r>
          <w:rPr>
            <w:rStyle w:val="Hypertextovodkaz"/>
          </w:rPr>
          <w:t>á</w:t>
        </w:r>
        <w:r>
          <w:rPr>
            <w:rStyle w:val="Hypertextovodkaz"/>
          </w:rPr>
          <w:t xml:space="preserve"> sankce</w:t>
        </w:r>
      </w:hyperlink>
    </w:p>
    <w:p w14:paraId="0D44860A" w14:textId="77777777" w:rsidR="00001F4B" w:rsidRDefault="00001F4B" w:rsidP="00001F4B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  <w:hyperlink r:id="rId12" w:history="1">
        <w:r>
          <w:rPr>
            <w:rStyle w:val="Hypertextovodkaz"/>
          </w:rPr>
          <w:t>Video 2 - Války o rakouské dědictví</w:t>
        </w:r>
      </w:hyperlink>
    </w:p>
    <w:p w14:paraId="18D6E921" w14:textId="77777777" w:rsidR="00001F4B" w:rsidRDefault="00001F4B" w:rsidP="00001F4B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  <w:hyperlink r:id="rId13" w:history="1">
        <w:r>
          <w:rPr>
            <w:rStyle w:val="Hypertextovodkaz"/>
          </w:rPr>
          <w:t>Video 3 - Historie sčítání lidu na našem území</w:t>
        </w:r>
      </w:hyperlink>
    </w:p>
    <w:p w14:paraId="07BA5302" w14:textId="77777777" w:rsidR="00001F4B" w:rsidRPr="004A37F7" w:rsidRDefault="00001F4B" w:rsidP="00001F4B">
      <w:pPr>
        <w:rPr>
          <w:rFonts w:ascii="Arial" w:eastAsia="Arial" w:hAnsi="Arial" w:cs="Arial"/>
          <w:b/>
          <w:bCs/>
          <w:color w:val="F22EA2"/>
          <w:sz w:val="32"/>
          <w:szCs w:val="32"/>
          <w:u w:val="single"/>
        </w:rPr>
      </w:pPr>
      <w:hyperlink r:id="rId14" w:history="1">
        <w:r>
          <w:rPr>
            <w:rStyle w:val="Hypertextovodkaz"/>
            <w:rFonts w:ascii="Arial" w:eastAsia="Arial" w:hAnsi="Arial" w:cs="Arial"/>
            <w:b/>
            <w:bCs/>
            <w:color w:val="F22EA2"/>
            <w:sz w:val="32"/>
            <w:szCs w:val="32"/>
          </w:rPr>
          <w:t>Video 4 - Zavedení povinné školní docházky</w:t>
        </w:r>
      </w:hyperlink>
    </w:p>
    <w:p w14:paraId="09625504" w14:textId="10AB5764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CCF78E4" w14:textId="2AF9A408" w:rsidR="008F5914" w:rsidRPr="008F5914" w:rsidRDefault="008F5914" w:rsidP="008F5914">
      <w:pPr>
        <w:pStyle w:val="Odstavecseseznamem"/>
        <w:numPr>
          <w:ilvl w:val="0"/>
          <w:numId w:val="17"/>
        </w:numPr>
        <w:ind w:left="567"/>
        <w:jc w:val="both"/>
        <w:rPr>
          <w:rFonts w:ascii="Arial" w:eastAsia="Arial" w:hAnsi="Arial" w:cs="Arial"/>
          <w:b/>
          <w:noProof/>
          <w:sz w:val="24"/>
        </w:rPr>
      </w:pPr>
      <w:r w:rsidRPr="008F5914">
        <w:rPr>
          <w:rFonts w:ascii="Arial" w:eastAsia="Arial" w:hAnsi="Arial" w:cs="Arial"/>
          <w:b/>
          <w:noProof/>
          <w:sz w:val="24"/>
        </w:rPr>
        <w:t>Postupně shlédněte všechna čtyři videa a vypište si informace do tabulky nebo do sešitu. Až budete mít tabulku vyplněnou, zkonzultujte se svými spolužáky, zda mohou správně zodpovědět nějakou z vašich vypsaných otázek. Správnost si ověřte u vyučujícího. Pokud spolužáci odpovědi neznají, zformulujte své otázky společně ve dvojicích.</w:t>
      </w:r>
    </w:p>
    <w:tbl>
      <w:tblPr>
        <w:tblStyle w:val="Mkatabulky"/>
        <w:tblpPr w:leftFromText="141" w:rightFromText="141" w:vertAnchor="text" w:horzAnchor="margin" w:tblpXSpec="center" w:tblpYSpec="top"/>
        <w:tblOverlap w:val="never"/>
        <w:tblW w:w="102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417"/>
        <w:gridCol w:w="1418"/>
        <w:gridCol w:w="1712"/>
        <w:gridCol w:w="2559"/>
        <w:gridCol w:w="2153"/>
      </w:tblGrid>
      <w:tr w:rsidR="008F5914" w14:paraId="68757C1C" w14:textId="77777777" w:rsidTr="001A66C6">
        <w:trPr>
          <w:trHeight w:val="327"/>
        </w:trPr>
        <w:tc>
          <w:tcPr>
            <w:tcW w:w="10222" w:type="dxa"/>
            <w:gridSpan w:val="6"/>
            <w:vAlign w:val="center"/>
          </w:tcPr>
          <w:p w14:paraId="7E5D9DA3" w14:textId="77777777" w:rsidR="008F5914" w:rsidRPr="008F5914" w:rsidRDefault="008F5914" w:rsidP="008F5914">
            <w:pPr>
              <w:pStyle w:val="Zhlav-tabulka"/>
            </w:pPr>
            <w:r w:rsidRPr="008F5914">
              <w:t>Osvícenské reformy</w:t>
            </w:r>
          </w:p>
        </w:tc>
      </w:tr>
      <w:tr w:rsidR="008F5914" w14:paraId="5B6BA907" w14:textId="77777777" w:rsidTr="00001F4B">
        <w:trPr>
          <w:trHeight w:val="291"/>
        </w:trPr>
        <w:tc>
          <w:tcPr>
            <w:tcW w:w="963" w:type="dxa"/>
            <w:tcBorders>
              <w:top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272EC9" w14:textId="77777777" w:rsidR="008F5914" w:rsidRPr="00F97DF4" w:rsidRDefault="008F5914" w:rsidP="001A66C6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403AD572" w14:textId="364BEB1E" w:rsidR="008F5914" w:rsidRPr="00BA4B4E" w:rsidRDefault="008F5914" w:rsidP="008F5914">
            <w:pPr>
              <w:pStyle w:val="Vpltabulky"/>
            </w:pPr>
            <w:r w:rsidRPr="00BA4B4E">
              <w:t>Informa</w:t>
            </w:r>
            <w:r>
              <w:t>c</w:t>
            </w:r>
            <w:r w:rsidRPr="00BA4B4E">
              <w:t>e, které jsem věděl/a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C1B5D24" w14:textId="77777777" w:rsidR="008F5914" w:rsidRDefault="008F5914" w:rsidP="008F5914">
            <w:pPr>
              <w:pStyle w:val="Vpltabulky"/>
            </w:pPr>
            <w:r w:rsidRPr="00BA4B4E">
              <w:t>Informace, myšlenka, která je pro m</w:t>
            </w:r>
            <w:r>
              <w:t xml:space="preserve">ě </w:t>
            </w:r>
            <w:r w:rsidRPr="00BA4B4E">
              <w:t>nová</w:t>
            </w:r>
          </w:p>
        </w:tc>
        <w:tc>
          <w:tcPr>
            <w:tcW w:w="1712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0D1090B" w14:textId="77777777" w:rsidR="008F5914" w:rsidRPr="00BA4B4E" w:rsidRDefault="008F5914" w:rsidP="008F5914">
            <w:pPr>
              <w:pStyle w:val="Vpltabulky"/>
            </w:pPr>
            <w:r>
              <w:t>Jedna i</w:t>
            </w:r>
            <w:r w:rsidRPr="00BA4B4E">
              <w:t>nformace, myšlenka, která mi připadá tak důležitá</w:t>
            </w:r>
            <w:r>
              <w:t xml:space="preserve">, nebo </w:t>
            </w:r>
            <w:r w:rsidRPr="00BA4B4E">
              <w:t>zajímavá, že si ji chci zapamatovat</w:t>
            </w:r>
          </w:p>
          <w:p w14:paraId="5E54B21A" w14:textId="77777777" w:rsidR="008F5914" w:rsidRDefault="008F5914" w:rsidP="001A66C6">
            <w:pPr>
              <w:jc w:val="center"/>
            </w:pPr>
          </w:p>
        </w:tc>
        <w:tc>
          <w:tcPr>
            <w:tcW w:w="255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49BAE3B" w14:textId="06DF82F5" w:rsidR="008F5914" w:rsidRPr="008F5914" w:rsidRDefault="008F5914" w:rsidP="008F5914">
            <w:pPr>
              <w:pStyle w:val="Vpltabulky"/>
            </w:pPr>
            <w:r w:rsidRPr="00BA4B4E">
              <w:t>Proč je pro mě tak důležitá/zajímavá? Proč si chci zapamatovat zrovna tuhle?</w:t>
            </w:r>
            <w:r>
              <w:br/>
            </w:r>
            <w:r w:rsidRPr="008F5914">
              <w:rPr>
                <w:i/>
                <w:iCs/>
                <w:sz w:val="21"/>
                <w:szCs w:val="21"/>
              </w:rPr>
              <w:t>(Důvody mohou být různé a každý se počítá)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377F129" w14:textId="77777777" w:rsidR="008F5914" w:rsidRPr="00BA4B4E" w:rsidRDefault="008F5914" w:rsidP="008F5914">
            <w:pPr>
              <w:pStyle w:val="Vpltabulky"/>
            </w:pPr>
            <w:r>
              <w:t>Na co potřebuji znát odpověď?</w:t>
            </w:r>
          </w:p>
        </w:tc>
      </w:tr>
      <w:tr w:rsidR="008F5914" w14:paraId="4EF29A88" w14:textId="77777777" w:rsidTr="00001F4B">
        <w:trPr>
          <w:trHeight w:val="573"/>
        </w:trPr>
        <w:tc>
          <w:tcPr>
            <w:tcW w:w="963" w:type="dxa"/>
            <w:tcBorders>
              <w:top w:val="single" w:sz="18" w:space="0" w:color="auto"/>
            </w:tcBorders>
            <w:vAlign w:val="center"/>
          </w:tcPr>
          <w:p w14:paraId="5E448A79" w14:textId="5C0DF76F" w:rsidR="008F5914" w:rsidRPr="00001F4B" w:rsidRDefault="00D2186F" w:rsidP="00EF6F73">
            <w:pPr>
              <w:jc w:val="center"/>
              <w:rPr>
                <w:rFonts w:ascii="Arial" w:hAnsi="Arial" w:cs="Arial"/>
                <w:b/>
                <w:bCs/>
                <w:color w:val="0563C1" w:themeColor="hyperlink"/>
                <w:u w:val="single"/>
              </w:rPr>
            </w:pPr>
            <w:r w:rsidRPr="00001F4B">
              <w:rPr>
                <w:rFonts w:ascii="Arial" w:hAnsi="Arial" w:cs="Arial"/>
                <w:b/>
                <w:bCs/>
              </w:rPr>
              <w:fldChar w:fldCharType="begin"/>
            </w:r>
            <w:r w:rsidRPr="00001F4B">
              <w:rPr>
                <w:rFonts w:ascii="Arial" w:hAnsi="Arial" w:cs="Arial"/>
                <w:b/>
                <w:bCs/>
              </w:rPr>
              <w:instrText xml:space="preserve"> HYPERLINK "https://edu.ceskatelevize.cz/video/4045-pragmaticka-sankce" </w:instrText>
            </w:r>
            <w:r w:rsidRPr="00001F4B">
              <w:rPr>
                <w:rFonts w:ascii="Arial" w:hAnsi="Arial" w:cs="Arial"/>
                <w:b/>
                <w:bCs/>
              </w:rPr>
              <w:fldChar w:fldCharType="separate"/>
            </w:r>
            <w:r w:rsidRPr="00001F4B">
              <w:rPr>
                <w:rFonts w:ascii="Arial" w:hAnsi="Arial" w:cs="Arial"/>
                <w:b/>
                <w:bCs/>
              </w:rPr>
              <w:fldChar w:fldCharType="end"/>
            </w:r>
            <w:r w:rsidR="00001F4B" w:rsidRPr="00001F4B">
              <w:rPr>
                <w:rFonts w:ascii="Arial" w:hAnsi="Arial" w:cs="Arial"/>
                <w:b/>
                <w:bCs/>
              </w:rPr>
              <w:t>video 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6812957" w14:textId="77777777" w:rsidR="008F5914" w:rsidRDefault="008F5914" w:rsidP="001A66C6"/>
        </w:tc>
        <w:tc>
          <w:tcPr>
            <w:tcW w:w="1418" w:type="dxa"/>
            <w:tcBorders>
              <w:top w:val="single" w:sz="18" w:space="0" w:color="auto"/>
            </w:tcBorders>
          </w:tcPr>
          <w:p w14:paraId="241B98DE" w14:textId="77777777" w:rsidR="008F5914" w:rsidRDefault="008F5914" w:rsidP="001A66C6"/>
        </w:tc>
        <w:tc>
          <w:tcPr>
            <w:tcW w:w="1712" w:type="dxa"/>
            <w:tcBorders>
              <w:top w:val="single" w:sz="18" w:space="0" w:color="auto"/>
            </w:tcBorders>
          </w:tcPr>
          <w:p w14:paraId="51C44135" w14:textId="77777777" w:rsidR="008F5914" w:rsidRDefault="008F5914" w:rsidP="001A66C6"/>
        </w:tc>
        <w:tc>
          <w:tcPr>
            <w:tcW w:w="2559" w:type="dxa"/>
            <w:tcBorders>
              <w:top w:val="single" w:sz="18" w:space="0" w:color="auto"/>
            </w:tcBorders>
          </w:tcPr>
          <w:p w14:paraId="71066FCF" w14:textId="77777777" w:rsidR="008F5914" w:rsidRDefault="008F5914" w:rsidP="001A66C6"/>
        </w:tc>
        <w:tc>
          <w:tcPr>
            <w:tcW w:w="2153" w:type="dxa"/>
            <w:tcBorders>
              <w:top w:val="single" w:sz="18" w:space="0" w:color="auto"/>
            </w:tcBorders>
          </w:tcPr>
          <w:p w14:paraId="1EFC4513" w14:textId="77777777" w:rsidR="008F5914" w:rsidRDefault="008F5914" w:rsidP="001A66C6"/>
        </w:tc>
      </w:tr>
      <w:tr w:rsidR="008F5914" w14:paraId="47945A5C" w14:textId="77777777" w:rsidTr="00001F4B">
        <w:trPr>
          <w:trHeight w:val="573"/>
        </w:trPr>
        <w:tc>
          <w:tcPr>
            <w:tcW w:w="963" w:type="dxa"/>
            <w:vAlign w:val="center"/>
          </w:tcPr>
          <w:p w14:paraId="4C1F28D3" w14:textId="112311E3" w:rsidR="008F5914" w:rsidRPr="00001F4B" w:rsidRDefault="00001F4B" w:rsidP="001A6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001F4B">
              <w:rPr>
                <w:rFonts w:ascii="Arial" w:hAnsi="Arial" w:cs="Arial"/>
                <w:b/>
                <w:bCs/>
              </w:rPr>
              <w:t>ideo 2</w:t>
            </w:r>
          </w:p>
        </w:tc>
        <w:tc>
          <w:tcPr>
            <w:tcW w:w="1417" w:type="dxa"/>
          </w:tcPr>
          <w:p w14:paraId="626E0330" w14:textId="77777777" w:rsidR="008F5914" w:rsidRDefault="008F5914" w:rsidP="001A66C6"/>
        </w:tc>
        <w:tc>
          <w:tcPr>
            <w:tcW w:w="1418" w:type="dxa"/>
          </w:tcPr>
          <w:p w14:paraId="317D2ECA" w14:textId="77777777" w:rsidR="008F5914" w:rsidRDefault="008F5914" w:rsidP="001A66C6"/>
        </w:tc>
        <w:tc>
          <w:tcPr>
            <w:tcW w:w="1712" w:type="dxa"/>
          </w:tcPr>
          <w:p w14:paraId="2A78D9DE" w14:textId="77777777" w:rsidR="008F5914" w:rsidRDefault="008F5914" w:rsidP="001A66C6"/>
        </w:tc>
        <w:tc>
          <w:tcPr>
            <w:tcW w:w="2559" w:type="dxa"/>
          </w:tcPr>
          <w:p w14:paraId="794AF55C" w14:textId="77777777" w:rsidR="008F5914" w:rsidRDefault="008F5914" w:rsidP="001A66C6"/>
        </w:tc>
        <w:tc>
          <w:tcPr>
            <w:tcW w:w="2153" w:type="dxa"/>
          </w:tcPr>
          <w:p w14:paraId="4BB3B0D9" w14:textId="77777777" w:rsidR="008F5914" w:rsidRDefault="008F5914" w:rsidP="001A66C6"/>
        </w:tc>
      </w:tr>
      <w:tr w:rsidR="008F5914" w14:paraId="1CEF1586" w14:textId="77777777" w:rsidTr="00001F4B">
        <w:trPr>
          <w:trHeight w:val="573"/>
        </w:trPr>
        <w:tc>
          <w:tcPr>
            <w:tcW w:w="963" w:type="dxa"/>
            <w:vAlign w:val="center"/>
          </w:tcPr>
          <w:p w14:paraId="215B59FC" w14:textId="74991E7E" w:rsidR="008F5914" w:rsidRPr="00001F4B" w:rsidRDefault="00001F4B" w:rsidP="001A6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001F4B">
              <w:rPr>
                <w:rFonts w:ascii="Arial" w:hAnsi="Arial" w:cs="Arial"/>
                <w:b/>
                <w:bCs/>
              </w:rPr>
              <w:t>ideo 3</w:t>
            </w:r>
          </w:p>
        </w:tc>
        <w:tc>
          <w:tcPr>
            <w:tcW w:w="1417" w:type="dxa"/>
          </w:tcPr>
          <w:p w14:paraId="4897D4DD" w14:textId="77777777" w:rsidR="008F5914" w:rsidRDefault="008F5914" w:rsidP="001A66C6"/>
        </w:tc>
        <w:tc>
          <w:tcPr>
            <w:tcW w:w="1418" w:type="dxa"/>
          </w:tcPr>
          <w:p w14:paraId="03CE0498" w14:textId="77777777" w:rsidR="008F5914" w:rsidRDefault="008F5914" w:rsidP="001A66C6"/>
        </w:tc>
        <w:tc>
          <w:tcPr>
            <w:tcW w:w="1712" w:type="dxa"/>
          </w:tcPr>
          <w:p w14:paraId="1192FAB0" w14:textId="77777777" w:rsidR="008F5914" w:rsidRDefault="008F5914" w:rsidP="001A66C6"/>
        </w:tc>
        <w:tc>
          <w:tcPr>
            <w:tcW w:w="2559" w:type="dxa"/>
          </w:tcPr>
          <w:p w14:paraId="4EA7DFA5" w14:textId="77777777" w:rsidR="008F5914" w:rsidRDefault="008F5914" w:rsidP="001A66C6"/>
        </w:tc>
        <w:tc>
          <w:tcPr>
            <w:tcW w:w="2153" w:type="dxa"/>
          </w:tcPr>
          <w:p w14:paraId="193B8F24" w14:textId="77777777" w:rsidR="008F5914" w:rsidRDefault="008F5914" w:rsidP="001A66C6"/>
        </w:tc>
      </w:tr>
      <w:tr w:rsidR="008F5914" w14:paraId="0241C8D5" w14:textId="77777777" w:rsidTr="00001F4B">
        <w:trPr>
          <w:trHeight w:val="573"/>
        </w:trPr>
        <w:tc>
          <w:tcPr>
            <w:tcW w:w="963" w:type="dxa"/>
            <w:vAlign w:val="center"/>
          </w:tcPr>
          <w:p w14:paraId="1B19670F" w14:textId="278EF5F8" w:rsidR="008F5914" w:rsidRPr="00001F4B" w:rsidRDefault="00001F4B" w:rsidP="001A66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001F4B">
              <w:rPr>
                <w:rFonts w:ascii="Arial" w:hAnsi="Arial" w:cs="Arial"/>
                <w:b/>
                <w:bCs/>
              </w:rPr>
              <w:t>ideo 4</w:t>
            </w:r>
          </w:p>
        </w:tc>
        <w:tc>
          <w:tcPr>
            <w:tcW w:w="1417" w:type="dxa"/>
          </w:tcPr>
          <w:p w14:paraId="389378D3" w14:textId="77777777" w:rsidR="008F5914" w:rsidRDefault="008F5914" w:rsidP="001A66C6"/>
        </w:tc>
        <w:tc>
          <w:tcPr>
            <w:tcW w:w="1418" w:type="dxa"/>
          </w:tcPr>
          <w:p w14:paraId="0C8F1058" w14:textId="77777777" w:rsidR="008F5914" w:rsidRDefault="008F5914" w:rsidP="001A66C6"/>
        </w:tc>
        <w:tc>
          <w:tcPr>
            <w:tcW w:w="1712" w:type="dxa"/>
          </w:tcPr>
          <w:p w14:paraId="6772C3B4" w14:textId="77777777" w:rsidR="008F5914" w:rsidRDefault="008F5914" w:rsidP="001A66C6"/>
        </w:tc>
        <w:tc>
          <w:tcPr>
            <w:tcW w:w="2559" w:type="dxa"/>
          </w:tcPr>
          <w:p w14:paraId="38CAB206" w14:textId="77777777" w:rsidR="008F5914" w:rsidRDefault="008F5914" w:rsidP="001A66C6"/>
        </w:tc>
        <w:tc>
          <w:tcPr>
            <w:tcW w:w="2153" w:type="dxa"/>
          </w:tcPr>
          <w:p w14:paraId="531C5DA8" w14:textId="77777777" w:rsidR="008F5914" w:rsidRDefault="008F5914" w:rsidP="001A66C6"/>
        </w:tc>
      </w:tr>
    </w:tbl>
    <w:p w14:paraId="4B4CD19E" w14:textId="6B889E03" w:rsidR="004A0BE5" w:rsidRDefault="004A0BE5" w:rsidP="00EF6F73">
      <w:pPr>
        <w:pStyle w:val="dekodpov"/>
        <w:ind w:left="0"/>
        <w:sectPr w:rsidR="004A0BE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60B854C" w14:textId="38543A9F" w:rsidR="004A0BE5" w:rsidRPr="008F5914" w:rsidRDefault="004A0BE5" w:rsidP="008F5914">
      <w:pPr>
        <w:rPr>
          <w:rFonts w:ascii="Arial" w:eastAsia="Arial" w:hAnsi="Arial" w:cs="Arial"/>
          <w:b/>
          <w:noProof/>
          <w:sz w:val="24"/>
        </w:rPr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173532D6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14:paraId="6B0B12F0" w14:textId="3085CDC4" w:rsidR="00241D37" w:rsidRPr="00074CE3" w:rsidRDefault="00241D37" w:rsidP="00074CE3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BF91F41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53F19">
                              <w:t>MH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" filled="f" stroked="f">
                <v:textbox>
                  <w:txbxContent>
                    <w:p w14:paraId="1CAAD9D6" w14:textId="0BF91F4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53F19">
                        <w:t>MH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074CE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C924" w14:textId="77777777" w:rsidR="00D2186F" w:rsidRDefault="00D2186F">
      <w:pPr>
        <w:spacing w:after="0" w:line="240" w:lineRule="auto"/>
      </w:pPr>
      <w:r>
        <w:separator/>
      </w:r>
    </w:p>
  </w:endnote>
  <w:endnote w:type="continuationSeparator" w:id="0">
    <w:p w14:paraId="05566E88" w14:textId="77777777" w:rsidR="00D2186F" w:rsidRDefault="00D2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29B5" w14:textId="77777777" w:rsidR="00D2186F" w:rsidRDefault="00D2186F">
      <w:pPr>
        <w:spacing w:after="0" w:line="240" w:lineRule="auto"/>
      </w:pPr>
      <w:r>
        <w:separator/>
      </w:r>
    </w:p>
  </w:footnote>
  <w:footnote w:type="continuationSeparator" w:id="0">
    <w:p w14:paraId="5AD8EF00" w14:textId="77777777" w:rsidR="00D2186F" w:rsidRDefault="00D2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5.5pt;height:4.4pt" o:bullet="t">
        <v:imagedata r:id="rId1" o:title="odrazka"/>
      </v:shape>
    </w:pict>
  </w:numPicBullet>
  <w:numPicBullet w:numPicBulletId="1">
    <w:pict>
      <v:shape id="_x0000_i1218" type="#_x0000_t75" style="width:5.5pt;height:4.4pt" o:bullet="t">
        <v:imagedata r:id="rId2" o:title="videoodrazka"/>
      </v:shape>
    </w:pict>
  </w:numPicBullet>
  <w:numPicBullet w:numPicBulletId="2">
    <w:pict>
      <v:shape id="_x0000_i1219" type="#_x0000_t75" style="width:12.65pt;height:12.1pt" o:bullet="t">
        <v:imagedata r:id="rId3" o:title="videoodrazka"/>
      </v:shape>
    </w:pict>
  </w:numPicBullet>
  <w:numPicBullet w:numPicBulletId="3">
    <w:pict>
      <v:shape id="_x0000_i1220" type="#_x0000_t75" style="width:24.2pt;height:24.2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282F"/>
    <w:multiLevelType w:val="hybridMultilevel"/>
    <w:tmpl w:val="94840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82303"/>
    <w:multiLevelType w:val="hybridMultilevel"/>
    <w:tmpl w:val="C9787AA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2DC236D"/>
    <w:multiLevelType w:val="hybridMultilevel"/>
    <w:tmpl w:val="6D4A2C5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4B"/>
    <w:rsid w:val="00074CE3"/>
    <w:rsid w:val="00106D77"/>
    <w:rsid w:val="0011432B"/>
    <w:rsid w:val="00153F19"/>
    <w:rsid w:val="00194B7F"/>
    <w:rsid w:val="00241D37"/>
    <w:rsid w:val="002C10F6"/>
    <w:rsid w:val="002D5A52"/>
    <w:rsid w:val="00301E59"/>
    <w:rsid w:val="004210B0"/>
    <w:rsid w:val="004A0BE5"/>
    <w:rsid w:val="004A4A01"/>
    <w:rsid w:val="005228FE"/>
    <w:rsid w:val="00556C98"/>
    <w:rsid w:val="005E2369"/>
    <w:rsid w:val="005F6BA0"/>
    <w:rsid w:val="00606BA4"/>
    <w:rsid w:val="00643389"/>
    <w:rsid w:val="00777383"/>
    <w:rsid w:val="007D2437"/>
    <w:rsid w:val="00824E6D"/>
    <w:rsid w:val="008311C7"/>
    <w:rsid w:val="008456A5"/>
    <w:rsid w:val="008F5914"/>
    <w:rsid w:val="009D05FB"/>
    <w:rsid w:val="00AD1C92"/>
    <w:rsid w:val="00B16A1A"/>
    <w:rsid w:val="00BC46D4"/>
    <w:rsid w:val="00BC771F"/>
    <w:rsid w:val="00C31B60"/>
    <w:rsid w:val="00CE28A6"/>
    <w:rsid w:val="00D2186F"/>
    <w:rsid w:val="00D334AC"/>
    <w:rsid w:val="00D85463"/>
    <w:rsid w:val="00D950B3"/>
    <w:rsid w:val="00DB1C28"/>
    <w:rsid w:val="00DB4536"/>
    <w:rsid w:val="00E0332A"/>
    <w:rsid w:val="00E77B64"/>
    <w:rsid w:val="00EA3EF5"/>
    <w:rsid w:val="00ED3DDC"/>
    <w:rsid w:val="00EE3316"/>
    <w:rsid w:val="00EF6F73"/>
    <w:rsid w:val="00F15F6B"/>
    <w:rsid w:val="00F16504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9596-historie-scitani-lidu-na-nasem-uze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906-valky-o-dedictvi-rakousk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45-pragmaticka-sank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1357-zavedeni-povinne-skolni-dochaz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4</cp:revision>
  <cp:lastPrinted>2021-07-23T08:26:00Z</cp:lastPrinted>
  <dcterms:created xsi:type="dcterms:W3CDTF">2021-10-19T19:19:00Z</dcterms:created>
  <dcterms:modified xsi:type="dcterms:W3CDTF">2021-10-19T19:25:00Z</dcterms:modified>
</cp:coreProperties>
</file>