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E3C5" w14:textId="4A601EE6" w:rsidR="008A729F" w:rsidRDefault="00313357">
      <w:pPr>
        <w:pStyle w:val="Nzevpracovnholistu"/>
      </w:pPr>
      <w:r>
        <w:t>František Josef I.</w:t>
      </w:r>
    </w:p>
    <w:p w14:paraId="36BDC579" w14:textId="77777777" w:rsidR="008A729F" w:rsidRDefault="008A729F">
      <w:pPr>
        <w:sectPr w:rsidR="008A729F">
          <w:headerReference w:type="default" r:id="rId8"/>
          <w:footerReference w:type="default" r:id="rId9"/>
          <w:headerReference w:type="first" r:id="rId10"/>
          <w:pgSz w:w="11906" w:h="16838"/>
          <w:pgMar w:top="765" w:right="849" w:bottom="720" w:left="720" w:header="708" w:footer="0" w:gutter="0"/>
          <w:cols w:space="708"/>
          <w:formProt w:val="0"/>
          <w:titlePg/>
          <w:docGrid w:linePitch="600" w:charSpace="36864"/>
        </w:sectPr>
      </w:pPr>
    </w:p>
    <w:p w14:paraId="294D82AF" w14:textId="3D96FEE2" w:rsidR="008A729F" w:rsidRDefault="00313357">
      <w:pPr>
        <w:pStyle w:val="Popispracovnholistu"/>
      </w:pPr>
      <w:r>
        <w:t>František Josef I. vládl nejdéle ze všech Habsburků – 68 let a zemřel v 86 letech. Musel se vypořádat hlavně problémy související s mnohonárodnostním státem, kde si jednotlivé národy začaly dělat nároky na autonomii.</w:t>
      </w:r>
    </w:p>
    <w:p w14:paraId="1D9B313E" w14:textId="77777777" w:rsidR="008A729F" w:rsidRDefault="008A729F">
      <w:pPr>
        <w:sectPr w:rsidR="008A729F">
          <w:type w:val="continuous"/>
          <w:pgSz w:w="11906" w:h="16838"/>
          <w:pgMar w:top="765" w:right="849" w:bottom="720" w:left="720" w:header="708" w:footer="0" w:gutter="0"/>
          <w:cols w:space="708"/>
          <w:formProt w:val="0"/>
          <w:docGrid w:linePitch="600" w:charSpace="36864"/>
        </w:sectPr>
      </w:pPr>
    </w:p>
    <w:p w14:paraId="65BCDDCE" w14:textId="77777777" w:rsidR="008A729F" w:rsidRDefault="008A729F">
      <w:pPr>
        <w:pStyle w:val="Video"/>
        <w:ind w:left="284"/>
        <w:rPr>
          <w:rStyle w:val="Internetovodkaz"/>
        </w:rPr>
      </w:pPr>
    </w:p>
    <w:p w14:paraId="19961037" w14:textId="5AD1A95B" w:rsidR="008A729F" w:rsidRDefault="00CE7A0F">
      <w:pPr>
        <w:pStyle w:val="Video"/>
        <w:ind w:left="284"/>
      </w:pPr>
      <w:hyperlink r:id="rId11" w:history="1">
        <w:r w:rsidR="003864B9" w:rsidRPr="003864B9">
          <w:rPr>
            <w:rStyle w:val="Hypertextovodkaz"/>
          </w:rPr>
          <w:t>Video 1 – Bachův absolutismus</w:t>
        </w:r>
      </w:hyperlink>
    </w:p>
    <w:p w14:paraId="2CF8C26F" w14:textId="77777777" w:rsidR="008A729F" w:rsidRDefault="008A729F">
      <w:pPr>
        <w:pStyle w:val="Video"/>
        <w:ind w:left="284"/>
        <w:rPr>
          <w:rStyle w:val="Internetovodkaz"/>
        </w:rPr>
      </w:pPr>
    </w:p>
    <w:p w14:paraId="04D63352" w14:textId="198096A6" w:rsidR="008A729F" w:rsidRDefault="00CE7A0F">
      <w:pPr>
        <w:pStyle w:val="Video"/>
        <w:ind w:left="284"/>
      </w:pPr>
      <w:hyperlink r:id="rId12" w:history="1">
        <w:r w:rsidR="003864B9" w:rsidRPr="009E3535">
          <w:rPr>
            <w:rStyle w:val="Hypertextovodkaz"/>
          </w:rPr>
          <w:t>Video 2 – Vznik Rakousk</w:t>
        </w:r>
        <w:r w:rsidR="009E3535" w:rsidRPr="009E3535">
          <w:rPr>
            <w:rStyle w:val="Hypertextovodkaz"/>
          </w:rPr>
          <w:t>a</w:t>
        </w:r>
        <w:r w:rsidR="003864B9" w:rsidRPr="009E3535">
          <w:rPr>
            <w:rStyle w:val="Hypertextovodkaz"/>
          </w:rPr>
          <w:t>-</w:t>
        </w:r>
        <w:r w:rsidR="009E3535" w:rsidRPr="009E3535">
          <w:rPr>
            <w:rStyle w:val="Hypertextovodkaz"/>
          </w:rPr>
          <w:t>Uherska</w:t>
        </w:r>
      </w:hyperlink>
    </w:p>
    <w:p w14:paraId="287B7D86" w14:textId="77777777" w:rsidR="008A729F" w:rsidRDefault="008A729F">
      <w:pPr>
        <w:sectPr w:rsidR="008A729F">
          <w:type w:val="continuous"/>
          <w:pgSz w:w="11906" w:h="16838"/>
          <w:pgMar w:top="765" w:right="849" w:bottom="720" w:left="720" w:header="708" w:footer="0" w:gutter="0"/>
          <w:cols w:space="708"/>
          <w:formProt w:val="0"/>
          <w:docGrid w:linePitch="600" w:charSpace="36864"/>
        </w:sectPr>
      </w:pPr>
    </w:p>
    <w:p w14:paraId="248B4204" w14:textId="77777777" w:rsidR="008A729F" w:rsidRDefault="00313357">
      <w:pPr>
        <w:pStyle w:val="Popispracovnholistu"/>
        <w:rPr>
          <w:color w:val="404040" w:themeColor="text1" w:themeTint="BF"/>
        </w:rPr>
      </w:pPr>
      <w:r>
        <w:t>______________</w:t>
      </w:r>
      <w:r>
        <w:rPr>
          <w:color w:val="F030A1"/>
        </w:rPr>
        <w:t>______________</w:t>
      </w:r>
      <w:r>
        <w:rPr>
          <w:color w:val="33BEF2"/>
        </w:rPr>
        <w:t>______________</w:t>
      </w:r>
      <w:r>
        <w:rPr>
          <w:color w:val="404040" w:themeColor="text1" w:themeTint="BF"/>
        </w:rPr>
        <w:t>______________</w:t>
      </w:r>
    </w:p>
    <w:p w14:paraId="0D70601C" w14:textId="77777777" w:rsidR="008A729F" w:rsidRDefault="008A729F">
      <w:pPr>
        <w:sectPr w:rsidR="008A729F">
          <w:type w:val="continuous"/>
          <w:pgSz w:w="11906" w:h="16838"/>
          <w:pgMar w:top="765" w:right="849" w:bottom="720" w:left="720" w:header="708" w:footer="0" w:gutter="0"/>
          <w:cols w:space="708"/>
          <w:formProt w:val="0"/>
          <w:docGrid w:linePitch="600" w:charSpace="36864"/>
        </w:sectPr>
      </w:pPr>
    </w:p>
    <w:p w14:paraId="2B23BEAE" w14:textId="7C6BE597" w:rsidR="008A729F" w:rsidRDefault="00D40303">
      <w:pPr>
        <w:pStyle w:val="kol-zadn"/>
        <w:numPr>
          <w:ilvl w:val="0"/>
          <w:numId w:val="2"/>
        </w:numPr>
      </w:pPr>
      <w:r>
        <w:t>Zhlédněte</w:t>
      </w:r>
      <w:r w:rsidR="00313357">
        <w:t xml:space="preserve"> video a doplňte do textu chybějící slova:</w:t>
      </w:r>
    </w:p>
    <w:p w14:paraId="1556EF02" w14:textId="77777777" w:rsidR="008A729F" w:rsidRDefault="008A729F">
      <w:pPr>
        <w:sectPr w:rsidR="008A729F">
          <w:type w:val="continuous"/>
          <w:pgSz w:w="11906" w:h="16838"/>
          <w:pgMar w:top="765" w:right="849" w:bottom="720" w:left="720" w:header="708" w:footer="0" w:gutter="0"/>
          <w:cols w:space="708"/>
          <w:formProt w:val="0"/>
          <w:docGrid w:linePitch="600" w:charSpace="36864"/>
        </w:sectPr>
      </w:pPr>
    </w:p>
    <w:p w14:paraId="431BD261" w14:textId="77777777" w:rsidR="008A729F" w:rsidRDefault="008A729F">
      <w:pPr>
        <w:pStyle w:val="dekodpov"/>
      </w:pPr>
    </w:p>
    <w:p w14:paraId="1D62A4FD" w14:textId="08C812AF" w:rsidR="008A729F" w:rsidRDefault="00313357">
      <w:pPr>
        <w:pStyle w:val="dekodpov"/>
      </w:pPr>
      <w:r>
        <w:rPr>
          <w:color w:val="auto"/>
        </w:rPr>
        <w:t>František Josef I. vládl neobyčejně …</w:t>
      </w:r>
      <w:proofErr w:type="gramStart"/>
      <w:r w:rsidR="009E3535">
        <w:rPr>
          <w:color w:val="auto"/>
        </w:rPr>
        <w:t>…….</w:t>
      </w:r>
      <w:proofErr w:type="gramEnd"/>
      <w:r>
        <w:rPr>
          <w:color w:val="auto"/>
        </w:rPr>
        <w:t>…... Od roku 1848 až do roku ……... Na začátku svého panování chtěl zrušit všechny novoty, které přinesla revoluce před jeho nástupem. Rozpustil …………...  a zavedl …</w:t>
      </w:r>
      <w:r w:rsidR="009E3535">
        <w:rPr>
          <w:color w:val="auto"/>
        </w:rPr>
        <w:t>………</w:t>
      </w:r>
      <w:r>
        <w:rPr>
          <w:color w:val="auto"/>
        </w:rPr>
        <w:t>…</w:t>
      </w:r>
      <w:proofErr w:type="gramStart"/>
      <w:r>
        <w:rPr>
          <w:color w:val="auto"/>
        </w:rPr>
        <w:t>…….</w:t>
      </w:r>
      <w:proofErr w:type="gramEnd"/>
      <w:r>
        <w:rPr>
          <w:color w:val="auto"/>
        </w:rPr>
        <w:t>. Tu řídil ministr vnitra Alexander ……</w:t>
      </w:r>
      <w:r w:rsidR="009E3535">
        <w:rPr>
          <w:color w:val="auto"/>
        </w:rPr>
        <w:t>….</w:t>
      </w:r>
      <w:r>
        <w:rPr>
          <w:color w:val="auto"/>
        </w:rPr>
        <w:t>..</w:t>
      </w:r>
      <w:r w:rsidR="009E3535">
        <w:rPr>
          <w:color w:val="auto"/>
        </w:rPr>
        <w:t>, padesátým</w:t>
      </w:r>
      <w:r>
        <w:rPr>
          <w:color w:val="auto"/>
        </w:rPr>
        <w:t xml:space="preserve"> l</w:t>
      </w:r>
      <w:r w:rsidR="009E3535">
        <w:rPr>
          <w:color w:val="auto"/>
        </w:rPr>
        <w:t>e</w:t>
      </w:r>
      <w:r>
        <w:rPr>
          <w:color w:val="auto"/>
        </w:rPr>
        <w:t>tům 19.</w:t>
      </w:r>
      <w:r w:rsidR="009E3535">
        <w:rPr>
          <w:color w:val="auto"/>
        </w:rPr>
        <w:t> </w:t>
      </w:r>
      <w:r>
        <w:rPr>
          <w:color w:val="auto"/>
        </w:rPr>
        <w:t>století se proto říká éra Bachova absolutismu. Všude se šířila atmosféra strachu. Kdo rozvracel monarchii třeba pouze kritikou, byl poslán do vězení nebo vyhnanství, jako Karel Havlíček Borovský. Tento způsob vlády ale přestával fungovat a na císaře začala padat jedna rána za druhou. Císař byl dobrý úředník, ale špatný …………</w:t>
      </w:r>
      <w:proofErr w:type="gramStart"/>
      <w:r w:rsidR="009E3535">
        <w:rPr>
          <w:color w:val="auto"/>
        </w:rPr>
        <w:t>….</w:t>
      </w:r>
      <w:r>
        <w:rPr>
          <w:color w:val="auto"/>
        </w:rPr>
        <w:t>...</w:t>
      </w:r>
      <w:proofErr w:type="gramEnd"/>
      <w:r>
        <w:rPr>
          <w:color w:val="auto"/>
        </w:rPr>
        <w:t xml:space="preserve">. Monarchie ztratila </w:t>
      </w:r>
      <w:r w:rsidR="009E3535">
        <w:rPr>
          <w:color w:val="auto"/>
        </w:rPr>
        <w:t xml:space="preserve">prestiž </w:t>
      </w:r>
      <w:r>
        <w:rPr>
          <w:color w:val="auto"/>
        </w:rPr>
        <w:t>v</w:t>
      </w:r>
      <w:r w:rsidR="009E3535">
        <w:rPr>
          <w:color w:val="auto"/>
        </w:rPr>
        <w:t> </w:t>
      </w:r>
      <w:r>
        <w:rPr>
          <w:color w:val="auto"/>
        </w:rPr>
        <w:t>boj</w:t>
      </w:r>
      <w:r w:rsidR="009E3535">
        <w:rPr>
          <w:color w:val="auto"/>
        </w:rPr>
        <w:t xml:space="preserve">ích </w:t>
      </w:r>
      <w:proofErr w:type="gramStart"/>
      <w:r w:rsidR="009E3535">
        <w:rPr>
          <w:color w:val="auto"/>
        </w:rPr>
        <w:t xml:space="preserve">v </w:t>
      </w:r>
      <w:r>
        <w:rPr>
          <w:color w:val="auto"/>
        </w:rPr>
        <w:t xml:space="preserve"> severní</w:t>
      </w:r>
      <w:proofErr w:type="gramEnd"/>
      <w:r>
        <w:rPr>
          <w:color w:val="auto"/>
        </w:rPr>
        <w:t xml:space="preserve"> Itálii. Časem musel znovu povolit</w:t>
      </w:r>
      <w:proofErr w:type="gramStart"/>
      <w:r>
        <w:rPr>
          <w:color w:val="auto"/>
        </w:rPr>
        <w:t xml:space="preserve"> ….</w:t>
      </w:r>
      <w:proofErr w:type="gramEnd"/>
      <w:r>
        <w:rPr>
          <w:color w:val="auto"/>
        </w:rPr>
        <w:t>……</w:t>
      </w:r>
      <w:r w:rsidR="009E3535">
        <w:rPr>
          <w:color w:val="auto"/>
        </w:rPr>
        <w:t>…….</w:t>
      </w:r>
      <w:r>
        <w:rPr>
          <w:color w:val="auto"/>
        </w:rPr>
        <w:t>….</w:t>
      </w:r>
      <w:r w:rsidR="009E3535">
        <w:rPr>
          <w:color w:val="auto"/>
        </w:rPr>
        <w:t xml:space="preserve"> </w:t>
      </w:r>
      <w:r>
        <w:rPr>
          <w:color w:val="auto"/>
        </w:rPr>
        <w:t>a vydat novou</w:t>
      </w:r>
      <w:proofErr w:type="gramStart"/>
      <w:r>
        <w:rPr>
          <w:color w:val="auto"/>
        </w:rPr>
        <w:t xml:space="preserve"> ….</w:t>
      </w:r>
      <w:proofErr w:type="gramEnd"/>
      <w:r>
        <w:rPr>
          <w:color w:val="auto"/>
        </w:rPr>
        <w:t>…</w:t>
      </w:r>
      <w:r w:rsidR="009E3535">
        <w:rPr>
          <w:color w:val="auto"/>
        </w:rPr>
        <w:t>……..</w:t>
      </w:r>
      <w:r>
        <w:rPr>
          <w:color w:val="auto"/>
        </w:rPr>
        <w:t>…..., která zaručila občanská i národnostní práva v celé monarchii. Další boje o území vedl s ……</w:t>
      </w:r>
      <w:r w:rsidR="009E3535">
        <w:rPr>
          <w:color w:val="auto"/>
        </w:rPr>
        <w:t>…</w:t>
      </w:r>
      <w:proofErr w:type="gramStart"/>
      <w:r w:rsidR="009E3535">
        <w:rPr>
          <w:color w:val="auto"/>
        </w:rPr>
        <w:t>…..</w:t>
      </w:r>
      <w:r>
        <w:rPr>
          <w:color w:val="auto"/>
        </w:rPr>
        <w:t>..</w:t>
      </w:r>
      <w:proofErr w:type="gramEnd"/>
      <w:r>
        <w:rPr>
          <w:color w:val="auto"/>
        </w:rPr>
        <w:t>.….. I Češi a Maďaři požadovali</w:t>
      </w:r>
      <w:proofErr w:type="gramStart"/>
      <w:r w:rsidR="009E3535">
        <w:rPr>
          <w:color w:val="auto"/>
        </w:rPr>
        <w:t xml:space="preserve"> </w:t>
      </w:r>
      <w:r>
        <w:rPr>
          <w:color w:val="auto"/>
        </w:rPr>
        <w:t>….</w:t>
      </w:r>
      <w:proofErr w:type="gramEnd"/>
      <w:r>
        <w:rPr>
          <w:color w:val="auto"/>
        </w:rPr>
        <w:t>…</w:t>
      </w:r>
      <w:r w:rsidR="009E3535">
        <w:rPr>
          <w:color w:val="auto"/>
        </w:rPr>
        <w:t>………..</w:t>
      </w:r>
      <w:r>
        <w:rPr>
          <w:color w:val="auto"/>
        </w:rPr>
        <w:t>…..</w:t>
      </w:r>
      <w:r w:rsidR="009E3535">
        <w:rPr>
          <w:color w:val="auto"/>
        </w:rPr>
        <w:t xml:space="preserve">, ale </w:t>
      </w:r>
      <w:r>
        <w:rPr>
          <w:color w:val="auto"/>
        </w:rPr>
        <w:t>dočkali se ji jen ……</w:t>
      </w:r>
      <w:r w:rsidR="009E3535">
        <w:rPr>
          <w:color w:val="auto"/>
        </w:rPr>
        <w:t>……..</w:t>
      </w:r>
      <w:r>
        <w:rPr>
          <w:color w:val="auto"/>
        </w:rPr>
        <w:t>….. Od roku 1867 tak František Josef I. vládl …………………………</w:t>
      </w:r>
      <w:proofErr w:type="gramStart"/>
      <w:r>
        <w:rPr>
          <w:color w:val="auto"/>
        </w:rPr>
        <w:t>…….</w:t>
      </w:r>
      <w:proofErr w:type="gramEnd"/>
      <w:r>
        <w:rPr>
          <w:color w:val="auto"/>
        </w:rPr>
        <w:t>…</w:t>
      </w:r>
    </w:p>
    <w:p w14:paraId="6C6037E7" w14:textId="77777777" w:rsidR="008A729F" w:rsidRDefault="008A729F">
      <w:pPr>
        <w:pStyle w:val="dekodpov"/>
        <w:rPr>
          <w:color w:val="auto"/>
        </w:rPr>
      </w:pPr>
    </w:p>
    <w:p w14:paraId="424D8963" w14:textId="49730BDE" w:rsidR="008A729F" w:rsidRDefault="00313357">
      <w:pPr>
        <w:pStyle w:val="dekodpov"/>
        <w:spacing w:line="600" w:lineRule="auto"/>
      </w:pPr>
      <w:proofErr w:type="gramStart"/>
      <w:r>
        <w:rPr>
          <w:color w:val="auto"/>
        </w:rPr>
        <w:t>Nápověda:  Rakousko</w:t>
      </w:r>
      <w:proofErr w:type="gramEnd"/>
      <w:r>
        <w:rPr>
          <w:color w:val="auto"/>
        </w:rPr>
        <w:t>-Uhersko, Bach, tajná policie, parlament, 1916, dlouho, vojevůdce, Itálie, parlament, ústava, Prusko, autonomie, Maďaři</w:t>
      </w:r>
    </w:p>
    <w:p w14:paraId="339C672B" w14:textId="77777777" w:rsidR="008A729F" w:rsidRDefault="008A729F">
      <w:pPr>
        <w:pStyle w:val="dekodpov"/>
      </w:pPr>
    </w:p>
    <w:p w14:paraId="122EAC0C" w14:textId="77777777" w:rsidR="008A729F" w:rsidRDefault="008A729F">
      <w:pPr>
        <w:pStyle w:val="dekodpov"/>
      </w:pPr>
    </w:p>
    <w:p w14:paraId="238B1084" w14:textId="77777777" w:rsidR="008A729F" w:rsidRDefault="008A729F">
      <w:pPr>
        <w:pStyle w:val="dekodpov"/>
      </w:pPr>
    </w:p>
    <w:p w14:paraId="29056EB9" w14:textId="77777777" w:rsidR="008A729F" w:rsidRDefault="008A729F">
      <w:pPr>
        <w:sectPr w:rsidR="008A729F">
          <w:type w:val="continuous"/>
          <w:pgSz w:w="11906" w:h="16838"/>
          <w:pgMar w:top="765" w:right="849" w:bottom="720" w:left="720" w:header="708" w:footer="0" w:gutter="0"/>
          <w:cols w:space="708"/>
          <w:formProt w:val="0"/>
          <w:docGrid w:linePitch="600" w:charSpace="36864"/>
        </w:sectPr>
      </w:pPr>
    </w:p>
    <w:p w14:paraId="50756FB8" w14:textId="77777777" w:rsidR="008A729F" w:rsidRDefault="00313357">
      <w:pPr>
        <w:pStyle w:val="kol-zadn"/>
        <w:numPr>
          <w:ilvl w:val="0"/>
          <w:numId w:val="2"/>
        </w:numPr>
      </w:pPr>
      <w:r>
        <w:t>Rozhodněte o každém z následujících tvrzení, zda je pravdivé či ne:</w:t>
      </w:r>
    </w:p>
    <w:p w14:paraId="444BCEBE" w14:textId="77777777" w:rsidR="008A729F" w:rsidRDefault="008A729F">
      <w:pPr>
        <w:sectPr w:rsidR="008A729F">
          <w:type w:val="continuous"/>
          <w:pgSz w:w="11906" w:h="16838"/>
          <w:pgMar w:top="765" w:right="849" w:bottom="720" w:left="720" w:header="708" w:footer="0" w:gutter="0"/>
          <w:cols w:space="708"/>
          <w:formProt w:val="0"/>
          <w:docGrid w:linePitch="600" w:charSpace="36864"/>
        </w:sectPr>
      </w:pPr>
    </w:p>
    <w:p w14:paraId="2B473441" w14:textId="77777777" w:rsidR="008A729F" w:rsidRDefault="00313357" w:rsidP="00882167">
      <w:pPr>
        <w:pStyle w:val="Odrkakostka"/>
        <w:numPr>
          <w:ilvl w:val="0"/>
          <w:numId w:val="4"/>
        </w:numPr>
        <w:tabs>
          <w:tab w:val="left" w:pos="8364"/>
        </w:tabs>
        <w:spacing w:line="480" w:lineRule="auto"/>
        <w:ind w:right="-11"/>
      </w:pPr>
      <w:r>
        <w:t>Císař udělil všem svým národům autonomii.</w:t>
      </w:r>
      <w:r>
        <w:tab/>
      </w:r>
      <w:r>
        <w:rPr>
          <w:bdr w:val="single" w:sz="4" w:space="0" w:color="000000"/>
        </w:rPr>
        <w:t>ANO</w:t>
      </w:r>
      <w:r>
        <w:tab/>
      </w:r>
      <w:r>
        <w:rPr>
          <w:bdr w:val="single" w:sz="4" w:space="0" w:color="000000"/>
        </w:rPr>
        <w:t>NE</w:t>
      </w:r>
    </w:p>
    <w:p w14:paraId="65AC644C" w14:textId="0306532E" w:rsidR="008A729F" w:rsidRDefault="00313357" w:rsidP="00882167">
      <w:pPr>
        <w:pStyle w:val="Odrkakostka"/>
        <w:numPr>
          <w:ilvl w:val="0"/>
          <w:numId w:val="4"/>
        </w:numPr>
        <w:tabs>
          <w:tab w:val="left" w:pos="8364"/>
        </w:tabs>
        <w:spacing w:line="480" w:lineRule="auto"/>
        <w:ind w:right="-11"/>
      </w:pPr>
      <w:r>
        <w:t xml:space="preserve">František Josef I. byl už od malička připravovaný </w:t>
      </w:r>
      <w:r w:rsidR="00882167">
        <w:t>ambiciózní</w:t>
      </w:r>
      <w:r>
        <w:t xml:space="preserve"> matkou na dráhu panovníka. Musel vstávat v šest a jeho program končil v</w:t>
      </w:r>
      <w:r w:rsidR="00882167">
        <w:t> pozdě večer</w:t>
      </w:r>
      <w:r>
        <w:t>.</w:t>
      </w:r>
      <w:r>
        <w:tab/>
      </w:r>
      <w:r>
        <w:rPr>
          <w:bdr w:val="single" w:sz="4" w:space="0" w:color="000000"/>
        </w:rPr>
        <w:t>ANO</w:t>
      </w:r>
      <w:r>
        <w:tab/>
      </w:r>
      <w:r>
        <w:rPr>
          <w:bdr w:val="single" w:sz="4" w:space="0" w:color="000000"/>
        </w:rPr>
        <w:t>NE</w:t>
      </w:r>
    </w:p>
    <w:p w14:paraId="2190AAC7" w14:textId="3CC927EB" w:rsidR="008A729F" w:rsidRDefault="00882167" w:rsidP="00882167">
      <w:pPr>
        <w:pStyle w:val="Odrkakostka"/>
        <w:numPr>
          <w:ilvl w:val="0"/>
          <w:numId w:val="4"/>
        </w:numPr>
        <w:tabs>
          <w:tab w:val="left" w:pos="8364"/>
        </w:tabs>
        <w:spacing w:line="480" w:lineRule="auto"/>
        <w:ind w:right="-11"/>
      </w:pPr>
      <w:r>
        <w:t>Ž</w:t>
      </w:r>
      <w:r w:rsidR="00313357">
        <w:t xml:space="preserve">ivotním krédem </w:t>
      </w:r>
      <w:r>
        <w:t xml:space="preserve">Františka Josefa I. </w:t>
      </w:r>
      <w:r w:rsidR="00313357">
        <w:t xml:space="preserve">bylo přesvědčení, že nic není důležitějšího než práce pro </w:t>
      </w:r>
      <w:r>
        <w:t>dynastii</w:t>
      </w:r>
      <w:r w:rsidR="00313357">
        <w:t xml:space="preserve"> a říši.</w:t>
      </w:r>
      <w:r w:rsidR="00313357">
        <w:tab/>
      </w:r>
      <w:r w:rsidR="00313357">
        <w:rPr>
          <w:bdr w:val="single" w:sz="4" w:space="0" w:color="000000"/>
        </w:rPr>
        <w:t>ANO</w:t>
      </w:r>
      <w:r w:rsidR="00313357">
        <w:tab/>
      </w:r>
      <w:r w:rsidR="00313357">
        <w:rPr>
          <w:bdr w:val="single" w:sz="4" w:space="0" w:color="000000"/>
        </w:rPr>
        <w:t>NE</w:t>
      </w:r>
    </w:p>
    <w:p w14:paraId="45F44EBD" w14:textId="48D8044E" w:rsidR="008A729F" w:rsidRDefault="00313357" w:rsidP="00882167">
      <w:pPr>
        <w:pStyle w:val="Odrkakostka"/>
        <w:numPr>
          <w:ilvl w:val="0"/>
          <w:numId w:val="4"/>
        </w:numPr>
        <w:tabs>
          <w:tab w:val="left" w:pos="8364"/>
        </w:tabs>
        <w:spacing w:line="480" w:lineRule="auto"/>
        <w:ind w:right="-11"/>
      </w:pPr>
      <w:r>
        <w:t xml:space="preserve"> V ložnici </w:t>
      </w:r>
      <w:r w:rsidR="00882167">
        <w:t xml:space="preserve">císaře </w:t>
      </w:r>
      <w:r>
        <w:t>bylo jen železné lůžko a umyvadlo.</w:t>
      </w:r>
      <w:r>
        <w:tab/>
      </w:r>
      <w:r>
        <w:rPr>
          <w:bdr w:val="single" w:sz="4" w:space="0" w:color="000000"/>
        </w:rPr>
        <w:t>ANO</w:t>
      </w:r>
      <w:r>
        <w:tab/>
      </w:r>
      <w:r>
        <w:rPr>
          <w:bdr w:val="single" w:sz="4" w:space="0" w:color="000000"/>
        </w:rPr>
        <w:t>NE</w:t>
      </w:r>
    </w:p>
    <w:p w14:paraId="487D7636" w14:textId="14309C8B" w:rsidR="008A729F" w:rsidRDefault="00882167" w:rsidP="00882167">
      <w:pPr>
        <w:pStyle w:val="Odrkakostka"/>
        <w:numPr>
          <w:ilvl w:val="0"/>
          <w:numId w:val="4"/>
        </w:numPr>
        <w:tabs>
          <w:tab w:val="left" w:pos="8364"/>
        </w:tabs>
        <w:spacing w:line="480" w:lineRule="auto"/>
        <w:ind w:right="-11"/>
      </w:pPr>
      <w:r>
        <w:t>František Josef I. si m</w:t>
      </w:r>
      <w:r w:rsidR="00313357">
        <w:t>ysl</w:t>
      </w:r>
      <w:r>
        <w:t>el</w:t>
      </w:r>
      <w:r w:rsidR="00313357">
        <w:t>, že je panovníkem z boží vůle</w:t>
      </w:r>
      <w:r>
        <w:t xml:space="preserve">, a tedy </w:t>
      </w:r>
      <w:r w:rsidR="00313357">
        <w:t>je nekritizovatelný a jeho rozhodnutí jsou nezpochybnitelná. Nikdo se k němu nemohl např. otočit zády.</w:t>
      </w:r>
      <w:r w:rsidR="00313357">
        <w:tab/>
      </w:r>
      <w:r w:rsidR="00313357">
        <w:rPr>
          <w:bdr w:val="single" w:sz="4" w:space="0" w:color="000000"/>
        </w:rPr>
        <w:t>ANO</w:t>
      </w:r>
      <w:r w:rsidR="00313357">
        <w:tab/>
      </w:r>
      <w:r w:rsidR="00313357">
        <w:rPr>
          <w:bdr w:val="single" w:sz="4" w:space="0" w:color="000000"/>
        </w:rPr>
        <w:t>NE</w:t>
      </w:r>
    </w:p>
    <w:p w14:paraId="57155B62" w14:textId="77777777" w:rsidR="00336F1E" w:rsidRDefault="00313357" w:rsidP="00882167">
      <w:pPr>
        <w:pStyle w:val="Odrkakostka"/>
        <w:numPr>
          <w:ilvl w:val="0"/>
          <w:numId w:val="4"/>
        </w:numPr>
        <w:tabs>
          <w:tab w:val="left" w:pos="8364"/>
        </w:tabs>
        <w:spacing w:line="480" w:lineRule="auto"/>
        <w:ind w:right="-11"/>
      </w:pPr>
      <w:r>
        <w:t xml:space="preserve">Proti vůli své matky se </w:t>
      </w:r>
      <w:r w:rsidR="00882167">
        <w:t xml:space="preserve">František Josef I. </w:t>
      </w:r>
      <w:r>
        <w:t xml:space="preserve">oženil se sestrou původně </w:t>
      </w:r>
      <w:r w:rsidR="00336F1E">
        <w:t>vybrané nevěsty.</w:t>
      </w:r>
    </w:p>
    <w:p w14:paraId="102CCF62" w14:textId="36411D9D" w:rsidR="008A729F" w:rsidRDefault="00313357" w:rsidP="00336F1E">
      <w:pPr>
        <w:pStyle w:val="Odrkakostka"/>
        <w:tabs>
          <w:tab w:val="left" w:pos="8364"/>
        </w:tabs>
        <w:spacing w:line="480" w:lineRule="auto"/>
        <w:ind w:left="720" w:right="-11"/>
      </w:pPr>
      <w:r>
        <w:tab/>
      </w:r>
      <w:r>
        <w:rPr>
          <w:bdr w:val="single" w:sz="4" w:space="0" w:color="000000"/>
        </w:rPr>
        <w:t>ANO</w:t>
      </w:r>
      <w:r>
        <w:tab/>
      </w:r>
      <w:r>
        <w:rPr>
          <w:bdr w:val="single" w:sz="4" w:space="0" w:color="000000"/>
        </w:rPr>
        <w:t>NE</w:t>
      </w:r>
    </w:p>
    <w:p w14:paraId="221CAD4F" w14:textId="77777777" w:rsidR="008A729F" w:rsidRDefault="00313357" w:rsidP="00882167">
      <w:pPr>
        <w:pStyle w:val="Odrkakostka"/>
        <w:numPr>
          <w:ilvl w:val="0"/>
          <w:numId w:val="4"/>
        </w:numPr>
        <w:tabs>
          <w:tab w:val="left" w:pos="8364"/>
        </w:tabs>
        <w:spacing w:line="480" w:lineRule="auto"/>
        <w:ind w:right="-11"/>
      </w:pPr>
      <w:r>
        <w:t xml:space="preserve">Jeho syn, princ Rudolf, nastoupil na trůn v roce 1916. </w:t>
      </w:r>
      <w:r>
        <w:tab/>
      </w:r>
      <w:r>
        <w:rPr>
          <w:bdr w:val="single" w:sz="4" w:space="0" w:color="000000"/>
        </w:rPr>
        <w:t>ANO</w:t>
      </w:r>
      <w:r>
        <w:tab/>
      </w:r>
      <w:r>
        <w:rPr>
          <w:bdr w:val="single" w:sz="4" w:space="0" w:color="000000"/>
        </w:rPr>
        <w:t>NE</w:t>
      </w:r>
    </w:p>
    <w:p w14:paraId="413166D9" w14:textId="6317B365" w:rsidR="008A729F" w:rsidRDefault="00313357" w:rsidP="00882167">
      <w:pPr>
        <w:pStyle w:val="Odrkakostka"/>
        <w:numPr>
          <w:ilvl w:val="0"/>
          <w:numId w:val="4"/>
        </w:numPr>
        <w:tabs>
          <w:tab w:val="left" w:pos="8364"/>
        </w:tabs>
        <w:spacing w:line="480" w:lineRule="auto"/>
        <w:ind w:right="-11"/>
      </w:pPr>
      <w:r>
        <w:t xml:space="preserve">Jeho manželka </w:t>
      </w:r>
      <w:r w:rsidR="00336F1E">
        <w:t xml:space="preserve">Alžběta (přezdívaná </w:t>
      </w:r>
      <w:proofErr w:type="spellStart"/>
      <w:r w:rsidR="00336F1E">
        <w:t>Sissi</w:t>
      </w:r>
      <w:proofErr w:type="spellEnd"/>
      <w:r w:rsidR="00336F1E">
        <w:t>)</w:t>
      </w:r>
      <w:r>
        <w:t xml:space="preserve"> měla naprosto jinou, svobodomyslnou povahu</w:t>
      </w:r>
      <w:r w:rsidR="00336F1E">
        <w:t xml:space="preserve">. František Josef I. </w:t>
      </w:r>
      <w:r>
        <w:t>byl zase pedantský, a proto jejich manželství nebylo šťastné.</w:t>
      </w:r>
      <w:r>
        <w:tab/>
      </w:r>
      <w:r>
        <w:rPr>
          <w:bdr w:val="single" w:sz="4" w:space="0" w:color="000000"/>
        </w:rPr>
        <w:t>ANO</w:t>
      </w:r>
      <w:r>
        <w:tab/>
      </w:r>
      <w:r>
        <w:rPr>
          <w:bdr w:val="single" w:sz="4" w:space="0" w:color="000000"/>
        </w:rPr>
        <w:t>NE</w:t>
      </w:r>
    </w:p>
    <w:p w14:paraId="2D51AD6B" w14:textId="77777777" w:rsidR="008A729F" w:rsidRDefault="00313357">
      <w:pPr>
        <w:pStyle w:val="Sebereflexeka"/>
      </w:pPr>
      <w:r>
        <w:t>Co jsem se touto aktivitou naučil(a):</w:t>
      </w:r>
    </w:p>
    <w:p w14:paraId="31769A98" w14:textId="77777777" w:rsidR="008A729F" w:rsidRDefault="008A729F">
      <w:pPr>
        <w:sectPr w:rsidR="008A729F">
          <w:type w:val="continuous"/>
          <w:pgSz w:w="11906" w:h="16838"/>
          <w:pgMar w:top="765" w:right="849" w:bottom="720" w:left="720" w:header="708" w:footer="0" w:gutter="0"/>
          <w:cols w:space="708"/>
          <w:formProt w:val="0"/>
          <w:docGrid w:linePitch="600" w:charSpace="36864"/>
        </w:sectPr>
      </w:pPr>
    </w:p>
    <w:p w14:paraId="2E157FF4" w14:textId="77777777" w:rsidR="008A729F" w:rsidRDefault="00313357">
      <w:pPr>
        <w:pStyle w:val="dekodpov"/>
        <w:ind w:right="-11"/>
      </w:pPr>
      <w:r>
        <w:t>………………………………………………………………………………………………………………………………………………………………………………………………………………………………………………………………………………………………………………………………………………………………………</w:t>
      </w:r>
    </w:p>
    <w:p w14:paraId="09DA791A" w14:textId="77777777" w:rsidR="008A729F" w:rsidRDefault="008A729F">
      <w:pPr>
        <w:sectPr w:rsidR="008A729F">
          <w:type w:val="continuous"/>
          <w:pgSz w:w="11906" w:h="16838"/>
          <w:pgMar w:top="765" w:right="849" w:bottom="720" w:left="720" w:header="708" w:footer="0" w:gutter="0"/>
          <w:cols w:space="708"/>
          <w:formProt w:val="0"/>
          <w:docGrid w:linePitch="600" w:charSpace="36864"/>
        </w:sectPr>
      </w:pPr>
    </w:p>
    <w:p w14:paraId="1D649C89" w14:textId="77777777" w:rsidR="008A729F" w:rsidRDefault="00313357">
      <w:r>
        <w:rPr>
          <w:noProof/>
        </w:rPr>
        <mc:AlternateContent>
          <mc:Choice Requires="wps">
            <w:drawing>
              <wp:anchor distT="45720" distB="45720" distL="114300" distR="114300" simplePos="0" relativeHeight="4" behindDoc="0" locked="0" layoutInCell="1" allowOverlap="1" wp14:anchorId="37D5EF30" wp14:editId="2545DFDA">
                <wp:simplePos x="0" y="0"/>
                <wp:positionH relativeFrom="column">
                  <wp:posOffset>-100965</wp:posOffset>
                </wp:positionH>
                <wp:positionV relativeFrom="paragraph">
                  <wp:posOffset>745490</wp:posOffset>
                </wp:positionV>
                <wp:extent cx="6879590" cy="1025525"/>
                <wp:effectExtent l="0" t="0" r="0" b="0"/>
                <wp:wrapSquare wrapText="bothSides"/>
                <wp:docPr id="4" name="Textové pole 2"/>
                <wp:cNvGraphicFramePr/>
                <a:graphic xmlns:a="http://schemas.openxmlformats.org/drawingml/2006/main">
                  <a:graphicData uri="http://schemas.microsoft.com/office/word/2010/wordprocessingShape">
                    <wps:wsp>
                      <wps:cNvSpPr/>
                      <wps:spPr>
                        <a:xfrm>
                          <a:off x="0" y="0"/>
                          <a:ext cx="6878880" cy="1024920"/>
                        </a:xfrm>
                        <a:prstGeom prst="rect">
                          <a:avLst/>
                        </a:prstGeom>
                        <a:noFill/>
                        <a:ln w="9360">
                          <a:noFill/>
                        </a:ln>
                      </wps:spPr>
                      <wps:style>
                        <a:lnRef idx="0">
                          <a:scrgbClr r="0" g="0" b="0"/>
                        </a:lnRef>
                        <a:fillRef idx="0">
                          <a:scrgbClr r="0" g="0" b="0"/>
                        </a:fillRef>
                        <a:effectRef idx="0">
                          <a:scrgbClr r="0" g="0" b="0"/>
                        </a:effectRef>
                        <a:fontRef idx="minor"/>
                      </wps:style>
                      <wps:txbx>
                        <w:txbxContent>
                          <w:p w14:paraId="299278CE" w14:textId="77777777" w:rsidR="008A729F" w:rsidRDefault="00313357">
                            <w:pPr>
                              <w:pStyle w:val="Obsahrmce"/>
                              <w:rPr>
                                <w:color w:val="000000"/>
                              </w:rPr>
                            </w:pPr>
                            <w:r>
                              <w:rPr>
                                <w:noProof/>
                              </w:rPr>
                              <w:drawing>
                                <wp:inline distT="0" distB="0" distL="0" distR="0" wp14:anchorId="3A272890" wp14:editId="0B4BFE3F">
                                  <wp:extent cx="1223010" cy="414655"/>
                                  <wp:effectExtent l="0" t="0" r="0" b="0"/>
                                  <wp:docPr id="6" name="Obrázek 30"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30" descr="Obsah obrázku kreslení&#10;&#10;Popis byl vytvořen automaticky"/>
                                          <pic:cNvPicPr>
                                            <a:picLocks noChangeAspect="1" noChangeArrowheads="1"/>
                                          </pic:cNvPicPr>
                                        </pic:nvPicPr>
                                        <pic:blipFill>
                                          <a:blip r:embed="rId13"/>
                                          <a:stretch>
                                            <a:fillRect/>
                                          </a:stretch>
                                        </pic:blipFill>
                                        <pic:spPr bwMode="auto">
                                          <a:xfrm>
                                            <a:off x="0" y="0"/>
                                            <a:ext cx="1223010" cy="414655"/>
                                          </a:xfrm>
                                          <a:prstGeom prst="rect">
                                            <a:avLst/>
                                          </a:prstGeom>
                                        </pic:spPr>
                                      </pic:pic>
                                    </a:graphicData>
                                  </a:graphic>
                                </wp:inline>
                              </w:drawing>
                            </w:r>
                            <w:r>
                              <w:rPr>
                                <w:color w:val="000000"/>
                              </w:rPr>
                              <w:t xml:space="preserve"> Autor: RR</w:t>
                            </w:r>
                            <w:r>
                              <w:rPr>
                                <w:color w:val="000000"/>
                              </w:rPr>
                              <w:br/>
                              <w:t xml:space="preserve">Toto dílo je licencováno pod licencí </w:t>
                            </w:r>
                            <w:proofErr w:type="spellStart"/>
                            <w:r>
                              <w:rPr>
                                <w:color w:val="000000"/>
                              </w:rPr>
                              <w:t>Creative</w:t>
                            </w:r>
                            <w:proofErr w:type="spellEnd"/>
                            <w:r>
                              <w:rPr>
                                <w:color w:val="000000"/>
                              </w:rPr>
                              <w:t xml:space="preserve"> </w:t>
                            </w:r>
                            <w:proofErr w:type="spellStart"/>
                            <w:r>
                              <w:rPr>
                                <w:color w:val="000000"/>
                              </w:rPr>
                              <w:t>Commons</w:t>
                            </w:r>
                            <w:proofErr w:type="spellEnd"/>
                            <w:r>
                              <w:rPr>
                                <w:color w:val="000000"/>
                              </w:rPr>
                              <w:t xml:space="preserve"> [CC BY-NC 4.0]. Licenční podmínky navštivte na adrese [https://creativecommons.org/</w:t>
                            </w:r>
                            <w:proofErr w:type="spellStart"/>
                            <w:r>
                              <w:rPr>
                                <w:color w:val="000000"/>
                              </w:rPr>
                              <w:t>choose</w:t>
                            </w:r>
                            <w:proofErr w:type="spellEnd"/>
                            <w:r>
                              <w:rPr>
                                <w:color w:val="000000"/>
                              </w:rPr>
                              <w:t>/?</w:t>
                            </w:r>
                            <w:proofErr w:type="spellStart"/>
                            <w:r>
                              <w:rPr>
                                <w:color w:val="000000"/>
                              </w:rPr>
                              <w:t>lang</w:t>
                            </w:r>
                            <w:proofErr w:type="spellEnd"/>
                            <w:r>
                              <w:rPr>
                                <w:color w:val="000000"/>
                              </w:rPr>
                              <w:t>=</w:t>
                            </w:r>
                            <w:proofErr w:type="spellStart"/>
                            <w:r>
                              <w:rPr>
                                <w:color w:val="000000"/>
                              </w:rPr>
                              <w:t>cs</w:t>
                            </w:r>
                            <w:proofErr w:type="spellEnd"/>
                            <w:r>
                              <w:rPr>
                                <w:color w:val="000000"/>
                              </w:rPr>
                              <w:t>].</w:t>
                            </w:r>
                          </w:p>
                          <w:p w14:paraId="73312DD5" w14:textId="77777777" w:rsidR="008A729F" w:rsidRDefault="008A729F">
                            <w:pPr>
                              <w:pStyle w:val="Obsahrmce"/>
                            </w:pPr>
                          </w:p>
                        </w:txbxContent>
                      </wps:txbx>
                      <wps:bodyPr>
                        <a:noAutofit/>
                      </wps:bodyPr>
                    </wps:wsp>
                  </a:graphicData>
                </a:graphic>
              </wp:anchor>
            </w:drawing>
          </mc:Choice>
          <mc:Fallback>
            <w:pict>
              <v:rect w14:anchorId="37D5EF30" id="Textové pole 2" o:spid="_x0000_s1026" style="position:absolute;margin-left:-7.95pt;margin-top:58.7pt;width:541.7pt;height:80.75pt;z-index: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" filled="f" stroked="f" strokeweight=".26mm">
                <v:textbox>
                  <w:txbxContent>
                    <w:p w14:paraId="299278CE" w14:textId="77777777" w:rsidR="008A729F" w:rsidRDefault="00313357">
                      <w:pPr>
                        <w:pStyle w:val="Obsahrmce"/>
                        <w:rPr>
                          <w:color w:val="000000"/>
                        </w:rPr>
                      </w:pPr>
                      <w:r>
                        <w:rPr>
                          <w:noProof/>
                        </w:rPr>
                        <w:drawing>
                          <wp:inline distT="0" distB="0" distL="0" distR="0" wp14:anchorId="3A272890" wp14:editId="0B4BFE3F">
                            <wp:extent cx="1223010" cy="414655"/>
                            <wp:effectExtent l="0" t="0" r="0" b="0"/>
                            <wp:docPr id="6" name="Obrázek 30"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30" descr="Obsah obrázku kreslení&#10;&#10;Popis byl vytvořen automaticky"/>
                                    <pic:cNvPicPr>
                                      <a:picLocks noChangeAspect="1" noChangeArrowheads="1"/>
                                    </pic:cNvPicPr>
                                  </pic:nvPicPr>
                                  <pic:blipFill>
                                    <a:blip r:embed="rId13"/>
                                    <a:stretch>
                                      <a:fillRect/>
                                    </a:stretch>
                                  </pic:blipFill>
                                  <pic:spPr bwMode="auto">
                                    <a:xfrm>
                                      <a:off x="0" y="0"/>
                                      <a:ext cx="1223010" cy="414655"/>
                                    </a:xfrm>
                                    <a:prstGeom prst="rect">
                                      <a:avLst/>
                                    </a:prstGeom>
                                  </pic:spPr>
                                </pic:pic>
                              </a:graphicData>
                            </a:graphic>
                          </wp:inline>
                        </w:drawing>
                      </w:r>
                      <w:r>
                        <w:rPr>
                          <w:color w:val="000000"/>
                        </w:rPr>
                        <w:t xml:space="preserve"> Autor: RR</w:t>
                      </w:r>
                      <w:r>
                        <w:rPr>
                          <w:color w:val="000000"/>
                        </w:rPr>
                        <w:br/>
                        <w:t xml:space="preserve">Toto dílo je licencováno pod licencí </w:t>
                      </w:r>
                      <w:proofErr w:type="spellStart"/>
                      <w:r>
                        <w:rPr>
                          <w:color w:val="000000"/>
                        </w:rPr>
                        <w:t>Creative</w:t>
                      </w:r>
                      <w:proofErr w:type="spellEnd"/>
                      <w:r>
                        <w:rPr>
                          <w:color w:val="000000"/>
                        </w:rPr>
                        <w:t xml:space="preserve"> </w:t>
                      </w:r>
                      <w:proofErr w:type="spellStart"/>
                      <w:r>
                        <w:rPr>
                          <w:color w:val="000000"/>
                        </w:rPr>
                        <w:t>Commons</w:t>
                      </w:r>
                      <w:proofErr w:type="spellEnd"/>
                      <w:r>
                        <w:rPr>
                          <w:color w:val="000000"/>
                        </w:rPr>
                        <w:t xml:space="preserve"> [CC BY-NC 4.0]. Licenční podmínky navštivte na adrese [https://creativecommons.org/</w:t>
                      </w:r>
                      <w:proofErr w:type="spellStart"/>
                      <w:r>
                        <w:rPr>
                          <w:color w:val="000000"/>
                        </w:rPr>
                        <w:t>choose</w:t>
                      </w:r>
                      <w:proofErr w:type="spellEnd"/>
                      <w:r>
                        <w:rPr>
                          <w:color w:val="000000"/>
                        </w:rPr>
                        <w:t>/?</w:t>
                      </w:r>
                      <w:proofErr w:type="spellStart"/>
                      <w:r>
                        <w:rPr>
                          <w:color w:val="000000"/>
                        </w:rPr>
                        <w:t>lang</w:t>
                      </w:r>
                      <w:proofErr w:type="spellEnd"/>
                      <w:r>
                        <w:rPr>
                          <w:color w:val="000000"/>
                        </w:rPr>
                        <w:t>=</w:t>
                      </w:r>
                      <w:proofErr w:type="spellStart"/>
                      <w:r>
                        <w:rPr>
                          <w:color w:val="000000"/>
                        </w:rPr>
                        <w:t>cs</w:t>
                      </w:r>
                      <w:proofErr w:type="spellEnd"/>
                      <w:r>
                        <w:rPr>
                          <w:color w:val="000000"/>
                        </w:rPr>
                        <w:t>].</w:t>
                      </w:r>
                    </w:p>
                    <w:p w14:paraId="73312DD5" w14:textId="77777777" w:rsidR="008A729F" w:rsidRDefault="008A729F">
                      <w:pPr>
                        <w:pStyle w:val="Obsahrmce"/>
                      </w:pPr>
                    </w:p>
                  </w:txbxContent>
                </v:textbox>
                <w10:wrap type="square"/>
              </v:rect>
            </w:pict>
          </mc:Fallback>
        </mc:AlternateContent>
      </w:r>
    </w:p>
    <w:sectPr w:rsidR="008A729F">
      <w:type w:val="continuous"/>
      <w:pgSz w:w="11906" w:h="16838"/>
      <w:pgMar w:top="765" w:right="849" w:bottom="720" w:left="720" w:header="708"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60DD" w14:textId="77777777" w:rsidR="00CE7A0F" w:rsidRDefault="00CE7A0F">
      <w:pPr>
        <w:spacing w:after="0" w:line="240" w:lineRule="auto"/>
      </w:pPr>
      <w:r>
        <w:separator/>
      </w:r>
    </w:p>
  </w:endnote>
  <w:endnote w:type="continuationSeparator" w:id="0">
    <w:p w14:paraId="2731E473" w14:textId="77777777" w:rsidR="00CE7A0F" w:rsidRDefault="00CE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EE"/>
    <w:family w:val="swiss"/>
    <w:pitch w:val="variable"/>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CE">
    <w:panose1 w:val="020B0600040502020204"/>
    <w:charset w:val="EE"/>
    <w:family w:val="roman"/>
    <w:pitch w:val="variable"/>
  </w:font>
  <w:font w:name="OpenSymbol">
    <w:altName w:val="Arial Unicode MS"/>
    <w:panose1 w:val="020B0604020202020204"/>
    <w:charset w:val="EE"/>
    <w:family w:val="roman"/>
    <w:pitch w:val="variable"/>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Look w:val="06A0" w:firstRow="1" w:lastRow="0" w:firstColumn="1" w:lastColumn="0" w:noHBand="1" w:noVBand="1"/>
    </w:tblPr>
    <w:tblGrid>
      <w:gridCol w:w="3485"/>
      <w:gridCol w:w="3485"/>
      <w:gridCol w:w="3485"/>
    </w:tblGrid>
    <w:tr w:rsidR="008A729F" w14:paraId="6B90D3C3" w14:textId="77777777">
      <w:tc>
        <w:tcPr>
          <w:tcW w:w="3485" w:type="dxa"/>
          <w:shd w:val="clear" w:color="auto" w:fill="auto"/>
        </w:tcPr>
        <w:p w14:paraId="50BF8F22" w14:textId="77777777" w:rsidR="008A729F" w:rsidRDefault="008A729F">
          <w:pPr>
            <w:pStyle w:val="Zhlav"/>
            <w:ind w:left="-115"/>
          </w:pPr>
        </w:p>
      </w:tc>
      <w:tc>
        <w:tcPr>
          <w:tcW w:w="3485" w:type="dxa"/>
          <w:shd w:val="clear" w:color="auto" w:fill="auto"/>
        </w:tcPr>
        <w:p w14:paraId="5FE2DF6B" w14:textId="77777777" w:rsidR="008A729F" w:rsidRDefault="008A729F">
          <w:pPr>
            <w:pStyle w:val="Zhlav"/>
            <w:jc w:val="center"/>
          </w:pPr>
        </w:p>
      </w:tc>
      <w:tc>
        <w:tcPr>
          <w:tcW w:w="3485" w:type="dxa"/>
          <w:shd w:val="clear" w:color="auto" w:fill="auto"/>
        </w:tcPr>
        <w:p w14:paraId="1DA2046F" w14:textId="77777777" w:rsidR="008A729F" w:rsidRDefault="008A729F">
          <w:pPr>
            <w:pStyle w:val="Zhlav"/>
            <w:ind w:right="-115"/>
            <w:jc w:val="right"/>
          </w:pPr>
        </w:p>
      </w:tc>
    </w:tr>
  </w:tbl>
  <w:p w14:paraId="2E18DDF2" w14:textId="77777777" w:rsidR="008A729F" w:rsidRDefault="00313357">
    <w:pPr>
      <w:pStyle w:val="Zpat"/>
    </w:pPr>
    <w:r>
      <w:rPr>
        <w:noProof/>
      </w:rPr>
      <w:drawing>
        <wp:anchor distT="0" distB="0" distL="0" distR="0" simplePos="0" relativeHeight="3" behindDoc="1" locked="0" layoutInCell="1" allowOverlap="1" wp14:anchorId="5CFBC9C4" wp14:editId="42783DAB">
          <wp:simplePos x="0" y="0"/>
          <wp:positionH relativeFrom="column">
            <wp:posOffset>-103505</wp:posOffset>
          </wp:positionH>
          <wp:positionV relativeFrom="page">
            <wp:posOffset>9091930</wp:posOffset>
          </wp:positionV>
          <wp:extent cx="1141095" cy="1277620"/>
          <wp:effectExtent l="0" t="0" r="0" b="0"/>
          <wp:wrapNone/>
          <wp:docPr id="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1"/>
                  <pic:cNvPicPr>
                    <a:picLocks noChangeAspect="1" noChangeArrowheads="1"/>
                  </pic:cNvPicPr>
                </pic:nvPicPr>
                <pic:blipFill>
                  <a:blip r:embed="rId1"/>
                  <a:stretch>
                    <a:fillRect/>
                  </a:stretch>
                </pic:blipFill>
                <pic:spPr bwMode="auto">
                  <a:xfrm>
                    <a:off x="0" y="0"/>
                    <a:ext cx="1141095" cy="1277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7FD3" w14:textId="77777777" w:rsidR="00CE7A0F" w:rsidRDefault="00CE7A0F">
      <w:pPr>
        <w:spacing w:after="0" w:line="240" w:lineRule="auto"/>
      </w:pPr>
      <w:r>
        <w:separator/>
      </w:r>
    </w:p>
  </w:footnote>
  <w:footnote w:type="continuationSeparator" w:id="0">
    <w:p w14:paraId="589FE682" w14:textId="77777777" w:rsidR="00CE7A0F" w:rsidRDefault="00CE7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Look w:val="06A0" w:firstRow="1" w:lastRow="0" w:firstColumn="1" w:lastColumn="0" w:noHBand="1" w:noVBand="1"/>
    </w:tblPr>
    <w:tblGrid>
      <w:gridCol w:w="10455"/>
    </w:tblGrid>
    <w:tr w:rsidR="008A729F" w14:paraId="2E222B26" w14:textId="77777777">
      <w:trPr>
        <w:trHeight w:val="1278"/>
      </w:trPr>
      <w:tc>
        <w:tcPr>
          <w:tcW w:w="10455" w:type="dxa"/>
          <w:shd w:val="clear" w:color="auto" w:fill="auto"/>
        </w:tcPr>
        <w:p w14:paraId="2E91E59B" w14:textId="77777777" w:rsidR="008A729F" w:rsidRDefault="00313357">
          <w:pPr>
            <w:pStyle w:val="Zhlav"/>
            <w:ind w:left="-115"/>
          </w:pPr>
          <w:r>
            <w:rPr>
              <w:noProof/>
            </w:rPr>
            <w:drawing>
              <wp:inline distT="0" distB="0" distL="0" distR="0" wp14:anchorId="7CD6F92C" wp14:editId="5E2217E6">
                <wp:extent cx="6553200" cy="569595"/>
                <wp:effectExtent l="0" t="0" r="0" b="0"/>
                <wp:docPr id="1"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0"/>
                        <pic:cNvPicPr>
                          <a:picLocks noChangeAspect="1" noChangeArrowheads="1"/>
                        </pic:cNvPicPr>
                      </pic:nvPicPr>
                      <pic:blipFill>
                        <a:blip r:embed="rId1"/>
                        <a:srcRect b="43541"/>
                        <a:stretch>
                          <a:fillRect/>
                        </a:stretch>
                      </pic:blipFill>
                      <pic:spPr bwMode="auto">
                        <a:xfrm>
                          <a:off x="0" y="0"/>
                          <a:ext cx="6553200" cy="569595"/>
                        </a:xfrm>
                        <a:prstGeom prst="rect">
                          <a:avLst/>
                        </a:prstGeom>
                      </pic:spPr>
                    </pic:pic>
                  </a:graphicData>
                </a:graphic>
              </wp:inline>
            </w:drawing>
          </w:r>
        </w:p>
      </w:tc>
    </w:tr>
  </w:tbl>
  <w:p w14:paraId="6FDE215A" w14:textId="77777777" w:rsidR="008A729F" w:rsidRDefault="008A72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DF72" w14:textId="77777777" w:rsidR="008A729F" w:rsidRDefault="00313357">
    <w:pPr>
      <w:pStyle w:val="Zhlav"/>
    </w:pPr>
    <w:r>
      <w:rPr>
        <w:noProof/>
      </w:rPr>
      <w:drawing>
        <wp:inline distT="0" distB="0" distL="0" distR="0" wp14:anchorId="19E29E51" wp14:editId="25E0510F">
          <wp:extent cx="6553200" cy="10096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
                  <a:stretch>
                    <a:fillRect/>
                  </a:stretch>
                </pic:blipFill>
                <pic:spPr bwMode="auto">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7.3pt" o:bullet="t">
        <v:imagedata r:id="rId1" o:title="odrazka"/>
      </v:shape>
    </w:pict>
  </w:numPicBullet>
  <w:abstractNum w:abstractNumId="0" w15:restartNumberingAfterBreak="0">
    <w:nsid w:val="14302B9D"/>
    <w:multiLevelType w:val="multilevel"/>
    <w:tmpl w:val="B29457B2"/>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8E2596"/>
    <w:multiLevelType w:val="multilevel"/>
    <w:tmpl w:val="541E92F0"/>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77D4372"/>
    <w:multiLevelType w:val="multilevel"/>
    <w:tmpl w:val="7A5E0A8C"/>
    <w:lvl w:ilvl="0">
      <w:start w:val="1"/>
      <w:numFmt w:val="bullet"/>
      <w:lvlText w:val=""/>
      <w:lvlPicBulletId w:val="0"/>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A416EBD"/>
    <w:multiLevelType w:val="multilevel"/>
    <w:tmpl w:val="52F4B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9F"/>
    <w:rsid w:val="00313357"/>
    <w:rsid w:val="00336F1E"/>
    <w:rsid w:val="003864B9"/>
    <w:rsid w:val="00882167"/>
    <w:rsid w:val="008A729F"/>
    <w:rsid w:val="009E3535"/>
    <w:rsid w:val="00CE7A0F"/>
    <w:rsid w:val="00D40303"/>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48B0"/>
  <w15:docId w15:val="{37755991-DE81-2D4F-BD4B-94F06AC1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rPr>
  </w:style>
  <w:style w:type="paragraph" w:styleId="Nadpis1">
    <w:name w:val="heading 1"/>
    <w:basedOn w:val="Nadpis"/>
    <w:next w:val="Zkladntext"/>
    <w:qFormat/>
    <w:pPr>
      <w:numPr>
        <w:numId w:val="1"/>
      </w:numPr>
      <w:outlineLvl w:val="0"/>
    </w:pPr>
    <w:rPr>
      <w:rFonts w:ascii="Liberation Serif" w:eastAsia="Segoe UI" w:hAnsi="Liberation Serif" w:cs="Tahoma"/>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pracovnholistuChar">
    <w:name w:val="Název pracovního listu Char"/>
    <w:basedOn w:val="Standardnpsmoodstavce"/>
    <w:link w:val="Nzevpracovnholistu"/>
    <w:qFormat/>
    <w:rsid w:val="7DAA1868"/>
    <w:rPr>
      <w:rFonts w:ascii="Arial" w:eastAsia="Arial" w:hAnsi="Arial" w:cs="Arial"/>
      <w:b/>
      <w:bCs/>
      <w:sz w:val="44"/>
      <w:szCs w:val="44"/>
      <w:lang w:val="cs-CZ"/>
    </w:rPr>
  </w:style>
  <w:style w:type="character" w:customStyle="1" w:styleId="PopispracovnholistuChar">
    <w:name w:val="Popis pracovního listu Char"/>
    <w:basedOn w:val="Standardnpsmoodstavce"/>
    <w:link w:val="Popispracovnholistu"/>
    <w:qFormat/>
    <w:rsid w:val="00E66595"/>
    <w:rPr>
      <w:rFonts w:ascii="Arial" w:eastAsia="Arial" w:hAnsi="Arial" w:cs="Arial"/>
      <w:sz w:val="24"/>
      <w:szCs w:val="32"/>
    </w:rPr>
  </w:style>
  <w:style w:type="character" w:customStyle="1" w:styleId="kol-zadnChar">
    <w:name w:val="Úkol - zadání Char"/>
    <w:basedOn w:val="Standardnpsmoodstavce"/>
    <w:qFormat/>
    <w:rsid w:val="00EE3316"/>
    <w:rPr>
      <w:rFonts w:ascii="Arial" w:eastAsia="Arial" w:hAnsi="Arial" w:cs="Arial"/>
      <w:b/>
      <w:sz w:val="24"/>
    </w:rPr>
  </w:style>
  <w:style w:type="character" w:customStyle="1" w:styleId="dekodpovChar">
    <w:name w:val="Řádek odpověď Char"/>
    <w:basedOn w:val="Standardnpsmoodstavce"/>
    <w:qFormat/>
    <w:rsid w:val="00EA3EF5"/>
    <w:rPr>
      <w:rFonts w:ascii="Arial" w:eastAsia="Arial" w:hAnsi="Arial" w:cs="Arial"/>
      <w:color w:val="33BEF2"/>
    </w:rPr>
  </w:style>
  <w:style w:type="character" w:customStyle="1" w:styleId="NadpisseznamuChar">
    <w:name w:val="Nadpis seznamu Char"/>
    <w:basedOn w:val="Standardnpsmoodstavce"/>
    <w:link w:val="Nadpisseznamu"/>
    <w:qFormat/>
    <w:rsid w:val="7DAA1868"/>
    <w:rPr>
      <w:rFonts w:ascii="Arial" w:eastAsia="Arial" w:hAnsi="Arial" w:cs="Arial"/>
      <w:b/>
      <w:bCs/>
      <w:u w:val="single"/>
      <w:lang w:val="cs-CZ"/>
    </w:rPr>
  </w:style>
  <w:style w:type="character" w:customStyle="1" w:styleId="VpltabulkyChar">
    <w:name w:val="Výplň tabulky Char"/>
    <w:basedOn w:val="Standardnpsmoodstavce"/>
    <w:link w:val="Vpltabulky"/>
    <w:qFormat/>
    <w:rsid w:val="7DAA1868"/>
    <w:rPr>
      <w:rFonts w:ascii="Arial" w:eastAsia="Arial" w:hAnsi="Arial" w:cs="Arial"/>
      <w:b/>
      <w:bCs/>
      <w:lang w:val="cs-CZ"/>
    </w:rPr>
  </w:style>
  <w:style w:type="character" w:customStyle="1" w:styleId="OdrkakostkaChar">
    <w:name w:val="Odrážka kostka Char"/>
    <w:basedOn w:val="Standardnpsmoodstavce"/>
    <w:link w:val="Odrkakostka"/>
    <w:qFormat/>
    <w:rsid w:val="007D2437"/>
    <w:rPr>
      <w:rFonts w:ascii="Arial" w:eastAsia="Arial" w:hAnsi="Arial" w:cs="Arial"/>
    </w:rPr>
  </w:style>
  <w:style w:type="character" w:customStyle="1" w:styleId="Zhlav-tabulkaChar">
    <w:name w:val="Záhlaví - tabulka Char"/>
    <w:basedOn w:val="Standardnpsmoodstavce"/>
    <w:qFormat/>
    <w:rsid w:val="7DAA1868"/>
    <w:rPr>
      <w:rFonts w:ascii="Arial" w:eastAsia="Arial" w:hAnsi="Arial" w:cs="Arial"/>
      <w:b/>
      <w:bCs/>
      <w:lang w:val="cs-CZ"/>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Internetovodkaz">
    <w:name w:val="Internetový odkaz"/>
    <w:basedOn w:val="Standardnpsmoodstavce"/>
    <w:uiPriority w:val="99"/>
    <w:unhideWhenUsed/>
    <w:rsid w:val="00D334AC"/>
    <w:rPr>
      <w:color w:val="0563C1" w:themeColor="hyperlink"/>
      <w:u w:val="single"/>
    </w:rPr>
  </w:style>
  <w:style w:type="character" w:customStyle="1" w:styleId="Nevyeenzmnka1">
    <w:name w:val="Nevyřešená zmínka1"/>
    <w:basedOn w:val="Standardnpsmoodstavce"/>
    <w:uiPriority w:val="99"/>
    <w:semiHidden/>
    <w:unhideWhenUsed/>
    <w:qFormat/>
    <w:rsid w:val="00D334AC"/>
    <w:rPr>
      <w:color w:val="605E5C"/>
      <w:shd w:val="clear" w:color="auto" w:fill="E1DFDD"/>
    </w:rPr>
  </w:style>
  <w:style w:type="character" w:styleId="Sledovanodkaz">
    <w:name w:val="FollowedHyperlink"/>
    <w:basedOn w:val="Standardnpsmoodstavce"/>
    <w:uiPriority w:val="99"/>
    <w:semiHidden/>
    <w:unhideWhenUsed/>
    <w:qFormat/>
    <w:rsid w:val="002C10F6"/>
    <w:rPr>
      <w:color w:val="954F72" w:themeColor="followedHyperlink"/>
      <w:u w:val="single"/>
    </w:rPr>
  </w:style>
  <w:style w:type="character" w:customStyle="1" w:styleId="VideoodkazChar">
    <w:name w:val="Video odkaz Char"/>
    <w:basedOn w:val="OdrkakostkaChar"/>
    <w:link w:val="Videoodkaz"/>
    <w:qFormat/>
    <w:rsid w:val="00643389"/>
    <w:rPr>
      <w:rFonts w:ascii="Arial" w:eastAsia="Arial" w:hAnsi="Arial" w:cs="Arial"/>
      <w:b/>
      <w:bCs/>
      <w:color w:val="F22EA2"/>
      <w:sz w:val="32"/>
      <w:szCs w:val="32"/>
      <w:u w:val="single"/>
    </w:rPr>
  </w:style>
  <w:style w:type="character" w:customStyle="1" w:styleId="VideoChar">
    <w:name w:val="Video Char"/>
    <w:basedOn w:val="VideoodkazChar"/>
    <w:link w:val="Video"/>
    <w:qFormat/>
    <w:rsid w:val="00643389"/>
    <w:rPr>
      <w:rFonts w:ascii="Arial" w:eastAsia="Arial" w:hAnsi="Arial" w:cs="Arial"/>
      <w:b/>
      <w:bCs/>
      <w:color w:val="F22EA2"/>
      <w:sz w:val="32"/>
      <w:szCs w:val="32"/>
      <w:u w:val="single"/>
    </w:rPr>
  </w:style>
  <w:style w:type="character" w:customStyle="1" w:styleId="SebereflexekaChar">
    <w:name w:val="Sebereflexe žáka Char"/>
    <w:basedOn w:val="kol-zadnChar"/>
    <w:link w:val="Sebereflexeka"/>
    <w:qFormat/>
    <w:rsid w:val="00194B7F"/>
    <w:rPr>
      <w:rFonts w:ascii="Arial" w:eastAsia="Arial" w:hAnsi="Arial" w:cs="Arial"/>
      <w:b/>
      <w:color w:val="F030A1"/>
      <w:sz w:val="28"/>
    </w:rPr>
  </w:style>
  <w:style w:type="character" w:customStyle="1" w:styleId="TextbublinyChar">
    <w:name w:val="Text bubliny Char"/>
    <w:basedOn w:val="Standardnpsmoodstavce"/>
    <w:link w:val="Textbubliny"/>
    <w:uiPriority w:val="99"/>
    <w:semiHidden/>
    <w:qFormat/>
    <w:rsid w:val="00E66595"/>
    <w:rPr>
      <w:rFonts w:ascii="Lucida Grande CE" w:hAnsi="Lucida Grande CE" w:cs="Lucida Grande CE"/>
      <w:sz w:val="18"/>
      <w:szCs w:val="18"/>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style>
  <w:style w:type="character" w:customStyle="1" w:styleId="Odrky">
    <w:name w:val="Odrážky"/>
    <w:qFormat/>
    <w:rPr>
      <w:rFonts w:ascii="OpenSymbol" w:eastAsia="OpenSymbol" w:hAnsi="OpenSymbol" w:cs="OpenSymbol"/>
    </w:rPr>
  </w:style>
  <w:style w:type="character" w:customStyle="1" w:styleId="ListLabel15">
    <w:name w:val="ListLabel 15"/>
    <w:qFormat/>
    <w:rPr>
      <w:rFonts w:cs="Symbol"/>
      <w:color w:val="auto"/>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color w:val="auto"/>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style>
  <w:style w:type="character" w:customStyle="1" w:styleId="ListLabel34">
    <w:name w:val="ListLabel 34"/>
    <w:qFormat/>
    <w:rPr>
      <w:rFonts w:cs="Symbol"/>
      <w:color w:val="auto"/>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color w:val="auto"/>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style>
  <w:style w:type="character" w:customStyle="1" w:styleId="ListLabel53">
    <w:name w:val="ListLabel 53"/>
    <w:qFormat/>
    <w:rPr>
      <w:rFonts w:cs="Symbol"/>
      <w:color w:val="auto"/>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color w:val="auto"/>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style>
  <w:style w:type="character" w:customStyle="1" w:styleId="ListLabel72">
    <w:name w:val="ListLabel 72"/>
    <w:qFormat/>
    <w:rPr>
      <w:rFonts w:cs="Symbol"/>
      <w:color w:val="auto"/>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color w:val="auto"/>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color w:val="auto"/>
    </w:rPr>
  </w:style>
  <w:style w:type="character" w:customStyle="1" w:styleId="ListLabel91">
    <w:name w:val="ListLabel 91"/>
    <w:qFormat/>
  </w:style>
  <w:style w:type="character" w:customStyle="1" w:styleId="ListLabel92">
    <w:name w:val="ListLabel 92"/>
    <w:qFormat/>
    <w:rPr>
      <w:rFonts w:cs="Symbol"/>
      <w:color w:val="auto"/>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style>
  <w:style w:type="character" w:customStyle="1" w:styleId="ListLabel102">
    <w:name w:val="ListLabel 102"/>
    <w:qFormat/>
    <w:rPr>
      <w:rFonts w:cs="Symbol"/>
      <w:color w:val="auto"/>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E66595"/>
    <w:pPr>
      <w:spacing w:before="240" w:after="120"/>
      <w:ind w:right="131"/>
      <w:jc w:val="both"/>
      <w:outlineLvl w:val="0"/>
    </w:pPr>
    <w:rPr>
      <w:rFonts w:ascii="Arial" w:eastAsia="Arial" w:hAnsi="Arial" w:cs="Arial"/>
      <w:sz w:val="24"/>
      <w:szCs w:val="32"/>
    </w:rPr>
  </w:style>
  <w:style w:type="paragraph" w:customStyle="1" w:styleId="dekodpov">
    <w:name w:val="Řádek odpověď"/>
    <w:basedOn w:val="Normln"/>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qFormat/>
    <w:rsid w:val="00EE3316"/>
    <w:pPr>
      <w:spacing w:line="240" w:lineRule="auto"/>
      <w:ind w:left="1068" w:right="401"/>
    </w:pPr>
    <w:rPr>
      <w:rFonts w:ascii="Arial" w:eastAsia="Arial" w:hAnsi="Arial" w:cs="Arial"/>
      <w:b/>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qFormat/>
    <w:rsid w:val="7DAA1868"/>
    <w:pPr>
      <w:spacing w:before="240" w:after="240"/>
      <w:jc w:val="center"/>
    </w:pPr>
    <w:rPr>
      <w:rFonts w:ascii="Arial" w:eastAsia="Arial" w:hAnsi="Arial" w:cs="Arial"/>
      <w:b/>
      <w:bCs/>
    </w:rPr>
  </w:style>
  <w:style w:type="paragraph" w:styleId="Zhlav">
    <w:name w:val="header"/>
    <w:basedOn w:val="Normln"/>
    <w:link w:val="ZhlavChar"/>
    <w:uiPriority w:val="99"/>
    <w:unhideWhenUsed/>
    <w:pPr>
      <w:tabs>
        <w:tab w:val="center" w:pos="4680"/>
        <w:tab w:val="right" w:pos="9360"/>
      </w:tabs>
      <w:spacing w:after="0" w:line="240" w:lineRule="auto"/>
    </w:pPr>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qFormat/>
    <w:rsid w:val="00301E59"/>
    <w:rPr>
      <w:b w:val="0"/>
      <w:bCs/>
      <w:color w:val="F12FA1"/>
      <w:u w:val="single"/>
    </w:rPr>
  </w:style>
  <w:style w:type="paragraph" w:customStyle="1" w:styleId="Videoodkaz">
    <w:name w:val="Video odkaz"/>
    <w:basedOn w:val="Odrkakostka"/>
    <w:link w:val="VideoodkazChar"/>
    <w:autoRedefine/>
    <w:qFormat/>
    <w:rsid w:val="00643389"/>
    <w:rPr>
      <w:b/>
      <w:bCs/>
      <w:color w:val="F22EA2"/>
      <w:sz w:val="32"/>
      <w:szCs w:val="32"/>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pPr>
      <w:spacing w:after="160" w:line="259" w:lineRule="auto"/>
    </w:pPr>
    <w:rPr>
      <w:rFonts w:ascii="Arial" w:eastAsia="Arial" w:hAnsi="Arial" w:cs="Arial"/>
      <w:b/>
      <w:color w:val="F030A1"/>
      <w:sz w:val="28"/>
    </w:rPr>
  </w:style>
  <w:style w:type="paragraph" w:styleId="Odstavecseseznamem">
    <w:name w:val="List Paragraph"/>
    <w:basedOn w:val="Normln"/>
    <w:uiPriority w:val="34"/>
    <w:qFormat/>
    <w:rsid w:val="00FA405E"/>
    <w:pPr>
      <w:ind w:left="720"/>
      <w:contextualSpacing/>
    </w:pPr>
  </w:style>
  <w:style w:type="paragraph" w:styleId="Textbubliny">
    <w:name w:val="Balloon Text"/>
    <w:basedOn w:val="Normln"/>
    <w:link w:val="TextbublinyChar"/>
    <w:uiPriority w:val="99"/>
    <w:semiHidden/>
    <w:unhideWhenUsed/>
    <w:qFormat/>
    <w:rsid w:val="00E66595"/>
    <w:pPr>
      <w:spacing w:after="0" w:line="240" w:lineRule="auto"/>
    </w:pPr>
    <w:rPr>
      <w:rFonts w:ascii="Lucida Grande CE" w:hAnsi="Lucida Grande CE" w:cs="Lucida Grande CE"/>
      <w:sz w:val="18"/>
      <w:szCs w:val="18"/>
    </w:rPr>
  </w:style>
  <w:style w:type="paragraph" w:customStyle="1" w:styleId="Obsahrmce">
    <w:name w:val="Obsah rámce"/>
    <w:basedOn w:val="Normln"/>
    <w:qFormat/>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3864B9"/>
    <w:rPr>
      <w:color w:val="0563C1" w:themeColor="hyperlink"/>
      <w:u w:val="single"/>
    </w:rPr>
  </w:style>
  <w:style w:type="character" w:styleId="Nevyeenzmnka">
    <w:name w:val="Unresolved Mention"/>
    <w:basedOn w:val="Standardnpsmoodstavce"/>
    <w:uiPriority w:val="99"/>
    <w:semiHidden/>
    <w:unhideWhenUsed/>
    <w:rsid w:val="00386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1849-vznik-rakouska-uhers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1848-bachuv-absolutism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871E7-A592-174B-AE58-F1BF36E9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2397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dc:description/>
  <cp:lastModifiedBy>Martin Formánek</cp:lastModifiedBy>
  <cp:revision>3</cp:revision>
  <cp:lastPrinted>2021-07-23T08:26:00Z</cp:lastPrinted>
  <dcterms:created xsi:type="dcterms:W3CDTF">2022-01-09T14:56:00Z</dcterms:created>
  <dcterms:modified xsi:type="dcterms:W3CDTF">2022-01-09T20:23:00Z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