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849C9" w14:textId="77777777" w:rsidR="009647D9" w:rsidRDefault="009647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0E37923" w14:textId="77777777" w:rsidR="009647D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9647D9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Československý zpravodajec František Moravec</w:t>
      </w:r>
    </w:p>
    <w:p w14:paraId="61AB1ABD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right="131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7C2DBB91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Anotace</w:t>
      </w:r>
    </w:p>
    <w:p w14:paraId="0181B3FF" w14:textId="1FC366E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</w:rPr>
        <w:t>Domácí odboj v době protektorátu nebyl ponechán pouze vlastnímu osudu. O</w:t>
      </w:r>
      <w:sdt>
        <w:sdtPr>
          <w:tag w:val="goog_rdk_1"/>
          <w:id w:val="1519200762"/>
        </w:sdtPr>
        <w:sdtContent>
          <w:r>
            <w:rPr>
              <w:rFonts w:ascii="Arial" w:eastAsia="Arial" w:hAnsi="Arial" w:cs="Arial"/>
              <w:color w:val="000000"/>
              <w:sz w:val="28"/>
              <w:szCs w:val="28"/>
            </w:rPr>
            <w:t> </w:t>
          </w:r>
        </w:sdtContent>
      </w:sdt>
      <w:r>
        <w:rPr>
          <w:rFonts w:ascii="Arial" w:eastAsia="Arial" w:hAnsi="Arial" w:cs="Arial"/>
          <w:color w:val="000000"/>
          <w:sz w:val="28"/>
          <w:szCs w:val="28"/>
        </w:rPr>
        <w:t>jeho podporu se snažila především exilová vláda z Londýna, která zároveň touto podporou sledovala jisté politické cíle. Plánování a koordinaci zahraničních misí s</w:t>
      </w:r>
      <w:sdt>
        <w:sdtPr>
          <w:tag w:val="goog_rdk_3"/>
          <w:id w:val="-2081438393"/>
        </w:sdtPr>
        <w:sdtContent>
          <w:r>
            <w:rPr>
              <w:rFonts w:ascii="Arial" w:eastAsia="Arial" w:hAnsi="Arial" w:cs="Arial"/>
              <w:color w:val="000000"/>
              <w:sz w:val="28"/>
              <w:szCs w:val="28"/>
            </w:rPr>
            <w:t> </w:t>
          </w:r>
        </w:sdtContent>
      </w:sdt>
      <w:r>
        <w:rPr>
          <w:rFonts w:ascii="Arial" w:eastAsia="Arial" w:hAnsi="Arial" w:cs="Arial"/>
          <w:color w:val="000000"/>
          <w:sz w:val="28"/>
          <w:szCs w:val="28"/>
        </w:rPr>
        <w:t>domácím odporem měl na starost plukovník František Moravec, voják a</w:t>
      </w:r>
      <w:sdt>
        <w:sdtPr>
          <w:tag w:val="goog_rdk_5"/>
          <w:id w:val="934327132"/>
        </w:sdtPr>
        <w:sdtContent>
          <w:r>
            <w:rPr>
              <w:rFonts w:ascii="Arial" w:eastAsia="Arial" w:hAnsi="Arial" w:cs="Arial"/>
              <w:color w:val="000000"/>
              <w:sz w:val="28"/>
              <w:szCs w:val="28"/>
            </w:rPr>
            <w:t> </w:t>
          </w:r>
        </w:sdtContent>
      </w:sdt>
      <w:r>
        <w:rPr>
          <w:rFonts w:ascii="Arial" w:eastAsia="Arial" w:hAnsi="Arial" w:cs="Arial"/>
          <w:color w:val="000000"/>
          <w:sz w:val="28"/>
          <w:szCs w:val="28"/>
        </w:rPr>
        <w:t>specialista na zpravodajskou činnost.</w:t>
      </w:r>
    </w:p>
    <w:p w14:paraId="67E2FD19" w14:textId="77777777" w:rsidR="009647D9" w:rsidRDefault="009647D9" w:rsidP="006B286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A14A285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Cílová skupina</w:t>
      </w:r>
    </w:p>
    <w:p w14:paraId="54AB7F9D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Pracovní list lze využít při výuce dějepisu na základních i středních školách.</w:t>
      </w:r>
    </w:p>
    <w:p w14:paraId="524B85D2" w14:textId="77777777" w:rsidR="009647D9" w:rsidRDefault="009647D9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color w:val="000000"/>
          <w:sz w:val="28"/>
          <w:szCs w:val="28"/>
        </w:rPr>
      </w:pPr>
    </w:p>
    <w:p w14:paraId="3659B6AF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Vzdělávací cíl</w:t>
      </w:r>
    </w:p>
    <w:p w14:paraId="2AC238E8" w14:textId="5C9F3CF0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24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Žáci dokážou</w:t>
      </w:r>
      <w:r w:rsidR="006B2861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sdt>
        <w:sdtPr>
          <w:tag w:val="goog_rdk_7"/>
          <w:id w:val="-1830350240"/>
        </w:sdtPr>
        <w:sdtContent>
          <w:r>
            <w:rPr>
              <w:rFonts w:ascii="Arial" w:eastAsia="Arial" w:hAnsi="Arial" w:cs="Arial"/>
              <w:color w:val="000000"/>
              <w:sz w:val="28"/>
              <w:szCs w:val="28"/>
            </w:rPr>
            <w:t>vy</w:t>
          </w:r>
        </w:sdtContent>
      </w:sdt>
      <w:r>
        <w:rPr>
          <w:rFonts w:ascii="Arial" w:eastAsia="Arial" w:hAnsi="Arial" w:cs="Arial"/>
          <w:color w:val="000000"/>
          <w:sz w:val="28"/>
          <w:szCs w:val="28"/>
        </w:rPr>
        <w:t>stihnout roli zpravodajských služeb (nebo konkrétně československé zpravodajské služby) pro ochranu zájmů státu a jeho bezpečnost.</w:t>
      </w:r>
    </w:p>
    <w:p w14:paraId="780DF43E" w14:textId="77777777" w:rsidR="009647D9" w:rsidRDefault="009647D9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A5FF82B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Rozvíjené kompetence a gramotnosti</w:t>
      </w:r>
    </w:p>
    <w:p w14:paraId="5EC05705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RVP G: kompetence k učení, kompetence k řešení problémů</w:t>
      </w:r>
    </w:p>
    <w:p w14:paraId="13D74D03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RVP ZV: kompetence k řešení problémů, kompetence digitální, kompetence k učení, čtenářská a pisatelská gramotnost</w:t>
      </w:r>
    </w:p>
    <w:p w14:paraId="45B218AC" w14:textId="77777777" w:rsidR="009647D9" w:rsidRDefault="009647D9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color w:val="000000"/>
          <w:sz w:val="28"/>
          <w:szCs w:val="28"/>
        </w:rPr>
      </w:pPr>
    </w:p>
    <w:p w14:paraId="5C695B3F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Pomůcky a další zdroje</w:t>
      </w:r>
    </w:p>
    <w:p w14:paraId="50DE54C8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K vypracování pracovního listu potřebují žáci přístup k internetu</w:t>
      </w:r>
      <w:r>
        <w:rPr>
          <w:rFonts w:ascii="Arial" w:eastAsia="Arial" w:hAnsi="Arial" w:cs="Arial"/>
          <w:sz w:val="28"/>
          <w:szCs w:val="28"/>
        </w:rPr>
        <w:t>.</w:t>
      </w:r>
    </w:p>
    <w:p w14:paraId="7C674EC6" w14:textId="77777777" w:rsidR="009647D9" w:rsidRDefault="009647D9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color w:val="000000"/>
          <w:sz w:val="28"/>
          <w:szCs w:val="28"/>
        </w:rPr>
      </w:pPr>
    </w:p>
    <w:p w14:paraId="22460522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Celková časová náročnost</w:t>
      </w:r>
    </w:p>
    <w:p w14:paraId="733F9EEC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45 minut </w:t>
      </w:r>
    </w:p>
    <w:p w14:paraId="6AC0BF10" w14:textId="77777777" w:rsidR="009647D9" w:rsidRDefault="009647D9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color w:val="000000"/>
          <w:sz w:val="28"/>
          <w:szCs w:val="28"/>
        </w:rPr>
      </w:pPr>
    </w:p>
    <w:p w14:paraId="7F6EC869" w14:textId="77777777" w:rsidR="009647D9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Organizace práce</w:t>
      </w:r>
    </w:p>
    <w:p w14:paraId="580B7129" w14:textId="76B7577B" w:rsidR="006B2861" w:rsidRDefault="00000000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Žáci budou úkoly zpracovávat nejprve samostatně, poté ve skupinách či </w:t>
      </w:r>
      <w:sdt>
        <w:sdtPr>
          <w:tag w:val="goog_rdk_8"/>
          <w:id w:val="989364432"/>
        </w:sdtPr>
        <w:sdtContent>
          <w:r>
            <w:rPr>
              <w:rFonts w:ascii="Arial" w:eastAsia="Arial" w:hAnsi="Arial" w:cs="Arial"/>
              <w:color w:val="000000"/>
              <w:sz w:val="28"/>
              <w:szCs w:val="28"/>
            </w:rPr>
            <w:t>jako</w:t>
          </w:r>
        </w:sdtContent>
      </w:sdt>
      <w:sdt>
        <w:sdtPr>
          <w:tag w:val="goog_rdk_9"/>
          <w:id w:val="-184129711"/>
          <w:showingPlcHdr/>
        </w:sdtPr>
        <w:sdtContent>
          <w:r w:rsidR="006B2861">
            <w:t xml:space="preserve">     </w:t>
          </w:r>
        </w:sdtContent>
      </w:sdt>
      <w:r>
        <w:rPr>
          <w:rFonts w:ascii="Arial" w:eastAsia="Arial" w:hAnsi="Arial" w:cs="Arial"/>
          <w:color w:val="000000"/>
          <w:sz w:val="28"/>
          <w:szCs w:val="28"/>
        </w:rPr>
        <w:t> cel</w:t>
      </w:r>
      <w:sdt>
        <w:sdtPr>
          <w:tag w:val="goog_rdk_10"/>
          <w:id w:val="-121310276"/>
          <w:showingPlcHdr/>
        </w:sdtPr>
        <w:sdtContent>
          <w:r w:rsidR="006B2861">
            <w:t xml:space="preserve">     </w:t>
          </w:r>
        </w:sdtContent>
      </w:sdt>
      <w:sdt>
        <w:sdtPr>
          <w:tag w:val="goog_rdk_11"/>
          <w:id w:val="-602419708"/>
        </w:sdtPr>
        <w:sdtContent>
          <w:r>
            <w:rPr>
              <w:rFonts w:ascii="Arial" w:eastAsia="Arial" w:hAnsi="Arial" w:cs="Arial"/>
              <w:color w:val="000000"/>
              <w:sz w:val="28"/>
              <w:szCs w:val="28"/>
            </w:rPr>
            <w:t>á</w:t>
          </w:r>
        </w:sdtContent>
      </w:sdt>
      <w:r>
        <w:rPr>
          <w:rFonts w:ascii="Arial" w:eastAsia="Arial" w:hAnsi="Arial" w:cs="Arial"/>
          <w:color w:val="000000"/>
          <w:sz w:val="28"/>
          <w:szCs w:val="28"/>
        </w:rPr>
        <w:t xml:space="preserve"> tříd</w:t>
      </w:r>
      <w:sdt>
        <w:sdtPr>
          <w:tag w:val="goog_rdk_12"/>
          <w:id w:val="-619383461"/>
          <w:showingPlcHdr/>
        </w:sdtPr>
        <w:sdtContent>
          <w:r w:rsidR="006B2861">
            <w:t xml:space="preserve">     </w:t>
          </w:r>
        </w:sdtContent>
      </w:sdt>
      <w:sdt>
        <w:sdtPr>
          <w:tag w:val="goog_rdk_13"/>
          <w:id w:val="287937361"/>
        </w:sdtPr>
        <w:sdtContent>
          <w:r>
            <w:rPr>
              <w:rFonts w:ascii="Arial" w:eastAsia="Arial" w:hAnsi="Arial" w:cs="Arial"/>
              <w:color w:val="000000"/>
              <w:sz w:val="28"/>
              <w:szCs w:val="28"/>
            </w:rPr>
            <w:t>a</w:t>
          </w:r>
        </w:sdtContent>
      </w:sdt>
      <w:r>
        <w:rPr>
          <w:rFonts w:ascii="Arial" w:eastAsia="Arial" w:hAnsi="Arial" w:cs="Arial"/>
          <w:color w:val="000000"/>
          <w:sz w:val="28"/>
          <w:szCs w:val="28"/>
        </w:rPr>
        <w:t>. Na závěr hodiny je ideální shrnout získané poznatky.</w:t>
      </w:r>
    </w:p>
    <w:p w14:paraId="72A40397" w14:textId="77777777" w:rsidR="006B2861" w:rsidRDefault="006B2861">
      <w:pP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br w:type="page"/>
      </w:r>
    </w:p>
    <w:p w14:paraId="44BF373F" w14:textId="3A7F0391" w:rsidR="009647D9" w:rsidRPr="006B2861" w:rsidRDefault="006B2861" w:rsidP="006B2861">
      <w:pPr>
        <w:pBdr>
          <w:top w:val="nil"/>
          <w:left w:val="nil"/>
          <w:bottom w:val="nil"/>
          <w:right w:val="nil"/>
          <w:between w:val="nil"/>
        </w:pBdr>
        <w:ind w:right="131"/>
        <w:rPr>
          <w:rFonts w:ascii="Arial" w:eastAsia="Arial" w:hAnsi="Arial" w:cs="Arial"/>
          <w:b/>
          <w:bCs/>
          <w:color w:val="000000"/>
          <w:sz w:val="44"/>
          <w:szCs w:val="44"/>
        </w:rPr>
      </w:pPr>
      <w:r w:rsidRPr="006B2861">
        <w:rPr>
          <w:rFonts w:ascii="Arial" w:eastAsia="Arial" w:hAnsi="Arial" w:cs="Arial"/>
          <w:b/>
          <w:bCs/>
          <w:color w:val="000000"/>
          <w:sz w:val="44"/>
          <w:szCs w:val="44"/>
        </w:rPr>
        <w:lastRenderedPageBreak/>
        <w:t>Československý zpravodajec František Moravec</w:t>
      </w:r>
    </w:p>
    <w:p w14:paraId="4A01060A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245186CD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</w:rPr>
        <w:sectPr w:rsidR="009647D9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6AD1FCA" w14:textId="77777777" w:rsidR="009647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hyperlink r:id="rId11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 xml:space="preserve">Video 1 – Zpravodajec a </w:t>
        </w:r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p</w:t>
        </w:r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olitika</w:t>
        </w:r>
      </w:hyperlink>
    </w:p>
    <w:p w14:paraId="1AA986DD" w14:textId="77777777" w:rsidR="009647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hyperlink r:id="rId12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Video 2 – Beneš a Moravec o československém odboji</w:t>
        </w:r>
      </w:hyperlink>
    </w:p>
    <w:p w14:paraId="74A79723" w14:textId="77777777" w:rsidR="009647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hyperlink r:id="rId13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 xml:space="preserve">Video 3 – Operace </w:t>
        </w:r>
        <w:proofErr w:type="spellStart"/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Anthropoid</w:t>
        </w:r>
        <w:proofErr w:type="spellEnd"/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 xml:space="preserve"> a její možné důsledky</w:t>
        </w:r>
      </w:hyperlink>
    </w:p>
    <w:p w14:paraId="5C5E0529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284" w:right="968" w:hanging="284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</w:p>
    <w:p w14:paraId="1DF8E205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284" w:right="968" w:hanging="284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9647D9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70039169" w14:textId="41E26960" w:rsidR="009647D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right="401"/>
        <w:jc w:val="both"/>
      </w:pPr>
      <w:r>
        <w:rPr>
          <w:rFonts w:ascii="Arial" w:eastAsia="Arial" w:hAnsi="Arial" w:cs="Arial"/>
          <w:b/>
          <w:color w:val="000000"/>
        </w:rPr>
        <w:t>Podívejte se na tři videa, které spojuje jméno plukovníka Františka Moravce. Jak na vás působí jeho vystoupení v jednotlivých ukázkách? Napište charakteristiku pomocí přídavných jmen, která tohoto muže podle vás vystihují. Ke každému videu vymyslete minimálně 4 charakteristiky</w:t>
      </w:r>
      <w:sdt>
        <w:sdtPr>
          <w:tag w:val="goog_rdk_14"/>
          <w:id w:val="-612521505"/>
          <w:showingPlcHdr/>
        </w:sdtPr>
        <w:sdtContent>
          <w:r w:rsidR="006B2861">
            <w:t xml:space="preserve">     </w:t>
          </w:r>
        </w:sdtContent>
      </w:sdt>
      <w:r>
        <w:rPr>
          <w:rFonts w:ascii="Arial" w:eastAsia="Arial" w:hAnsi="Arial" w:cs="Arial"/>
          <w:b/>
          <w:color w:val="000000"/>
        </w:rPr>
        <w:t xml:space="preserve"> (</w:t>
      </w:r>
      <w:sdt>
        <w:sdtPr>
          <w:tag w:val="goog_rdk_15"/>
          <w:id w:val="614337350"/>
          <w:showingPlcHdr/>
        </w:sdtPr>
        <w:sdtContent>
          <w:r w:rsidR="006B2861">
            <w:t xml:space="preserve">     </w:t>
          </w:r>
        </w:sdtContent>
      </w:sdt>
      <w:sdt>
        <w:sdtPr>
          <w:tag w:val="goog_rdk_16"/>
          <w:id w:val="-953089669"/>
        </w:sdtPr>
        <w:sdtContent>
          <w:r>
            <w:rPr>
              <w:rFonts w:ascii="Arial" w:eastAsia="Arial" w:hAnsi="Arial" w:cs="Arial"/>
              <w:b/>
              <w:color w:val="000000"/>
            </w:rPr>
            <w:t>n</w:t>
          </w:r>
        </w:sdtContent>
      </w:sdt>
      <w:r>
        <w:rPr>
          <w:rFonts w:ascii="Arial" w:eastAsia="Arial" w:hAnsi="Arial" w:cs="Arial"/>
          <w:b/>
          <w:color w:val="000000"/>
        </w:rPr>
        <w:t>apř</w:t>
      </w:r>
      <w:sdt>
        <w:sdtPr>
          <w:tag w:val="goog_rdk_17"/>
          <w:id w:val="423077654"/>
        </w:sdtPr>
        <w:sdtContent>
          <w:r>
            <w:rPr>
              <w:rFonts w:ascii="Arial" w:eastAsia="Arial" w:hAnsi="Arial" w:cs="Arial"/>
              <w:b/>
              <w:color w:val="000000"/>
            </w:rPr>
            <w:t>íklad</w:t>
          </w:r>
        </w:sdtContent>
      </w:sdt>
      <w:sdt>
        <w:sdtPr>
          <w:tag w:val="goog_rdk_18"/>
          <w:id w:val="1307360147"/>
          <w:showingPlcHdr/>
        </w:sdtPr>
        <w:sdtContent>
          <w:r w:rsidR="006B2861">
            <w:t xml:space="preserve">     </w:t>
          </w:r>
        </w:sdtContent>
      </w:sdt>
      <w:r>
        <w:rPr>
          <w:rFonts w:ascii="Arial" w:eastAsia="Arial" w:hAnsi="Arial" w:cs="Arial"/>
          <w:b/>
          <w:color w:val="000000"/>
        </w:rPr>
        <w:t xml:space="preserve"> rozhodný, zbabělý, tvrdohlavý, hrubý, statečný, uvážlivý, proradný, …)</w:t>
      </w:r>
      <w:sdt>
        <w:sdtPr>
          <w:tag w:val="goog_rdk_19"/>
          <w:id w:val="1701360097"/>
        </w:sdtPr>
        <w:sdtContent>
          <w:r>
            <w:rPr>
              <w:rFonts w:ascii="Arial" w:eastAsia="Arial" w:hAnsi="Arial" w:cs="Arial"/>
              <w:b/>
              <w:color w:val="000000"/>
            </w:rPr>
            <w:t>.</w:t>
          </w:r>
        </w:sdtContent>
      </w:sdt>
      <w:r>
        <w:rPr>
          <w:rFonts w:ascii="Arial" w:eastAsia="Arial" w:hAnsi="Arial" w:cs="Arial"/>
          <w:b/>
          <w:color w:val="000000"/>
        </w:rPr>
        <w:t xml:space="preserve"> Zamyslete se, jak se charakteristiky v jednotlivých sloupcích proměňují. Čím</w:t>
      </w:r>
      <w:sdt>
        <w:sdtPr>
          <w:tag w:val="goog_rdk_20"/>
          <w:id w:val="1481122151"/>
          <w:showingPlcHdr/>
        </w:sdtPr>
        <w:sdtContent>
          <w:r w:rsidR="006B2861">
            <w:t xml:space="preserve">     </w:t>
          </w:r>
        </w:sdtContent>
      </w:sdt>
      <w:sdt>
        <w:sdtPr>
          <w:tag w:val="goog_rdk_21"/>
          <w:id w:val="-1215803210"/>
        </w:sdtPr>
        <w:sdtContent>
          <w:r>
            <w:rPr>
              <w:rFonts w:ascii="Arial" w:eastAsia="Arial" w:hAnsi="Arial" w:cs="Arial"/>
              <w:b/>
              <w:color w:val="000000"/>
            </w:rPr>
            <w:t xml:space="preserve"> si</w:t>
          </w:r>
        </w:sdtContent>
      </w:sdt>
      <w:r>
        <w:rPr>
          <w:rFonts w:ascii="Arial" w:eastAsia="Arial" w:hAnsi="Arial" w:cs="Arial"/>
          <w:b/>
          <w:color w:val="000000"/>
        </w:rPr>
        <w:t xml:space="preserve"> myslíte, že to je? Popovídejte si o tom se spolužáky.</w:t>
      </w:r>
    </w:p>
    <w:p w14:paraId="53EE60CE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567" w:right="401" w:hanging="360"/>
        <w:rPr>
          <w:rFonts w:ascii="Arial" w:eastAsia="Arial" w:hAnsi="Arial" w:cs="Arial"/>
          <w:b/>
          <w:color w:val="000000"/>
        </w:rPr>
      </w:pPr>
    </w:p>
    <w:p w14:paraId="7B049BD2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567" w:right="401" w:hanging="360"/>
        <w:rPr>
          <w:rFonts w:ascii="Arial" w:eastAsia="Arial" w:hAnsi="Arial" w:cs="Arial"/>
          <w:b/>
          <w:color w:val="000000"/>
        </w:rPr>
      </w:pPr>
    </w:p>
    <w:tbl>
      <w:tblPr>
        <w:tblStyle w:val="a"/>
        <w:tblW w:w="750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2"/>
        <w:gridCol w:w="2503"/>
        <w:gridCol w:w="2503"/>
      </w:tblGrid>
      <w:tr w:rsidR="009647D9" w14:paraId="2308C44F" w14:textId="77777777">
        <w:trPr>
          <w:trHeight w:val="375"/>
          <w:jc w:val="center"/>
        </w:trPr>
        <w:tc>
          <w:tcPr>
            <w:tcW w:w="2502" w:type="dxa"/>
            <w:shd w:val="clear" w:color="auto" w:fill="33BEF2"/>
          </w:tcPr>
          <w:p w14:paraId="7ADAB116" w14:textId="77777777" w:rsidR="009647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VIDEO 1</w:t>
            </w:r>
          </w:p>
        </w:tc>
        <w:tc>
          <w:tcPr>
            <w:tcW w:w="2503" w:type="dxa"/>
            <w:shd w:val="clear" w:color="auto" w:fill="33BEF2"/>
          </w:tcPr>
          <w:p w14:paraId="32C8851D" w14:textId="77777777" w:rsidR="009647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VIDEO 2</w:t>
            </w:r>
          </w:p>
        </w:tc>
        <w:tc>
          <w:tcPr>
            <w:tcW w:w="2503" w:type="dxa"/>
            <w:shd w:val="clear" w:color="auto" w:fill="33BEF2"/>
          </w:tcPr>
          <w:p w14:paraId="51A78792" w14:textId="77777777" w:rsidR="009647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VIDEO 3</w:t>
            </w:r>
          </w:p>
        </w:tc>
      </w:tr>
      <w:tr w:rsidR="009647D9" w14:paraId="7B89B7A3" w14:textId="77777777">
        <w:trPr>
          <w:trHeight w:val="3421"/>
          <w:jc w:val="center"/>
        </w:trPr>
        <w:tc>
          <w:tcPr>
            <w:tcW w:w="2502" w:type="dxa"/>
          </w:tcPr>
          <w:p w14:paraId="225FBD21" w14:textId="77777777" w:rsidR="009647D9" w:rsidRDefault="00964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503" w:type="dxa"/>
          </w:tcPr>
          <w:p w14:paraId="4DE757D4" w14:textId="77777777" w:rsidR="009647D9" w:rsidRDefault="00964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503" w:type="dxa"/>
          </w:tcPr>
          <w:p w14:paraId="3F214CBD" w14:textId="77777777" w:rsidR="009647D9" w:rsidRDefault="00964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6D56E545" w14:textId="2B1DD1E8" w:rsidR="006B2861" w:rsidRDefault="006B2861">
      <w:pPr>
        <w:pBdr>
          <w:top w:val="nil"/>
          <w:left w:val="nil"/>
          <w:bottom w:val="nil"/>
          <w:right w:val="nil"/>
          <w:between w:val="nil"/>
        </w:pBdr>
        <w:ind w:left="1068" w:right="401" w:hanging="360"/>
        <w:rPr>
          <w:rFonts w:ascii="Arial" w:eastAsia="Arial" w:hAnsi="Arial" w:cs="Arial"/>
          <w:b/>
          <w:color w:val="000000"/>
        </w:rPr>
      </w:pPr>
    </w:p>
    <w:p w14:paraId="320A7744" w14:textId="77777777" w:rsidR="006B2861" w:rsidRDefault="006B2861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br w:type="page"/>
      </w:r>
    </w:p>
    <w:p w14:paraId="22C643A5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1068" w:right="401" w:hanging="360"/>
        <w:rPr>
          <w:rFonts w:ascii="Arial" w:eastAsia="Arial" w:hAnsi="Arial" w:cs="Arial"/>
          <w:b/>
          <w:color w:val="000000"/>
        </w:rPr>
      </w:pPr>
    </w:p>
    <w:tbl>
      <w:tblPr>
        <w:tblStyle w:val="a0"/>
        <w:tblpPr w:leftFromText="141" w:rightFromText="141" w:vertAnchor="text" w:tblpX="6121" w:tblpY="1670"/>
        <w:tblW w:w="4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2"/>
        <w:gridCol w:w="2023"/>
      </w:tblGrid>
      <w:tr w:rsidR="009647D9" w14:paraId="3FF2886C" w14:textId="77777777">
        <w:trPr>
          <w:trHeight w:val="1092"/>
        </w:trPr>
        <w:tc>
          <w:tcPr>
            <w:tcW w:w="4045" w:type="dxa"/>
            <w:gridSpan w:val="2"/>
            <w:shd w:val="clear" w:color="auto" w:fill="00B0F0"/>
            <w:vAlign w:val="center"/>
          </w:tcPr>
          <w:p w14:paraId="39A6680D" w14:textId="77777777" w:rsidR="009647D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za války</w:t>
            </w:r>
          </w:p>
        </w:tc>
      </w:tr>
      <w:tr w:rsidR="009647D9" w14:paraId="365FE191" w14:textId="77777777">
        <w:trPr>
          <w:trHeight w:val="936"/>
        </w:trPr>
        <w:tc>
          <w:tcPr>
            <w:tcW w:w="2022" w:type="dxa"/>
            <w:vAlign w:val="center"/>
          </w:tcPr>
          <w:p w14:paraId="56687EEF" w14:textId="77777777" w:rsidR="009647D9" w:rsidRDefault="00000000">
            <w:pPr>
              <w:jc w:val="center"/>
            </w:pPr>
            <w:r>
              <w:t xml:space="preserve">co je spojuje </w:t>
            </w:r>
          </w:p>
        </w:tc>
        <w:tc>
          <w:tcPr>
            <w:tcW w:w="2023" w:type="dxa"/>
            <w:vAlign w:val="center"/>
          </w:tcPr>
          <w:p w14:paraId="01DA7FA7" w14:textId="77777777" w:rsidR="009647D9" w:rsidRDefault="00000000">
            <w:pPr>
              <w:jc w:val="center"/>
            </w:pPr>
            <w:r>
              <w:t>co je rozděluje</w:t>
            </w:r>
          </w:p>
        </w:tc>
      </w:tr>
      <w:tr w:rsidR="009647D9" w14:paraId="12596996" w14:textId="77777777">
        <w:trPr>
          <w:trHeight w:val="2622"/>
        </w:trPr>
        <w:tc>
          <w:tcPr>
            <w:tcW w:w="2022" w:type="dxa"/>
          </w:tcPr>
          <w:p w14:paraId="175D3E7D" w14:textId="77777777" w:rsidR="009647D9" w:rsidRDefault="009647D9"/>
        </w:tc>
        <w:tc>
          <w:tcPr>
            <w:tcW w:w="2023" w:type="dxa"/>
          </w:tcPr>
          <w:p w14:paraId="6F32FE79" w14:textId="77777777" w:rsidR="009647D9" w:rsidRDefault="009647D9"/>
        </w:tc>
      </w:tr>
    </w:tbl>
    <w:p w14:paraId="0B345C43" w14:textId="77777777" w:rsidR="009647D9" w:rsidRDefault="009647D9" w:rsidP="006B2861">
      <w:pPr>
        <w:pBdr>
          <w:top w:val="nil"/>
          <w:left w:val="nil"/>
          <w:bottom w:val="nil"/>
          <w:right w:val="nil"/>
          <w:between w:val="nil"/>
        </w:pBdr>
        <w:ind w:right="401"/>
        <w:rPr>
          <w:rFonts w:ascii="Arial" w:eastAsia="Arial" w:hAnsi="Arial" w:cs="Arial"/>
          <w:b/>
          <w:color w:val="000000"/>
        </w:rPr>
      </w:pPr>
    </w:p>
    <w:p w14:paraId="72C435BA" w14:textId="77777777" w:rsidR="009647D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right="401"/>
      </w:pPr>
      <w:r>
        <w:rPr>
          <w:rFonts w:ascii="Arial" w:eastAsia="Arial" w:hAnsi="Arial" w:cs="Arial"/>
          <w:b/>
          <w:color w:val="000000"/>
        </w:rPr>
        <w:t>Vyhledejte si další informace o Františku Moravcovi a zjistěte, jaká byla jeho role v československém zahraničním odboji během druhé světové války. Můžete použít i další ukázky na ČT EDU. Co Františka Moravce s Edvardem Benešem spojovalo a co je rozdělovalo?</w:t>
      </w:r>
    </w:p>
    <w:p w14:paraId="6C4E1408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08" w:right="401" w:hanging="360"/>
        <w:rPr>
          <w:rFonts w:ascii="Arial" w:eastAsia="Arial" w:hAnsi="Arial" w:cs="Arial"/>
          <w:b/>
          <w:color w:val="000000"/>
        </w:rPr>
      </w:pPr>
    </w:p>
    <w:tbl>
      <w:tblPr>
        <w:tblStyle w:val="a1"/>
        <w:tblW w:w="4045" w:type="dxa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2"/>
        <w:gridCol w:w="2023"/>
      </w:tblGrid>
      <w:tr w:rsidR="009647D9" w14:paraId="245904DF" w14:textId="77777777">
        <w:trPr>
          <w:trHeight w:val="1092"/>
        </w:trPr>
        <w:tc>
          <w:tcPr>
            <w:tcW w:w="4045" w:type="dxa"/>
            <w:gridSpan w:val="2"/>
            <w:shd w:val="clear" w:color="auto" w:fill="FFFF00"/>
            <w:vAlign w:val="center"/>
          </w:tcPr>
          <w:p w14:paraId="0A6373AA" w14:textId="77777777" w:rsidR="009647D9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před válkou</w:t>
            </w:r>
          </w:p>
        </w:tc>
      </w:tr>
      <w:tr w:rsidR="009647D9" w14:paraId="045A6DCA" w14:textId="77777777">
        <w:trPr>
          <w:trHeight w:val="936"/>
        </w:trPr>
        <w:tc>
          <w:tcPr>
            <w:tcW w:w="2022" w:type="dxa"/>
            <w:vAlign w:val="center"/>
          </w:tcPr>
          <w:p w14:paraId="061C96C3" w14:textId="77777777" w:rsidR="009647D9" w:rsidRDefault="00000000">
            <w:pPr>
              <w:jc w:val="center"/>
            </w:pPr>
            <w:r>
              <w:t>co je spojuje</w:t>
            </w:r>
          </w:p>
        </w:tc>
        <w:tc>
          <w:tcPr>
            <w:tcW w:w="2023" w:type="dxa"/>
            <w:vAlign w:val="center"/>
          </w:tcPr>
          <w:p w14:paraId="11D06FB7" w14:textId="77777777" w:rsidR="009647D9" w:rsidRDefault="00000000">
            <w:pPr>
              <w:jc w:val="center"/>
            </w:pPr>
            <w:r>
              <w:t>co je rozděluje</w:t>
            </w:r>
          </w:p>
        </w:tc>
      </w:tr>
      <w:tr w:rsidR="009647D9" w14:paraId="6E1E4464" w14:textId="77777777">
        <w:trPr>
          <w:trHeight w:val="2662"/>
        </w:trPr>
        <w:tc>
          <w:tcPr>
            <w:tcW w:w="2022" w:type="dxa"/>
          </w:tcPr>
          <w:p w14:paraId="1C329B9A" w14:textId="77777777" w:rsidR="009647D9" w:rsidRDefault="009647D9"/>
        </w:tc>
        <w:tc>
          <w:tcPr>
            <w:tcW w:w="2023" w:type="dxa"/>
          </w:tcPr>
          <w:p w14:paraId="5C8825C8" w14:textId="77777777" w:rsidR="009647D9" w:rsidRDefault="009647D9"/>
        </w:tc>
      </w:tr>
    </w:tbl>
    <w:p w14:paraId="1A32AF42" w14:textId="77777777" w:rsidR="009647D9" w:rsidRDefault="009647D9"/>
    <w:p w14:paraId="257A456E" w14:textId="77777777" w:rsidR="009647D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right="401"/>
      </w:pPr>
      <w:r>
        <w:rPr>
          <w:rFonts w:ascii="Arial" w:eastAsia="Arial" w:hAnsi="Arial" w:cs="Arial"/>
          <w:b/>
          <w:color w:val="000000"/>
        </w:rPr>
        <w:t>Jaký význam podle vás zastával plukovník Moravec mezi osobnostmi zahraničního odboje ve Velké Británii? Označte na škále od 1 do 10, kdy 1 je nejmenší možný význam a 10 největší. Napište alespoň tři důvody pro toto označení. Sdílejte svůj názor s ostatními spolužáky.</w:t>
      </w:r>
    </w:p>
    <w:p w14:paraId="5EC64741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7A86E96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3A778DD" w14:textId="77777777" w:rsidR="009647D9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14AA259" wp14:editId="574327EB">
                <wp:simplePos x="0" y="0"/>
                <wp:positionH relativeFrom="column">
                  <wp:posOffset>1282700</wp:posOffset>
                </wp:positionH>
                <wp:positionV relativeFrom="paragraph">
                  <wp:posOffset>0</wp:posOffset>
                </wp:positionV>
                <wp:extent cx="3781425" cy="1378585"/>
                <wp:effectExtent l="0" t="0" r="0" b="0"/>
                <wp:wrapNone/>
                <wp:docPr id="1334549064" name="Skupina 1334549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1425" cy="1378585"/>
                          <a:chOff x="3455275" y="3090700"/>
                          <a:chExt cx="3781450" cy="1378600"/>
                        </a:xfrm>
                      </wpg:grpSpPr>
                      <wpg:grpSp>
                        <wpg:cNvPr id="384039176" name="Skupina 384039176"/>
                        <wpg:cNvGrpSpPr/>
                        <wpg:grpSpPr>
                          <a:xfrm>
                            <a:off x="3455288" y="3090708"/>
                            <a:ext cx="3781425" cy="1378585"/>
                            <a:chOff x="0" y="0"/>
                            <a:chExt cx="3781425" cy="1378585"/>
                          </a:xfrm>
                        </wpg:grpSpPr>
                        <wps:wsp>
                          <wps:cNvPr id="1943859791" name="Obdélník 1943859791"/>
                          <wps:cNvSpPr/>
                          <wps:spPr>
                            <a:xfrm>
                              <a:off x="0" y="0"/>
                              <a:ext cx="3781425" cy="1378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DF3DD1" w14:textId="77777777" w:rsidR="009647D9" w:rsidRDefault="009647D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6552438" name="Přímá spojnice se šipkou 426552438"/>
                          <wps:cNvCnPr/>
                          <wps:spPr>
                            <a:xfrm>
                              <a:off x="0" y="679450"/>
                              <a:ext cx="3781425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0" cap="flat" cmpd="sng">
                              <a:solidFill>
                                <a:schemeClr val="dk1">
                                  <a:alpha val="73725"/>
                                </a:scheme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4352765" name="Přímá spojnice se šipkou 514352765"/>
                          <wps:cNvCnPr/>
                          <wps:spPr>
                            <a:xfrm>
                              <a:off x="285750" y="361950"/>
                              <a:ext cx="0" cy="32321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3030638" name="Přímá spojnice se šipkou 1003030638"/>
                          <wps:cNvCnPr/>
                          <wps:spPr>
                            <a:xfrm>
                              <a:off x="628650" y="685800"/>
                              <a:ext cx="0" cy="33337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6070041" name="Přímá spojnice se šipkou 1086070041"/>
                          <wps:cNvCnPr/>
                          <wps:spPr>
                            <a:xfrm>
                              <a:off x="1009650" y="361950"/>
                              <a:ext cx="0" cy="32639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6897182" name="Přímá spojnice se šipkou 776897182"/>
                          <wps:cNvCnPr/>
                          <wps:spPr>
                            <a:xfrm>
                              <a:off x="1362075" y="685800"/>
                              <a:ext cx="0" cy="33337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4483374" name="Přímá spojnice se šipkou 1714483374"/>
                          <wps:cNvCnPr/>
                          <wps:spPr>
                            <a:xfrm>
                              <a:off x="1704975" y="361950"/>
                              <a:ext cx="0" cy="32321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7344052" name="Přímá spojnice se šipkou 917344052"/>
                          <wps:cNvCnPr/>
                          <wps:spPr>
                            <a:xfrm>
                              <a:off x="2057400" y="685800"/>
                              <a:ext cx="0" cy="33337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0410910" name="Přímá spojnice se šipkou 560410910"/>
                          <wps:cNvCnPr/>
                          <wps:spPr>
                            <a:xfrm>
                              <a:off x="2428875" y="361950"/>
                              <a:ext cx="0" cy="32321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7119533" name="Přímá spojnice se šipkou 2047119533"/>
                          <wps:cNvCnPr/>
                          <wps:spPr>
                            <a:xfrm flipH="1">
                              <a:off x="2800350" y="685800"/>
                              <a:ext cx="3175" cy="33337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3489996" name="Přímá spojnice se šipkou 583489996"/>
                          <wps:cNvCnPr/>
                          <wps:spPr>
                            <a:xfrm>
                              <a:off x="3152775" y="361950"/>
                              <a:ext cx="0" cy="32067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5808514" name="Přímá spojnice se šipkou 1135808514"/>
                          <wps:cNvCnPr/>
                          <wps:spPr>
                            <a:xfrm>
                              <a:off x="3514725" y="685800"/>
                              <a:ext cx="0" cy="333375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" name="Shape 15" descr="Odznak 1 obrys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3825" y="0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Shape 16" descr="Odznak obrys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57200" y="1019175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hape 17" descr="Odznak 7 obrys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257425" y="0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hape 18" descr="Odznak 10 obrys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43275" y="1019175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19" descr="Odznak 4 obrys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81100" y="1019175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Shape 20" descr="Odznak 6 obrys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905000" y="1019175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Shape 21" descr="Odznak 8 obrys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619375" y="1019175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Shape 22" descr="Odznak 5 obrys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43050" y="0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Shape 23" descr="Odznak 9 obrys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981325" y="0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Shape 24" descr="Odznak 3 obrys"/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19150" y="0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0</wp:posOffset>
                </wp:positionV>
                <wp:extent cx="3781425" cy="1378585"/>
                <wp:effectExtent b="0" l="0" r="0" t="0"/>
                <wp:wrapNone/>
                <wp:docPr id="133454906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1425" cy="1378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D4803E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54888B6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AB1A52E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C1AA13C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4A87E99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F0D7A89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322DA7E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B251660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8D82B6D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806EA8A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C606003" w14:textId="35094825" w:rsidR="006B2861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</w:t>
      </w:r>
    </w:p>
    <w:p w14:paraId="40218124" w14:textId="77777777" w:rsidR="006B2861" w:rsidRDefault="006B2861">
      <w:pP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br w:type="page"/>
      </w:r>
    </w:p>
    <w:p w14:paraId="3EAE052C" w14:textId="77777777" w:rsidR="009647D9" w:rsidRDefault="009647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9647D9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78502F8C" w14:textId="77777777" w:rsidR="009647D9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color w:val="F030A1"/>
          <w:sz w:val="28"/>
          <w:szCs w:val="28"/>
        </w:rPr>
        <w:sectPr w:rsidR="009647D9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</w:p>
    <w:p w14:paraId="373D139B" w14:textId="77777777" w:rsidR="009647D9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9647D9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2603FD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7673E337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56E09ACF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019FCB59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6A48C822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0532A00A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02325CDA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6120DA08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44593FA6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2EEB8C83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1D7A42D3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76626C32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38DDA84F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2A8EB924" w14:textId="77777777" w:rsidR="009647D9" w:rsidRDefault="009647D9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9647D9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406156C5" w14:textId="77777777" w:rsidR="009647D9" w:rsidRDefault="00000000">
      <w:r>
        <w:rPr>
          <w:noProof/>
        </w:rPr>
        <w:drawing>
          <wp:inline distT="114300" distB="114300" distL="114300" distR="114300" wp14:anchorId="465F3850" wp14:editId="7ADCCBB9">
            <wp:extent cx="1914525" cy="647700"/>
            <wp:effectExtent l="0" t="0" r="0" b="0"/>
            <wp:docPr id="133454906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A0B2EF4" wp14:editId="1A154E1D">
                <wp:simplePos x="0" y="0"/>
                <wp:positionH relativeFrom="column">
                  <wp:posOffset>-206529</wp:posOffset>
                </wp:positionH>
                <wp:positionV relativeFrom="paragraph">
                  <wp:posOffset>788670</wp:posOffset>
                </wp:positionV>
                <wp:extent cx="6884670" cy="1030605"/>
                <wp:effectExtent l="0" t="0" r="0" b="0"/>
                <wp:wrapSquare wrapText="bothSides" distT="45720" distB="45720" distL="114300" distR="114300"/>
                <wp:docPr id="1334549065" name="Obdélník 1334549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86D2D3" w14:textId="5D4ACE4D" w:rsidR="009647D9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Autor: M</w:t>
                            </w:r>
                            <w:r w:rsidR="006B2861">
                              <w:rPr>
                                <w:color w:val="000000"/>
                              </w:rPr>
                              <w:t xml:space="preserve">artin </w:t>
                            </w:r>
                            <w:r>
                              <w:rPr>
                                <w:color w:val="000000"/>
                              </w:rPr>
                              <w:t>F</w:t>
                            </w:r>
                            <w:r w:rsidR="006B2861">
                              <w:rPr>
                                <w:color w:val="000000"/>
                              </w:rPr>
                              <w:t>ormánek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7A52AD22" w14:textId="77777777" w:rsidR="009647D9" w:rsidRDefault="009647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B2EF4" id="Obdélník 1334549065" o:spid="_x0000_s1050" style="position:absolute;margin-left:-16.25pt;margin-top:62.1pt;width:542.1pt;height:81.1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" filled="f" stroked="f">
                <v:textbox inset="2.53958mm,1.2694mm,2.53958mm,1.2694mm">
                  <w:txbxContent>
                    <w:p w14:paraId="2786D2D3" w14:textId="5D4ACE4D" w:rsidR="009647D9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Autor: M</w:t>
                      </w:r>
                      <w:r w:rsidR="006B2861">
                        <w:rPr>
                          <w:color w:val="000000"/>
                        </w:rPr>
                        <w:t xml:space="preserve">artin </w:t>
                      </w:r>
                      <w:r>
                        <w:rPr>
                          <w:color w:val="000000"/>
                        </w:rPr>
                        <w:t>F</w:t>
                      </w:r>
                      <w:r w:rsidR="006B2861">
                        <w:rPr>
                          <w:color w:val="000000"/>
                        </w:rPr>
                        <w:t>ormánek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=cs].</w:t>
                      </w:r>
                    </w:p>
                    <w:p w14:paraId="7A52AD22" w14:textId="77777777" w:rsidR="009647D9" w:rsidRDefault="009647D9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9647D9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8C423" w14:textId="77777777" w:rsidR="00A3719A" w:rsidRDefault="00A3719A">
      <w:r>
        <w:separator/>
      </w:r>
    </w:p>
  </w:endnote>
  <w:endnote w:type="continuationSeparator" w:id="0">
    <w:p w14:paraId="79DB12B9" w14:textId="77777777" w:rsidR="00A3719A" w:rsidRDefault="00A37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923171D-A268-4F50-9FB8-A03186CDBC3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4253F0E0-88A2-4E87-89CB-F1F6CDFFA4FC}"/>
    <w:embedItalic r:id="rId3" w:fontKey="{9FDDBADF-E65D-4B04-A6B1-6ADE8FE2FC5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B49B8C7-A30A-4FA8-823F-34F72731EF4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FEB9842-D8FF-4D39-A288-E7233DD0D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94F5F" w14:textId="77777777" w:rsidR="009647D9" w:rsidRDefault="009647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9647D9" w14:paraId="58219937" w14:textId="77777777">
      <w:tc>
        <w:tcPr>
          <w:tcW w:w="3485" w:type="dxa"/>
        </w:tcPr>
        <w:p w14:paraId="38A6C8E7" w14:textId="77777777" w:rsidR="009647D9" w:rsidRDefault="009647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71761424" w14:textId="77777777" w:rsidR="009647D9" w:rsidRDefault="009647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59EF9B31" w14:textId="77777777" w:rsidR="009647D9" w:rsidRDefault="009647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1BFFBAD5" w14:textId="77777777" w:rsidR="009647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BB17940" wp14:editId="128580B1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33454906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02F6B" w14:textId="77777777" w:rsidR="00A3719A" w:rsidRDefault="00A3719A">
      <w:r>
        <w:separator/>
      </w:r>
    </w:p>
  </w:footnote>
  <w:footnote w:type="continuationSeparator" w:id="0">
    <w:p w14:paraId="31D2E82A" w14:textId="77777777" w:rsidR="00A3719A" w:rsidRDefault="00A37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11B07" w14:textId="77777777" w:rsidR="009647D9" w:rsidRDefault="009647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2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9647D9" w14:paraId="76F518C6" w14:textId="77777777">
      <w:trPr>
        <w:trHeight w:val="1278"/>
      </w:trPr>
      <w:tc>
        <w:tcPr>
          <w:tcW w:w="10455" w:type="dxa"/>
        </w:tcPr>
        <w:p w14:paraId="0686A859" w14:textId="77777777" w:rsidR="009647D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7680AED" wp14:editId="2D77E5A3">
                <wp:extent cx="6553200" cy="570016"/>
                <wp:effectExtent l="0" t="0" r="0" b="0"/>
                <wp:docPr id="133454906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3C457D8" w14:textId="77777777" w:rsidR="009647D9" w:rsidRDefault="009647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7A150" w14:textId="77777777" w:rsidR="009647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6A6C445" wp14:editId="66C446DB">
          <wp:extent cx="6553200" cy="1009650"/>
          <wp:effectExtent l="0" t="0" r="0" b="0"/>
          <wp:docPr id="13345490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0DC9"/>
    <w:multiLevelType w:val="multilevel"/>
    <w:tmpl w:val="018A746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125F3D"/>
    <w:multiLevelType w:val="multilevel"/>
    <w:tmpl w:val="CD782B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7D177C2"/>
    <w:multiLevelType w:val="multilevel"/>
    <w:tmpl w:val="4D88DC6E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29887682">
    <w:abstractNumId w:val="0"/>
  </w:num>
  <w:num w:numId="2" w16cid:durableId="1835753221">
    <w:abstractNumId w:val="1"/>
  </w:num>
  <w:num w:numId="3" w16cid:durableId="222110229">
    <w:abstractNumId w:val="2"/>
  </w:num>
  <w:num w:numId="4" w16cid:durableId="6916141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105980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7D9"/>
    <w:rsid w:val="004577D6"/>
    <w:rsid w:val="006B2861"/>
    <w:rsid w:val="006D3C0A"/>
    <w:rsid w:val="009647D9"/>
    <w:rsid w:val="00A3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C6F4B"/>
  <w15:docId w15:val="{09AF98C2-85E7-405E-9FC7-61C72FE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6D16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3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ind w:left="1068" w:right="401" w:hanging="720"/>
    </w:pPr>
    <w:rPr>
      <w:rFonts w:ascii="Arial" w:eastAsia="Arial" w:hAnsi="Arial" w:cs="Arial"/>
      <w:b/>
      <w:noProof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rmlnweb">
    <w:name w:val="Normal (Web)"/>
    <w:basedOn w:val="Normln"/>
    <w:uiPriority w:val="99"/>
    <w:unhideWhenUsed/>
    <w:rsid w:val="00A26D16"/>
    <w:pPr>
      <w:spacing w:before="100" w:beforeAutospacing="1" w:after="100" w:afterAutospacing="1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du.ceskatelevize.cz/video/8335-operace-anthropoid-a-jeji-mozne-dusledky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8334-benes-a-moravec-o-ceskoslovenskem-odboji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8333-zpravodajec-a-politika" TargetMode="External"/><Relationship Id="rId24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tbQgbmp//ARGZUlRLgo2DSX+Qg==">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441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2</cp:revision>
  <dcterms:created xsi:type="dcterms:W3CDTF">2025-04-03T20:06:00Z</dcterms:created>
  <dcterms:modified xsi:type="dcterms:W3CDTF">2025-04-29T09:44:00Z</dcterms:modified>
</cp:coreProperties>
</file>