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D1A" w:rsidRPr="00EE4470" w:rsidRDefault="00EE4470">
      <w:pPr>
        <w:pStyle w:val="Heading1"/>
        <w:rPr>
          <w:rFonts w:ascii="Calibri" w:eastAsia="Calibri" w:hAnsi="Calibri" w:cs="Calibri"/>
          <w:b/>
          <w:lang w:val="cs-CZ"/>
        </w:rPr>
      </w:pPr>
      <w:bookmarkStart w:id="0" w:name="_GoBack"/>
      <w:bookmarkEnd w:id="0"/>
      <w:r w:rsidRPr="00EE4470">
        <w:rPr>
          <w:rFonts w:ascii="Calibri" w:eastAsia="Calibri" w:hAnsi="Calibri" w:cs="Calibri"/>
          <w:b/>
          <w:lang w:val="cs-CZ"/>
        </w:rPr>
        <w:t>Komunikace a dorozumívání</w:t>
      </w:r>
    </w:p>
    <w:p w:rsidR="005B0D1A" w:rsidRPr="00EE4470" w:rsidRDefault="005B0D1A">
      <w:pPr>
        <w:rPr>
          <w:rFonts w:ascii="Calibri" w:eastAsia="Calibri" w:hAnsi="Calibri" w:cs="Calibri"/>
          <w:lang w:val="cs-CZ"/>
        </w:rPr>
      </w:pPr>
    </w:p>
    <w:p w:rsidR="00EE4470" w:rsidRPr="000C6FCE" w:rsidRDefault="00EE4470" w:rsidP="00EE4470">
      <w:pPr>
        <w:rPr>
          <w:rFonts w:asciiTheme="majorHAnsi" w:hAnsiTheme="majorHAnsi" w:cstheme="majorHAnsi"/>
          <w:lang w:val="cs-CZ"/>
        </w:rPr>
      </w:pPr>
      <w:r w:rsidRPr="000C6FCE">
        <w:rPr>
          <w:rFonts w:asciiTheme="majorHAnsi" w:hAnsiTheme="majorHAnsi" w:cstheme="majorHAnsi"/>
          <w:lang w:val="cs-CZ"/>
        </w:rPr>
        <w:t xml:space="preserve">My lidé máme celou plejádu způsobů, jak spolu komunikovat, jak se spolu domluvit; ostatní zvířata </w:t>
      </w:r>
      <w:r w:rsidR="005D6B1F" w:rsidRPr="000C6FCE">
        <w:rPr>
          <w:rFonts w:asciiTheme="majorHAnsi" w:hAnsiTheme="majorHAnsi" w:cstheme="majorHAnsi"/>
          <w:lang w:val="cs-CZ"/>
        </w:rPr>
        <w:t xml:space="preserve">(ale i rostliny) </w:t>
      </w:r>
      <w:r w:rsidR="000C6FCE" w:rsidRPr="000C6FCE">
        <w:rPr>
          <w:rFonts w:asciiTheme="majorHAnsi" w:hAnsiTheme="majorHAnsi" w:cstheme="majorHAnsi"/>
          <w:lang w:val="cs-CZ"/>
        </w:rPr>
        <w:t xml:space="preserve">jsou na tom </w:t>
      </w:r>
      <w:r w:rsidRPr="000C6FCE">
        <w:rPr>
          <w:rFonts w:asciiTheme="majorHAnsi" w:hAnsiTheme="majorHAnsi" w:cstheme="majorHAnsi"/>
          <w:lang w:val="cs-CZ"/>
        </w:rPr>
        <w:t>podobně. Za nejdůležitější dorozumívací prostředek mezi lidmi je považován jazyk. Kromě vlastního jazyka je ale také velmi důležitá t</w:t>
      </w:r>
      <w:r w:rsidR="00D91870">
        <w:rPr>
          <w:rFonts w:asciiTheme="majorHAnsi" w:hAnsiTheme="majorHAnsi" w:cstheme="majorHAnsi"/>
          <w:lang w:val="cs-CZ"/>
        </w:rPr>
        <w:t>ak zvaná</w:t>
      </w:r>
      <w:r w:rsidRPr="000C6FCE">
        <w:rPr>
          <w:rFonts w:asciiTheme="majorHAnsi" w:hAnsiTheme="majorHAnsi" w:cstheme="majorHAnsi"/>
          <w:lang w:val="cs-CZ"/>
        </w:rPr>
        <w:t xml:space="preserve"> neverbální slo</w:t>
      </w:r>
      <w:r w:rsidR="00D91870">
        <w:rPr>
          <w:rFonts w:asciiTheme="majorHAnsi" w:hAnsiTheme="majorHAnsi" w:cstheme="majorHAnsi"/>
          <w:lang w:val="cs-CZ"/>
        </w:rPr>
        <w:t>žka komunikace – jakým tónem vět</w:t>
      </w:r>
      <w:r w:rsidRPr="000C6FCE">
        <w:rPr>
          <w:rFonts w:asciiTheme="majorHAnsi" w:hAnsiTheme="majorHAnsi" w:cstheme="majorHAnsi"/>
          <w:lang w:val="cs-CZ"/>
        </w:rPr>
        <w:t>u říkáme, jak se u toho tváříme a</w:t>
      </w:r>
      <w:r w:rsidR="00D91870">
        <w:rPr>
          <w:rFonts w:asciiTheme="majorHAnsi" w:hAnsiTheme="majorHAnsi" w:cstheme="majorHAnsi"/>
          <w:lang w:val="cs-CZ"/>
        </w:rPr>
        <w:t xml:space="preserve"> </w:t>
      </w:r>
      <w:r w:rsidRPr="000C6FCE">
        <w:rPr>
          <w:rFonts w:asciiTheme="majorHAnsi" w:hAnsiTheme="majorHAnsi" w:cstheme="majorHAnsi"/>
          <w:lang w:val="cs-CZ"/>
        </w:rPr>
        <w:t>t</w:t>
      </w:r>
      <w:r w:rsidR="00D91870">
        <w:rPr>
          <w:rFonts w:asciiTheme="majorHAnsi" w:hAnsiTheme="majorHAnsi" w:cstheme="majorHAnsi"/>
          <w:lang w:val="cs-CZ"/>
        </w:rPr>
        <w:t xml:space="preserve">ak </w:t>
      </w:r>
      <w:r w:rsidRPr="000C6FCE">
        <w:rPr>
          <w:rFonts w:asciiTheme="majorHAnsi" w:hAnsiTheme="majorHAnsi" w:cstheme="majorHAnsi"/>
          <w:lang w:val="cs-CZ"/>
        </w:rPr>
        <w:t>d</w:t>
      </w:r>
      <w:r w:rsidR="00D91870">
        <w:rPr>
          <w:rFonts w:asciiTheme="majorHAnsi" w:hAnsiTheme="majorHAnsi" w:cstheme="majorHAnsi"/>
          <w:lang w:val="cs-CZ"/>
        </w:rPr>
        <w:t>ále</w:t>
      </w:r>
      <w:r w:rsidRPr="000C6FCE">
        <w:rPr>
          <w:rFonts w:asciiTheme="majorHAnsi" w:hAnsiTheme="majorHAnsi" w:cstheme="majorHAnsi"/>
          <w:lang w:val="cs-CZ"/>
        </w:rPr>
        <w:t>.</w:t>
      </w:r>
    </w:p>
    <w:p w:rsidR="00E87C45" w:rsidRPr="000C6FCE" w:rsidRDefault="00E87C45" w:rsidP="00EE4470">
      <w:pPr>
        <w:rPr>
          <w:rFonts w:asciiTheme="majorHAnsi" w:hAnsiTheme="majorHAnsi" w:cstheme="majorHAnsi"/>
          <w:lang w:val="cs-CZ"/>
        </w:rPr>
      </w:pPr>
      <w:r w:rsidRPr="000C6FCE">
        <w:rPr>
          <w:rFonts w:asciiTheme="majorHAnsi" w:hAnsiTheme="majorHAnsi" w:cstheme="majorHAnsi"/>
          <w:lang w:val="cs-CZ"/>
        </w:rPr>
        <w:t xml:space="preserve">Někdy </w:t>
      </w:r>
      <w:r w:rsidR="000C6FCE" w:rsidRPr="000C6FCE">
        <w:rPr>
          <w:rFonts w:asciiTheme="majorHAnsi" w:hAnsiTheme="majorHAnsi" w:cstheme="majorHAnsi"/>
          <w:lang w:val="cs-CZ"/>
        </w:rPr>
        <w:t>ne</w:t>
      </w:r>
      <w:r w:rsidR="00C54EE0">
        <w:rPr>
          <w:rFonts w:asciiTheme="majorHAnsi" w:hAnsiTheme="majorHAnsi" w:cstheme="majorHAnsi"/>
          <w:lang w:val="cs-CZ"/>
        </w:rPr>
        <w:t>chceme, aby naší zprávě</w:t>
      </w:r>
      <w:r w:rsidRPr="000C6FCE">
        <w:rPr>
          <w:rFonts w:asciiTheme="majorHAnsi" w:hAnsiTheme="majorHAnsi" w:cstheme="majorHAnsi"/>
          <w:lang w:val="cs-CZ"/>
        </w:rPr>
        <w:t xml:space="preserve"> rozuměl</w:t>
      </w:r>
      <w:r w:rsidR="000C6FCE" w:rsidRPr="000C6FCE">
        <w:rPr>
          <w:rFonts w:asciiTheme="majorHAnsi" w:hAnsiTheme="majorHAnsi" w:cstheme="majorHAnsi"/>
          <w:lang w:val="cs-CZ"/>
        </w:rPr>
        <w:t xml:space="preserve">i </w:t>
      </w:r>
      <w:r w:rsidRPr="000C6FCE">
        <w:rPr>
          <w:rFonts w:asciiTheme="majorHAnsi" w:hAnsiTheme="majorHAnsi" w:cstheme="majorHAnsi"/>
          <w:lang w:val="cs-CZ"/>
        </w:rPr>
        <w:t>úplně všichni kolem</w:t>
      </w:r>
      <w:r w:rsidR="00C54EE0">
        <w:rPr>
          <w:rFonts w:asciiTheme="majorHAnsi" w:hAnsiTheme="majorHAnsi" w:cstheme="majorHAnsi"/>
          <w:lang w:val="cs-CZ"/>
        </w:rPr>
        <w:t xml:space="preserve">. A </w:t>
      </w:r>
      <w:r w:rsidR="00FD6302">
        <w:rPr>
          <w:rFonts w:asciiTheme="majorHAnsi" w:hAnsiTheme="majorHAnsi" w:cstheme="majorHAnsi"/>
          <w:lang w:val="cs-CZ"/>
        </w:rPr>
        <w:t>své</w:t>
      </w:r>
      <w:r w:rsidR="00C54EE0">
        <w:rPr>
          <w:rFonts w:asciiTheme="majorHAnsi" w:hAnsiTheme="majorHAnsi" w:cstheme="majorHAnsi"/>
          <w:lang w:val="cs-CZ"/>
        </w:rPr>
        <w:t xml:space="preserve"> sdělení zašifrujeme. </w:t>
      </w:r>
      <w:r w:rsidR="000C6FCE" w:rsidRPr="000C6FCE">
        <w:rPr>
          <w:rFonts w:asciiTheme="majorHAnsi" w:hAnsiTheme="majorHAnsi" w:cstheme="majorHAnsi"/>
          <w:lang w:val="cs-CZ"/>
        </w:rPr>
        <w:t xml:space="preserve">Šifrování pomáhalo a i v dnešní době </w:t>
      </w:r>
      <w:r w:rsidR="00C54EE0">
        <w:rPr>
          <w:rFonts w:asciiTheme="majorHAnsi" w:hAnsiTheme="majorHAnsi" w:cstheme="majorHAnsi"/>
          <w:lang w:val="cs-CZ"/>
        </w:rPr>
        <w:t xml:space="preserve">stále </w:t>
      </w:r>
      <w:r w:rsidR="000C6FCE" w:rsidRPr="000C6FCE">
        <w:rPr>
          <w:rFonts w:asciiTheme="majorHAnsi" w:hAnsiTheme="majorHAnsi" w:cstheme="majorHAnsi"/>
          <w:lang w:val="cs-CZ"/>
        </w:rPr>
        <w:t>pomáhá chránit citlivá data před nepovolanými příjemci. Šifry a j</w:t>
      </w:r>
      <w:r w:rsidR="00C54EE0">
        <w:rPr>
          <w:rFonts w:asciiTheme="majorHAnsi" w:hAnsiTheme="majorHAnsi" w:cstheme="majorHAnsi"/>
          <w:lang w:val="cs-CZ"/>
        </w:rPr>
        <w:t xml:space="preserve">ejich luštění jsou ale i </w:t>
      </w:r>
      <w:r w:rsidR="000C6FCE" w:rsidRPr="000C6FCE">
        <w:rPr>
          <w:rFonts w:asciiTheme="majorHAnsi" w:hAnsiTheme="majorHAnsi" w:cstheme="majorHAnsi"/>
          <w:lang w:val="cs-CZ"/>
        </w:rPr>
        <w:t>dobrým zdrojem zábavy.</w:t>
      </w:r>
    </w:p>
    <w:p w:rsidR="005B0D1A" w:rsidRPr="000C6FCE" w:rsidRDefault="005B0D1A">
      <w:pPr>
        <w:spacing w:after="160" w:line="259" w:lineRule="auto"/>
        <w:jc w:val="both"/>
        <w:rPr>
          <w:rFonts w:asciiTheme="majorHAnsi" w:eastAsia="Calibri" w:hAnsiTheme="majorHAnsi" w:cstheme="majorHAnsi"/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5B0D1A" w:rsidRPr="004123A3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B0D1A" w:rsidRPr="004123A3" w:rsidRDefault="00C54EE0">
            <w:pPr>
              <w:rPr>
                <w:rFonts w:ascii="Calibri" w:eastAsia="Calibri" w:hAnsi="Calibri" w:cs="Calibri"/>
                <w:b/>
                <w:color w:val="000000"/>
                <w:lang w:val="cs-CZ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cs-CZ"/>
              </w:rPr>
              <w:t>Videa</w:t>
            </w:r>
            <w:r w:rsidR="00D91870">
              <w:rPr>
                <w:rFonts w:ascii="Calibri" w:eastAsia="Calibri" w:hAnsi="Calibri" w:cs="Calibri"/>
                <w:b/>
                <w:color w:val="000000"/>
                <w:lang w:val="cs-CZ"/>
              </w:rPr>
              <w:t>:</w:t>
            </w:r>
          </w:p>
          <w:p w:rsidR="004123A3" w:rsidRPr="004123A3" w:rsidRDefault="004744E6">
            <w:pPr>
              <w:rPr>
                <w:rFonts w:ascii="Calibri" w:eastAsia="Calibri" w:hAnsi="Calibri" w:cs="Calibri"/>
                <w:lang w:val="cs-CZ"/>
              </w:rPr>
            </w:pPr>
            <w:hyperlink r:id="rId7" w:history="1">
              <w:r w:rsidR="004123A3" w:rsidRPr="00465055">
                <w:rPr>
                  <w:rStyle w:val="Hyperlink"/>
                  <w:rFonts w:ascii="Calibri" w:eastAsia="Calibri" w:hAnsi="Calibri" w:cs="Calibri"/>
                  <w:lang w:val="cs-CZ"/>
                </w:rPr>
                <w:t>Dorozumívání ve znakovém jazyce</w:t>
              </w:r>
            </w:hyperlink>
          </w:p>
          <w:p w:rsidR="004123A3" w:rsidRPr="004123A3" w:rsidRDefault="004744E6" w:rsidP="004123A3">
            <w:pPr>
              <w:rPr>
                <w:rFonts w:ascii="Calibri" w:eastAsia="Calibri" w:hAnsi="Calibri" w:cs="Calibri"/>
                <w:color w:val="000000"/>
                <w:lang w:val="cs-CZ"/>
              </w:rPr>
            </w:pPr>
            <w:hyperlink r:id="rId8" w:history="1">
              <w:r w:rsidR="004123A3" w:rsidRPr="00465055">
                <w:rPr>
                  <w:rStyle w:val="Hyperlink"/>
                  <w:rFonts w:ascii="Calibri" w:eastAsia="Calibri" w:hAnsi="Calibri" w:cs="Calibri"/>
                  <w:lang w:val="cs-CZ"/>
                </w:rPr>
                <w:t>Metody alternativní komunikace</w:t>
              </w:r>
            </w:hyperlink>
          </w:p>
          <w:p w:rsidR="004123A3" w:rsidRDefault="004744E6">
            <w:pPr>
              <w:rPr>
                <w:rFonts w:ascii="Calibri" w:eastAsia="Calibri" w:hAnsi="Calibri" w:cs="Calibri"/>
                <w:lang w:val="cs-CZ"/>
              </w:rPr>
            </w:pPr>
            <w:hyperlink r:id="rId9" w:history="1">
              <w:r w:rsidR="00AC0920" w:rsidRPr="00465055">
                <w:rPr>
                  <w:rStyle w:val="Hyperlink"/>
                  <w:rFonts w:ascii="Calibri" w:eastAsia="Calibri" w:hAnsi="Calibri" w:cs="Calibri"/>
                  <w:lang w:val="cs-CZ"/>
                </w:rPr>
                <w:t>Neverbální komunikace – Řeč těla</w:t>
              </w:r>
            </w:hyperlink>
          </w:p>
          <w:p w:rsidR="00AC0920" w:rsidRDefault="004744E6">
            <w:pPr>
              <w:rPr>
                <w:rFonts w:ascii="Calibri" w:eastAsia="Calibri" w:hAnsi="Calibri" w:cs="Calibri"/>
                <w:lang w:val="cs-CZ"/>
              </w:rPr>
            </w:pPr>
            <w:hyperlink r:id="rId10" w:history="1">
              <w:r w:rsidR="00B22532" w:rsidRPr="00465055">
                <w:rPr>
                  <w:rStyle w:val="Hyperlink"/>
                  <w:rFonts w:ascii="Calibri" w:eastAsia="Calibri" w:hAnsi="Calibri" w:cs="Calibri"/>
                  <w:lang w:val="cs-CZ"/>
                </w:rPr>
                <w:t>Jak se žije neslyšícím</w:t>
              </w:r>
            </w:hyperlink>
          </w:p>
          <w:p w:rsidR="00B22532" w:rsidRDefault="004744E6">
            <w:pPr>
              <w:rPr>
                <w:rFonts w:ascii="Calibri" w:eastAsia="Calibri" w:hAnsi="Calibri" w:cs="Calibri"/>
                <w:lang w:val="cs-CZ"/>
              </w:rPr>
            </w:pPr>
            <w:hyperlink r:id="rId11" w:history="1">
              <w:r w:rsidR="00B22532" w:rsidRPr="00465055">
                <w:rPr>
                  <w:rStyle w:val="Hyperlink"/>
                  <w:rFonts w:ascii="Calibri" w:eastAsia="Calibri" w:hAnsi="Calibri" w:cs="Calibri"/>
                  <w:lang w:val="cs-CZ"/>
                </w:rPr>
                <w:t>Řeč zvířat</w:t>
              </w:r>
            </w:hyperlink>
          </w:p>
          <w:p w:rsidR="00B22532" w:rsidRPr="004123A3" w:rsidRDefault="004744E6">
            <w:pPr>
              <w:rPr>
                <w:rFonts w:ascii="Calibri" w:eastAsia="Calibri" w:hAnsi="Calibri" w:cs="Calibri"/>
                <w:lang w:val="cs-CZ"/>
              </w:rPr>
            </w:pPr>
            <w:hyperlink r:id="rId12" w:history="1">
              <w:r w:rsidR="00B22532" w:rsidRPr="00465055">
                <w:rPr>
                  <w:rStyle w:val="Hyperlink"/>
                  <w:rFonts w:ascii="Calibri" w:eastAsia="Calibri" w:hAnsi="Calibri" w:cs="Calibri"/>
                  <w:lang w:val="cs-CZ"/>
                </w:rPr>
                <w:t>Jak rostliny komunikují?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B0D1A" w:rsidRPr="004123A3" w:rsidRDefault="005B0D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B0D1A" w:rsidRPr="004123A3" w:rsidRDefault="005B0D1A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  <w:tr w:rsidR="005B0D1A" w:rsidRPr="004123A3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B0D1A" w:rsidRPr="004123A3" w:rsidRDefault="005B0D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B0D1A" w:rsidRPr="004123A3" w:rsidRDefault="005B0D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B0D1A" w:rsidRPr="004123A3" w:rsidRDefault="005B0D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5B0D1A" w:rsidRPr="00465055">
        <w:trPr>
          <w:trHeight w:val="5257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D6B1F" w:rsidRPr="00DD6093" w:rsidRDefault="005D6B1F" w:rsidP="006E42A3">
            <w:pPr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</w:pPr>
            <w:r w:rsidRPr="00DD6093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1 Jazyková komunikace</w:t>
            </w:r>
          </w:p>
          <w:p w:rsidR="005D6B1F" w:rsidRPr="002E2365" w:rsidRDefault="005D6B1F" w:rsidP="006E42A3">
            <w:pPr>
              <w:rPr>
                <w:rFonts w:asciiTheme="majorHAnsi" w:hAnsiTheme="majorHAnsi" w:cstheme="majorHAnsi"/>
                <w:b/>
                <w:lang w:val="cs-CZ"/>
              </w:rPr>
            </w:pPr>
          </w:p>
          <w:p w:rsidR="006E42A3" w:rsidRPr="002E2365" w:rsidRDefault="009A032B" w:rsidP="006E42A3">
            <w:pPr>
              <w:rPr>
                <w:rFonts w:asciiTheme="majorHAnsi" w:hAnsiTheme="majorHAnsi" w:cstheme="majorHAnsi"/>
                <w:lang w:val="cs-CZ"/>
              </w:rPr>
            </w:pPr>
            <w:r w:rsidRPr="00DD6093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 xml:space="preserve">Úkol </w:t>
            </w:r>
            <w:r w:rsidR="00BC5C11" w:rsidRPr="00DD6093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1a)</w:t>
            </w:r>
            <w:r w:rsidR="00BC5C11" w:rsidRPr="00DD6093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</w:t>
            </w:r>
            <w:r>
              <w:rPr>
                <w:rFonts w:asciiTheme="majorHAnsi" w:hAnsiTheme="majorHAnsi" w:cstheme="majorHAnsi"/>
                <w:lang w:val="cs-CZ"/>
              </w:rPr>
              <w:t>Napiš, k</w:t>
            </w:r>
            <w:r w:rsidR="006E42A3" w:rsidRPr="002E2365">
              <w:rPr>
                <w:rFonts w:asciiTheme="majorHAnsi" w:hAnsiTheme="majorHAnsi" w:cstheme="majorHAnsi"/>
                <w:lang w:val="cs-CZ"/>
              </w:rPr>
              <w:t>olika cizími jazyky se domluvíš na zá</w:t>
            </w:r>
            <w:r w:rsidR="00D91870">
              <w:rPr>
                <w:rFonts w:asciiTheme="majorHAnsi" w:hAnsiTheme="majorHAnsi" w:cstheme="majorHAnsi"/>
                <w:lang w:val="cs-CZ"/>
              </w:rPr>
              <w:t>kladní úrovni (zvládneš se například</w:t>
            </w:r>
            <w:r w:rsidR="006E42A3" w:rsidRPr="002E2365">
              <w:rPr>
                <w:rFonts w:asciiTheme="majorHAnsi" w:hAnsiTheme="majorHAnsi" w:cstheme="majorHAnsi"/>
                <w:lang w:val="cs-CZ"/>
              </w:rPr>
              <w:t xml:space="preserve"> zeptat na cestu na autobusové nádraží, objednat si jídlo v restauraci nebo popsat svoje koníčky)?</w:t>
            </w:r>
          </w:p>
          <w:p w:rsidR="006E42A3" w:rsidRPr="002E2365" w:rsidRDefault="006E42A3" w:rsidP="006E42A3">
            <w:pPr>
              <w:rPr>
                <w:rFonts w:asciiTheme="majorHAnsi" w:hAnsiTheme="majorHAnsi" w:cstheme="majorHAnsi"/>
                <w:lang w:val="cs-CZ"/>
              </w:rPr>
            </w:pPr>
          </w:p>
          <w:p w:rsidR="00BC5C11" w:rsidRPr="002E2365" w:rsidRDefault="00BC5C11" w:rsidP="006E42A3">
            <w:pPr>
              <w:rPr>
                <w:rFonts w:asciiTheme="majorHAnsi" w:hAnsiTheme="majorHAnsi" w:cstheme="majorHAnsi"/>
                <w:lang w:val="cs-CZ"/>
              </w:rPr>
            </w:pPr>
          </w:p>
          <w:p w:rsidR="006E42A3" w:rsidRPr="002E2365" w:rsidRDefault="009A032B" w:rsidP="006E42A3">
            <w:pPr>
              <w:rPr>
                <w:rFonts w:asciiTheme="majorHAnsi" w:hAnsiTheme="majorHAnsi" w:cstheme="majorHAnsi"/>
                <w:lang w:val="cs-CZ"/>
              </w:rPr>
            </w:pPr>
            <w:r w:rsidRPr="00DD6093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 xml:space="preserve">Úkol </w:t>
            </w:r>
            <w:r w:rsidR="00BC5C11" w:rsidRPr="00DD6093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1b)</w:t>
            </w:r>
            <w:r>
              <w:rPr>
                <w:rFonts w:asciiTheme="majorHAnsi" w:hAnsiTheme="majorHAnsi" w:cstheme="majorHAnsi"/>
                <w:lang w:val="cs-CZ"/>
              </w:rPr>
              <w:t xml:space="preserve"> Vymysli</w:t>
            </w:r>
            <w:r w:rsidR="006E42A3" w:rsidRPr="002E2365">
              <w:rPr>
                <w:rFonts w:asciiTheme="majorHAnsi" w:hAnsiTheme="majorHAnsi" w:cstheme="majorHAnsi"/>
                <w:lang w:val="cs-CZ"/>
              </w:rPr>
              <w:t xml:space="preserve"> si </w:t>
            </w:r>
            <w:r w:rsidR="004123A3" w:rsidRPr="002E2365">
              <w:rPr>
                <w:rFonts w:asciiTheme="majorHAnsi" w:hAnsiTheme="majorHAnsi" w:cstheme="majorHAnsi"/>
                <w:lang w:val="cs-CZ"/>
              </w:rPr>
              <w:t>jednoduchou českou větu</w:t>
            </w:r>
            <w:r w:rsidR="006E42A3" w:rsidRPr="002E2365">
              <w:rPr>
                <w:rFonts w:asciiTheme="majorHAnsi" w:hAnsiTheme="majorHAnsi" w:cstheme="majorHAnsi"/>
                <w:lang w:val="cs-CZ"/>
              </w:rPr>
              <w:t xml:space="preserve"> z běžné konverzace a </w:t>
            </w:r>
            <w:r w:rsidR="004123A3" w:rsidRPr="002E2365">
              <w:rPr>
                <w:rFonts w:asciiTheme="majorHAnsi" w:hAnsiTheme="majorHAnsi" w:cstheme="majorHAnsi"/>
                <w:lang w:val="cs-CZ"/>
              </w:rPr>
              <w:t xml:space="preserve">tu si </w:t>
            </w:r>
            <w:r w:rsidR="006E42A3" w:rsidRPr="002E2365">
              <w:rPr>
                <w:rFonts w:asciiTheme="majorHAnsi" w:hAnsiTheme="majorHAnsi" w:cstheme="majorHAnsi"/>
                <w:lang w:val="cs-CZ"/>
              </w:rPr>
              <w:t xml:space="preserve">přelož </w:t>
            </w:r>
            <w:r w:rsidR="004123A3" w:rsidRPr="002E2365">
              <w:rPr>
                <w:rFonts w:asciiTheme="majorHAnsi" w:hAnsiTheme="majorHAnsi" w:cstheme="majorHAnsi"/>
                <w:lang w:val="cs-CZ"/>
              </w:rPr>
              <w:t xml:space="preserve">(třeba i pomocí internetového překladače) alespoň </w:t>
            </w:r>
            <w:r w:rsidR="00BC5C11" w:rsidRPr="002E2365">
              <w:rPr>
                <w:rFonts w:asciiTheme="majorHAnsi" w:hAnsiTheme="majorHAnsi" w:cstheme="majorHAnsi"/>
                <w:lang w:val="cs-CZ"/>
              </w:rPr>
              <w:t xml:space="preserve">do </w:t>
            </w:r>
            <w:r w:rsidR="004123A3" w:rsidRPr="002E2365">
              <w:rPr>
                <w:rFonts w:asciiTheme="majorHAnsi" w:hAnsiTheme="majorHAnsi" w:cstheme="majorHAnsi"/>
                <w:lang w:val="cs-CZ"/>
              </w:rPr>
              <w:t xml:space="preserve">pěti </w:t>
            </w:r>
            <w:r w:rsidR="00BC5C11" w:rsidRPr="002E2365">
              <w:rPr>
                <w:rFonts w:asciiTheme="majorHAnsi" w:hAnsiTheme="majorHAnsi" w:cstheme="majorHAnsi"/>
                <w:lang w:val="cs-CZ"/>
              </w:rPr>
              <w:t>r</w:t>
            </w:r>
            <w:r w:rsidR="004123A3" w:rsidRPr="002E2365">
              <w:rPr>
                <w:rFonts w:asciiTheme="majorHAnsi" w:hAnsiTheme="majorHAnsi" w:cstheme="majorHAnsi"/>
                <w:lang w:val="cs-CZ"/>
              </w:rPr>
              <w:t>ůzných cizích jazyků</w:t>
            </w:r>
            <w:r w:rsidR="00BC5C11" w:rsidRPr="002E2365">
              <w:rPr>
                <w:rFonts w:asciiTheme="majorHAnsi" w:hAnsiTheme="majorHAnsi" w:cstheme="majorHAnsi"/>
                <w:lang w:val="cs-CZ"/>
              </w:rPr>
              <w:t>.</w:t>
            </w:r>
          </w:p>
          <w:p w:rsidR="005B0D1A" w:rsidRPr="002E2365" w:rsidRDefault="005B0D1A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:rsidR="004123A3" w:rsidRPr="002E2365" w:rsidRDefault="009A032B">
            <w:pPr>
              <w:rPr>
                <w:rFonts w:asciiTheme="majorHAnsi" w:eastAsia="Calibri" w:hAnsiTheme="majorHAnsi" w:cstheme="majorHAnsi"/>
                <w:lang w:val="cs-CZ"/>
              </w:rPr>
            </w:pPr>
            <w:r>
              <w:rPr>
                <w:rFonts w:asciiTheme="majorHAnsi" w:eastAsia="Calibri" w:hAnsiTheme="majorHAnsi" w:cstheme="majorHAnsi"/>
                <w:lang w:val="cs-CZ"/>
              </w:rPr>
              <w:t xml:space="preserve">věta </w:t>
            </w:r>
            <w:r w:rsidR="004123A3" w:rsidRPr="002E2365">
              <w:rPr>
                <w:rFonts w:asciiTheme="majorHAnsi" w:eastAsia="Calibri" w:hAnsiTheme="majorHAnsi" w:cstheme="majorHAnsi"/>
                <w:lang w:val="cs-CZ"/>
              </w:rPr>
              <w:t>česky:</w:t>
            </w:r>
          </w:p>
          <w:p w:rsidR="005D6B1F" w:rsidRPr="002E2365" w:rsidRDefault="005D6B1F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:rsidR="004123A3" w:rsidRPr="002E2365" w:rsidRDefault="004123A3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:rsidR="004123A3" w:rsidRPr="002E2365" w:rsidRDefault="009A032B">
            <w:pPr>
              <w:rPr>
                <w:rFonts w:asciiTheme="majorHAnsi" w:eastAsia="Calibri" w:hAnsiTheme="majorHAnsi" w:cstheme="majorHAnsi"/>
                <w:lang w:val="cs-CZ"/>
              </w:rPr>
            </w:pPr>
            <w:r>
              <w:rPr>
                <w:rFonts w:asciiTheme="majorHAnsi" w:eastAsia="Calibri" w:hAnsiTheme="majorHAnsi" w:cstheme="majorHAnsi"/>
                <w:lang w:val="cs-CZ"/>
              </w:rPr>
              <w:t xml:space="preserve">překlad </w:t>
            </w:r>
            <w:r w:rsidR="004123A3" w:rsidRPr="002E2365">
              <w:rPr>
                <w:rFonts w:asciiTheme="majorHAnsi" w:eastAsia="Calibri" w:hAnsiTheme="majorHAnsi" w:cstheme="majorHAnsi"/>
                <w:lang w:val="cs-CZ"/>
              </w:rPr>
              <w:t>cizí jazyk 1:</w:t>
            </w:r>
          </w:p>
          <w:p w:rsidR="005D6B1F" w:rsidRPr="002E2365" w:rsidRDefault="005D6B1F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:rsidR="004123A3" w:rsidRPr="002E2365" w:rsidRDefault="004123A3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:rsidR="004123A3" w:rsidRPr="002E2365" w:rsidRDefault="009A032B">
            <w:pPr>
              <w:rPr>
                <w:rFonts w:asciiTheme="majorHAnsi" w:eastAsia="Calibri" w:hAnsiTheme="majorHAnsi" w:cstheme="majorHAnsi"/>
                <w:lang w:val="cs-CZ"/>
              </w:rPr>
            </w:pPr>
            <w:r>
              <w:rPr>
                <w:rFonts w:asciiTheme="majorHAnsi" w:eastAsia="Calibri" w:hAnsiTheme="majorHAnsi" w:cstheme="majorHAnsi"/>
                <w:lang w:val="cs-CZ"/>
              </w:rPr>
              <w:t xml:space="preserve">překlad </w:t>
            </w:r>
            <w:r w:rsidR="004123A3" w:rsidRPr="002E2365">
              <w:rPr>
                <w:rFonts w:asciiTheme="majorHAnsi" w:eastAsia="Calibri" w:hAnsiTheme="majorHAnsi" w:cstheme="majorHAnsi"/>
                <w:lang w:val="cs-CZ"/>
              </w:rPr>
              <w:t>cizí jazyk 2:</w:t>
            </w:r>
          </w:p>
          <w:p w:rsidR="005D6B1F" w:rsidRPr="002E2365" w:rsidRDefault="005D6B1F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:rsidR="004123A3" w:rsidRPr="002E2365" w:rsidRDefault="004123A3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:rsidR="004123A3" w:rsidRPr="002E2365" w:rsidRDefault="009A032B">
            <w:pPr>
              <w:rPr>
                <w:rFonts w:asciiTheme="majorHAnsi" w:eastAsia="Calibri" w:hAnsiTheme="majorHAnsi" w:cstheme="majorHAnsi"/>
                <w:lang w:val="cs-CZ"/>
              </w:rPr>
            </w:pPr>
            <w:r>
              <w:rPr>
                <w:rFonts w:asciiTheme="majorHAnsi" w:eastAsia="Calibri" w:hAnsiTheme="majorHAnsi" w:cstheme="majorHAnsi"/>
                <w:lang w:val="cs-CZ"/>
              </w:rPr>
              <w:t xml:space="preserve">překlad </w:t>
            </w:r>
            <w:r w:rsidR="004123A3" w:rsidRPr="002E2365">
              <w:rPr>
                <w:rFonts w:asciiTheme="majorHAnsi" w:eastAsia="Calibri" w:hAnsiTheme="majorHAnsi" w:cstheme="majorHAnsi"/>
                <w:lang w:val="cs-CZ"/>
              </w:rPr>
              <w:t>cizí jazyk 3:</w:t>
            </w:r>
          </w:p>
          <w:p w:rsidR="005D6B1F" w:rsidRPr="002E2365" w:rsidRDefault="005D6B1F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:rsidR="004123A3" w:rsidRPr="002E2365" w:rsidRDefault="004123A3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:rsidR="004123A3" w:rsidRPr="002E2365" w:rsidRDefault="009A032B">
            <w:pPr>
              <w:rPr>
                <w:rFonts w:asciiTheme="majorHAnsi" w:eastAsia="Calibri" w:hAnsiTheme="majorHAnsi" w:cstheme="majorHAnsi"/>
                <w:lang w:val="cs-CZ"/>
              </w:rPr>
            </w:pPr>
            <w:r>
              <w:rPr>
                <w:rFonts w:asciiTheme="majorHAnsi" w:eastAsia="Calibri" w:hAnsiTheme="majorHAnsi" w:cstheme="majorHAnsi"/>
                <w:lang w:val="cs-CZ"/>
              </w:rPr>
              <w:t xml:space="preserve">překlad </w:t>
            </w:r>
            <w:r w:rsidR="004123A3" w:rsidRPr="002E2365">
              <w:rPr>
                <w:rFonts w:asciiTheme="majorHAnsi" w:eastAsia="Calibri" w:hAnsiTheme="majorHAnsi" w:cstheme="majorHAnsi"/>
                <w:lang w:val="cs-CZ"/>
              </w:rPr>
              <w:t>cizí jazyk 4:</w:t>
            </w:r>
          </w:p>
          <w:p w:rsidR="005D6B1F" w:rsidRPr="002E2365" w:rsidRDefault="005D6B1F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:rsidR="004123A3" w:rsidRPr="002E2365" w:rsidRDefault="004123A3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:rsidR="004123A3" w:rsidRPr="002E2365" w:rsidRDefault="009A032B">
            <w:pPr>
              <w:rPr>
                <w:rFonts w:asciiTheme="majorHAnsi" w:eastAsia="Calibri" w:hAnsiTheme="majorHAnsi" w:cstheme="majorHAnsi"/>
                <w:lang w:val="cs-CZ"/>
              </w:rPr>
            </w:pPr>
            <w:r>
              <w:rPr>
                <w:rFonts w:asciiTheme="majorHAnsi" w:eastAsia="Calibri" w:hAnsiTheme="majorHAnsi" w:cstheme="majorHAnsi"/>
                <w:lang w:val="cs-CZ"/>
              </w:rPr>
              <w:t xml:space="preserve">překlad </w:t>
            </w:r>
            <w:r w:rsidR="004123A3" w:rsidRPr="002E2365">
              <w:rPr>
                <w:rFonts w:asciiTheme="majorHAnsi" w:eastAsia="Calibri" w:hAnsiTheme="majorHAnsi" w:cstheme="majorHAnsi"/>
                <w:lang w:val="cs-CZ"/>
              </w:rPr>
              <w:t>cizí jazyk 5:</w:t>
            </w:r>
          </w:p>
          <w:p w:rsidR="005D6B1F" w:rsidRPr="002E2365" w:rsidRDefault="005D6B1F">
            <w:pPr>
              <w:rPr>
                <w:rFonts w:asciiTheme="majorHAnsi" w:eastAsia="Calibri" w:hAnsiTheme="majorHAnsi" w:cstheme="majorHAnsi"/>
                <w:lang w:val="cs-CZ"/>
              </w:rPr>
            </w:pPr>
          </w:p>
          <w:p w:rsidR="004123A3" w:rsidRPr="006E42A3" w:rsidRDefault="004123A3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B0D1A" w:rsidRPr="006E42A3" w:rsidRDefault="005B0D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B0D1A" w:rsidRPr="006E42A3" w:rsidRDefault="005B0D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  <w:tr w:rsidR="005B0D1A" w:rsidRPr="00465055" w:rsidTr="005D6B1F">
        <w:trPr>
          <w:trHeight w:val="799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D6B1F" w:rsidRPr="00DD6093" w:rsidRDefault="000E781C" w:rsidP="005D6B1F">
            <w:pPr>
              <w:rPr>
                <w:rFonts w:asciiTheme="majorHAnsi" w:eastAsia="Calibri" w:hAnsiTheme="majorHAnsi" w:cstheme="majorHAnsi"/>
                <w:b/>
                <w:sz w:val="28"/>
                <w:szCs w:val="28"/>
                <w:lang w:val="cs-CZ"/>
              </w:rPr>
            </w:pPr>
            <w:r w:rsidRPr="00DD6093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2</w:t>
            </w:r>
            <w:r w:rsidR="00DD6093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 xml:space="preserve"> </w:t>
            </w:r>
            <w:r w:rsidR="005D6B1F" w:rsidRPr="00DD6093">
              <w:rPr>
                <w:rFonts w:asciiTheme="majorHAnsi" w:eastAsia="Calibri" w:hAnsiTheme="majorHAnsi" w:cstheme="majorHAnsi"/>
                <w:b/>
                <w:sz w:val="28"/>
                <w:szCs w:val="28"/>
                <w:lang w:val="cs-CZ"/>
              </w:rPr>
              <w:t>Neverbální komunikace</w:t>
            </w:r>
          </w:p>
          <w:p w:rsidR="005D6B1F" w:rsidRPr="002E2365" w:rsidRDefault="005D6B1F" w:rsidP="005D6B1F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</w:p>
          <w:p w:rsidR="005B0D1A" w:rsidRPr="005D6B1F" w:rsidRDefault="009A032B" w:rsidP="005D6B1F">
            <w:pPr>
              <w:rPr>
                <w:rFonts w:ascii="Calibri" w:eastAsia="Calibri" w:hAnsi="Calibri" w:cs="Calibri"/>
                <w:b/>
                <w:lang w:val="cs-CZ"/>
              </w:rPr>
            </w:pPr>
            <w:r w:rsidRPr="00DD6093">
              <w:rPr>
                <w:rFonts w:asciiTheme="majorHAnsi" w:hAnsiTheme="majorHAnsi" w:cstheme="majorHAnsi"/>
                <w:b/>
                <w:sz w:val="28"/>
                <w:szCs w:val="28"/>
                <w:lang w:val="cs-CZ"/>
              </w:rPr>
              <w:t>Úkol 2</w:t>
            </w:r>
            <w:r w:rsidR="00BE5A76" w:rsidRPr="00DD6093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)</w:t>
            </w:r>
            <w:r>
              <w:rPr>
                <w:rFonts w:asciiTheme="majorHAnsi" w:hAnsiTheme="majorHAnsi" w:cstheme="majorHAnsi"/>
                <w:lang w:val="cs-CZ"/>
              </w:rPr>
              <w:t xml:space="preserve"> </w:t>
            </w:r>
            <w:r w:rsidR="00FD6302">
              <w:rPr>
                <w:rFonts w:asciiTheme="majorHAnsi" w:hAnsiTheme="majorHAnsi" w:cstheme="majorHAnsi"/>
                <w:lang w:val="cs-CZ"/>
              </w:rPr>
              <w:t>Větu „M</w:t>
            </w:r>
            <w:r w:rsidR="005D6B1F" w:rsidRPr="002E2365">
              <w:rPr>
                <w:rFonts w:asciiTheme="majorHAnsi" w:hAnsiTheme="majorHAnsi" w:cstheme="majorHAnsi"/>
                <w:lang w:val="cs-CZ"/>
              </w:rPr>
              <w:t>ám hlad</w:t>
            </w:r>
            <w:r w:rsidR="00FD6302">
              <w:rPr>
                <w:rFonts w:asciiTheme="majorHAnsi" w:hAnsiTheme="majorHAnsi" w:cstheme="majorHAnsi"/>
                <w:lang w:val="cs-CZ"/>
              </w:rPr>
              <w:t>.</w:t>
            </w:r>
            <w:r w:rsidR="005D6B1F" w:rsidRPr="002E2365">
              <w:rPr>
                <w:rFonts w:asciiTheme="majorHAnsi" w:hAnsiTheme="majorHAnsi" w:cstheme="majorHAnsi"/>
                <w:lang w:val="cs-CZ"/>
              </w:rPr>
              <w:t>“ řekni: naštvaně / vyčerpaně / prosebně. Nech rodiče, sourozence nebo kamaráda hádat, jakým tónem jsi větu pronesl.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B0D1A" w:rsidRPr="005D6B1F" w:rsidRDefault="005B0D1A">
            <w:pPr>
              <w:rPr>
                <w:rFonts w:ascii="Calibri" w:eastAsia="Calibri" w:hAnsi="Calibri" w:cs="Calibri"/>
                <w:lang w:val="cs-CZ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5B0D1A" w:rsidRPr="005D6B1F" w:rsidRDefault="005B0D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lang w:val="cs-CZ"/>
              </w:rPr>
            </w:pPr>
          </w:p>
        </w:tc>
      </w:tr>
    </w:tbl>
    <w:tbl>
      <w:tblPr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0C6FCE" w:rsidRPr="002E2365" w:rsidTr="00304D3C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6FCE" w:rsidRPr="00DD6093" w:rsidRDefault="000C6FCE" w:rsidP="00304D3C">
            <w:pPr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DD6093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lastRenderedPageBreak/>
              <w:t>3</w:t>
            </w:r>
            <w:r w:rsidR="00DD6093" w:rsidRPr="00DD6093">
              <w:rPr>
                <w:rFonts w:ascii="Calibri" w:eastAsia="Calibri" w:hAnsi="Calibri" w:cs="Calibri"/>
                <w:sz w:val="28"/>
                <w:szCs w:val="28"/>
                <w:lang w:val="cs-CZ"/>
              </w:rPr>
              <w:t> </w:t>
            </w:r>
            <w:r w:rsidRPr="00DD6093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Morseovka</w:t>
            </w:r>
          </w:p>
          <w:p w:rsidR="00C54EE0" w:rsidRDefault="00C54EE0" w:rsidP="00304D3C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:rsidR="00C54EE0" w:rsidRPr="00C54EE0" w:rsidRDefault="00C54EE0" w:rsidP="00C54EE0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C54E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Morseově abecedě se často přezdívá „mat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ka šifer“. Vnikla jako </w:t>
            </w:r>
            <w:r w:rsidRPr="00C54E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způsob</w:t>
            </w:r>
            <w:r w:rsidR="002E236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,</w:t>
            </w:r>
            <w:r w:rsidRPr="00C54E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jak 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rychle předávat</w:t>
            </w:r>
            <w:r w:rsidRPr="00C54E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zprávy v momentě, kdy nemůžete psát n</w:t>
            </w:r>
            <w:r w:rsidR="00D9187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ebo vyslovit písmena.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Dá se</w:t>
            </w:r>
            <w:r w:rsidRPr="00C54E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třeba vyklepávat nohou, vyrývat do hlíny nebo pískat na píšťalku. </w:t>
            </w:r>
          </w:p>
          <w:p w:rsidR="002E2365" w:rsidRDefault="00C54EE0" w:rsidP="00C54EE0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C54E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Jedná se o zvláštní abecedu, kde každé písmeno m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á svůj vlastní kód</w:t>
            </w:r>
            <w:r w:rsidRPr="00C54E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složený z teček a čárek. Napřík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lad písmeno „A“ je v </w:t>
            </w:r>
            <w:r w:rsidRPr="00C54E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morseovce „.-„ (tečka-čárka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)</w:t>
            </w:r>
            <w:r w:rsidRPr="00C54E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. V psané verzi se písmena oddělují symbolem „/“ (lomeno) a slova jeho zdvojením „//“.</w:t>
            </w:r>
          </w:p>
          <w:p w:rsidR="002E2365" w:rsidRDefault="002E2365" w:rsidP="00C54EE0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:rsidR="00016335" w:rsidRDefault="002E2365" w:rsidP="009A032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s</w:t>
            </w:r>
            <w:r w:rsidR="0001633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eznam kódů </w:t>
            </w:r>
            <w:r w:rsidR="00016335" w:rsidRPr="009A032B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Morseovy abec</w:t>
            </w:r>
            <w:r w:rsidRPr="009A032B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edy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:</w:t>
            </w:r>
          </w:p>
          <w:p w:rsidR="009A032B" w:rsidRDefault="009A032B" w:rsidP="00C54EE0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:rsidR="002E2365" w:rsidRDefault="00C27274" w:rsidP="009A032B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color w:val="000000"/>
                <w:sz w:val="22"/>
                <w:szCs w:val="22"/>
                <w:lang w:val="en-US" w:eastAsia="en-US"/>
              </w:rPr>
              <w:drawing>
                <wp:inline distT="0" distB="0" distL="0" distR="0">
                  <wp:extent cx="6750050" cy="3520440"/>
                  <wp:effectExtent l="0" t="0" r="0" b="381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se_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0" cy="352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365" w:rsidRDefault="002E2365" w:rsidP="00C54EE0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:rsidR="00016335" w:rsidRDefault="00016335" w:rsidP="00C54EE0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:rsidR="00016335" w:rsidRPr="00DD6093" w:rsidRDefault="00BE5A76" w:rsidP="00C54EE0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DD6093">
              <w:rPr>
                <w:rFonts w:asciiTheme="majorHAnsi" w:hAnsiTheme="majorHAnsi" w:cstheme="majorHAnsi"/>
                <w:b/>
                <w:color w:val="000000"/>
                <w:sz w:val="28"/>
                <w:szCs w:val="28"/>
              </w:rPr>
              <w:t>Úkol 3)</w:t>
            </w:r>
            <w:r w:rsidR="009A032B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="00016335" w:rsidRPr="00DD609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Vylušti následující zprávu:</w:t>
            </w:r>
          </w:p>
          <w:p w:rsidR="00016335" w:rsidRDefault="00016335" w:rsidP="00C54EE0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:rsidR="00C54EE0" w:rsidRPr="000C6FCE" w:rsidRDefault="00016335" w:rsidP="00016335">
            <w:pPr>
              <w:pStyle w:val="NormalWeb"/>
              <w:spacing w:before="0" w:beforeAutospacing="0" w:after="0" w:afterAutospacing="0"/>
              <w:rPr>
                <w:rFonts w:ascii="Calibri" w:eastAsia="Calibri" w:hAnsi="Calibri" w:cs="Calibri"/>
                <w:b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bdr w:val="none" w:sz="0" w:space="0" w:color="auto" w:frame="1"/>
                <w:lang w:val="en-US" w:eastAsia="en-US"/>
              </w:rPr>
              <w:drawing>
                <wp:inline distT="0" distB="0" distL="0" distR="0">
                  <wp:extent cx="4356100" cy="3269489"/>
                  <wp:effectExtent l="0" t="0" r="6350" b="7620"/>
                  <wp:docPr id="4" name="Obrázek 4" descr="https://lh5.googleusercontent.com/NMx4cnTGiYAHudlbAiO3-eX0ei-KX9F74vJGX30ftHJ_t-bs_Wfid7-mhZEAJ7LrFrWpyG5rQw6fWpXQNKpYakBGGp32LgasuzewNvLDP1Y0RzjPHWptIyNWs0LjqAzCW4aBqS6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NMx4cnTGiYAHudlbAiO3-eX0ei-KX9F74vJGX30ftHJ_t-bs_Wfid7-mhZEAJ7LrFrWpyG5rQw6fWpXQNKpYakBGGp32LgasuzewNvLDP1Y0RzjPHWptIyNWs0LjqAzCW4aBqS6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0" cy="326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4EE0" w:rsidRPr="00C54EE0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 </w:t>
            </w:r>
          </w:p>
        </w:tc>
      </w:tr>
      <w:tr w:rsidR="000C6FCE" w:rsidRPr="00BE5A76" w:rsidTr="001A1EE5">
        <w:trPr>
          <w:trHeight w:val="2190"/>
        </w:trPr>
        <w:tc>
          <w:tcPr>
            <w:tcW w:w="1083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6FCE" w:rsidRPr="00DD6093" w:rsidRDefault="000C6FCE" w:rsidP="00304D3C">
            <w:pPr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DD6093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lastRenderedPageBreak/>
              <w:t>4</w:t>
            </w:r>
            <w:r w:rsidR="00DD6093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 </w:t>
            </w:r>
            <w:r w:rsidR="00016335" w:rsidRPr="00DD6093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Zábavné šifrování</w:t>
            </w:r>
          </w:p>
          <w:p w:rsidR="00016335" w:rsidRPr="00016335" w:rsidRDefault="00016335" w:rsidP="00304D3C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</w:p>
          <w:p w:rsidR="00016335" w:rsidRPr="00016335" w:rsidRDefault="00016335" w:rsidP="00016335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016335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Polský kříž</w:t>
            </w:r>
            <w:r w:rsidRPr="0001633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je šifra, která se řeší</w:t>
            </w:r>
            <w:r w:rsidR="00FD6302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za pomoci tabulky. Vytvoříme ji</w:t>
            </w:r>
            <w:r w:rsidRPr="0001633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="00FD6302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v </w:t>
            </w:r>
            <w:r w:rsidR="00FD6302" w:rsidRPr="002679A9">
              <w:rPr>
                <w:rFonts w:asciiTheme="majorHAnsi" w:hAnsiTheme="majorHAnsi" w:cstheme="majorHAnsi"/>
                <w:sz w:val="22"/>
                <w:szCs w:val="22"/>
              </w:rPr>
              <w:t>rozměrech</w:t>
            </w:r>
            <w:r w:rsidRPr="002679A9">
              <w:rPr>
                <w:rFonts w:asciiTheme="majorHAnsi" w:hAnsiTheme="majorHAnsi" w:cstheme="majorHAnsi"/>
                <w:sz w:val="22"/>
                <w:szCs w:val="22"/>
              </w:rPr>
              <w:t xml:space="preserve"> 3</w:t>
            </w:r>
            <w:r w:rsidR="00D91D58" w:rsidRPr="002679A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2679A9">
              <w:rPr>
                <w:rFonts w:asciiTheme="majorHAnsi" w:hAnsiTheme="majorHAnsi" w:cstheme="majorHAnsi"/>
                <w:sz w:val="22"/>
                <w:szCs w:val="22"/>
              </w:rPr>
              <w:t>x</w:t>
            </w:r>
            <w:r w:rsidR="00D91D58" w:rsidRPr="002679A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2679A9">
              <w:rPr>
                <w:rFonts w:asciiTheme="majorHAnsi" w:hAnsiTheme="majorHAnsi" w:cstheme="majorHAnsi"/>
                <w:sz w:val="22"/>
                <w:szCs w:val="22"/>
              </w:rPr>
              <w:t xml:space="preserve">3 </w:t>
            </w:r>
            <w:r w:rsidRPr="0001633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 do každého políčka napíšeme vždy tři písmena. Do posledního políčka vlevo dole nap</w:t>
            </w:r>
            <w:r w:rsidR="00D91D5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íšeme pouze dvě písmena abecedy</w:t>
            </w:r>
            <w:r w:rsidRPr="0001633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a vynecháme písmeno „Ch“, čili v tabulce bude 26 písmen. Šifru šifrujeme vždy pomocí tabulky a zapisujeme nakreslením části tabulky a tečkou, kterou označíme pozici písmena v tabulce, respektive v dané části tabulk</w:t>
            </w:r>
            <w:r w:rsidR="00D91D5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y, kterou jsme zakreslili. Například</w:t>
            </w:r>
            <w:r w:rsidRPr="0001633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když chceme zapsat písmeno „Q“</w:t>
            </w:r>
            <w:r w:rsidR="00D91D5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,</w:t>
            </w:r>
            <w:r w:rsidRPr="0001633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nakreslíme </w:t>
            </w:r>
            <w:r w:rsidR="00D91D5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si </w:t>
            </w:r>
            <w:r w:rsidRPr="0001633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část tabulky, která se nachází v prostředním řádku v posledním sloupci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,</w:t>
            </w:r>
            <w:r w:rsidRPr="0001633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a do zakreslené části tabulky </w:t>
            </w:r>
            <w:r w:rsidR="00D91D5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uděláme</w:t>
            </w:r>
            <w:r w:rsidRPr="0001633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tečku uprostřed, protože nám vyjde, že v tabulce se přesně tam nachází písmeno „Q“. Dešifrujeme stejným způsobem, jako šifru šifrujeme</w:t>
            </w:r>
            <w:r w:rsidR="00D91D58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,</w:t>
            </w:r>
            <w:r w:rsidRPr="0001633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a jedno slovo se většinou rovná jednomu řádku, popřípadě si člověk, který šifru šifroval, může slova rozdělit středníkem či jiným symbolem.</w:t>
            </w:r>
          </w:p>
          <w:p w:rsidR="00016335" w:rsidRDefault="00016335" w:rsidP="00304D3C">
            <w:pPr>
              <w:rPr>
                <w:rFonts w:asciiTheme="majorHAnsi" w:eastAsia="Calibri" w:hAnsiTheme="majorHAnsi" w:cstheme="majorHAnsi"/>
                <w:b/>
                <w:lang w:val="cs-CZ"/>
              </w:rPr>
            </w:pPr>
          </w:p>
          <w:p w:rsidR="00016335" w:rsidRDefault="00016335" w:rsidP="00016335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  <w:lang w:val="en-US" w:eastAsia="en-US"/>
              </w:rPr>
              <w:drawing>
                <wp:inline distT="0" distB="0" distL="0" distR="0" wp14:anchorId="58045678" wp14:editId="39762BA3">
                  <wp:extent cx="2978150" cy="1984332"/>
                  <wp:effectExtent l="0" t="0" r="0" b="0"/>
                  <wp:docPr id="5" name="Obrázek 5" descr="https://lh5.googleusercontent.com/DSEZq4y7HGX5_ap7HIHY31lvauU62_UF4XYlQJDp_TJLwvxFlKwv9EcYELvAv9S8Lv0tOxEihDazHUQV7A8a6OdhNflJgI1PkCVvy-ZMRi3BkMO1fhR1iOzdRe1sLIFazg8ykCq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DSEZq4y7HGX5_ap7HIHY31lvauU62_UF4XYlQJDp_TJLwvxFlKwv9EcYELvAv9S8Lv0tOxEihDazHUQV7A8a6OdhNflJgI1PkCVvy-ZMRi3BkMO1fhR1iOzdRe1sLIFazg8ykCq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417" cy="198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A76" w:rsidRDefault="00BE5A76" w:rsidP="00016335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:rsidR="00BE5A76" w:rsidRDefault="00BE5A76" w:rsidP="00BE5A76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</w:p>
          <w:p w:rsidR="00BE5A76" w:rsidRPr="001A1EE5" w:rsidRDefault="00FD6302" w:rsidP="00BE5A76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LIŠKA</w:t>
            </w:r>
            <w:r w:rsidRPr="00FD6302">
              <w:rPr>
                <w:rFonts w:ascii="Calibri" w:eastAsia="Calibri" w:hAnsi="Calibri" w:cs="Calibri"/>
                <w:b/>
              </w:rPr>
              <w:t>-</w:t>
            </w:r>
            <w:r w:rsidR="00BE5A76" w:rsidRPr="001A1EE5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ZAJÍC</w:t>
            </w:r>
            <w:r w:rsidR="00BE5A76" w:rsidRPr="001A1EE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je šifra, ke které je zapotřebí si sestavit tabulku s abecedou bez pís</w:t>
            </w:r>
            <w:r w:rsidR="002679A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men „Ch“ a „Q“, aby tabulka vykazovala rozměry</w:t>
            </w:r>
            <w:r w:rsidR="00BE5A76" w:rsidRPr="001A1EE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5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="00BE5A76" w:rsidRPr="001A1EE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x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5</w:t>
            </w:r>
            <w:r w:rsidR="00BE5A76" w:rsidRPr="001A1EE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čili 25 písmen. Poté napíšeme na okraj tabulky šifrovací slova, v našem případě slova „LIŠKA“ a „ZAJÍC“. Ovšem jako šifrovací slova jde při šifrování vybrat jakáko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li dvě pětipísmenná slova, například „JEDEM</w:t>
            </w:r>
            <w:r w:rsidRPr="001A1EE5">
              <w:rPr>
                <w:rFonts w:ascii="Calibri" w:eastAsia="Calibri" w:hAnsi="Calibri" w:cs="Calibri"/>
              </w:rPr>
              <w:t>-</w:t>
            </w: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BUSEM“ nebo „ZLATÁ</w:t>
            </w:r>
            <w:r w:rsidRPr="001A1EE5">
              <w:rPr>
                <w:rFonts w:ascii="Calibri" w:eastAsia="Calibri" w:hAnsi="Calibri" w:cs="Calibri"/>
              </w:rPr>
              <w:t>-</w:t>
            </w:r>
            <w:r w:rsidR="00BE5A76" w:rsidRPr="001A1EE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PRAHA“.</w:t>
            </w:r>
          </w:p>
          <w:p w:rsidR="00BE5A76" w:rsidRPr="001A1EE5" w:rsidRDefault="00BE5A76" w:rsidP="00BE5A76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</w:rPr>
            </w:pPr>
            <w:r w:rsidRPr="001A1EE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Šifra se zapisuje pomocí již řečené tabulky, kde určené písmeno zakódujem</w:t>
            </w:r>
            <w:r w:rsidR="00FD6302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 pomocí pozice v tabulce, například</w:t>
            </w:r>
            <w:r w:rsidRPr="001A1EE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„T“ = „KI“, anebo „X“ = „ŠC“. Šifru dešifrujeme podobně, jako </w:t>
            </w:r>
            <w:r w:rsidR="002679A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ji </w:t>
            </w:r>
            <w:r w:rsidRPr="001A1EE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šifrujeme</w:t>
            </w:r>
            <w:r w:rsidR="00FD6302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. Spojení: „IJ; KA; ŠÍ; LJ; LZ“</w:t>
            </w:r>
            <w:r w:rsidRPr="001A1EE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znamená každé jedno písmeno. Jaké, to zjistíme pomocí tab</w:t>
            </w:r>
            <w:r w:rsidR="00FD6302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ulky</w:t>
            </w:r>
            <w:r w:rsidR="002679A9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,</w:t>
            </w:r>
            <w:r w:rsidR="00FD6302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a vyjde nám slovo „LIŠKA“.</w:t>
            </w:r>
            <w:r w:rsidRPr="001A1EE5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Spojení: „AC; LZ; AA; KA; ŠZ“ nám pak vydá slovo „ZAJÍC“ a dohromady nám vyjde slovní spojení „LIŠKA ZAJÍC“</w:t>
            </w:r>
            <w:r w:rsidR="00FD6302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.</w:t>
            </w:r>
          </w:p>
          <w:p w:rsidR="00BE5A76" w:rsidRDefault="00BE5A76" w:rsidP="00016335">
            <w:pPr>
              <w:rPr>
                <w:rFonts w:ascii="Calibri" w:eastAsia="Calibri" w:hAnsi="Calibri" w:cs="Calibri"/>
                <w:b/>
                <w:lang w:val="cs-CZ"/>
              </w:rPr>
            </w:pPr>
          </w:p>
          <w:p w:rsidR="00BE5A76" w:rsidRPr="00C54EE0" w:rsidRDefault="00BE5A76" w:rsidP="00016335">
            <w:pPr>
              <w:rPr>
                <w:rFonts w:ascii="Calibri" w:eastAsia="Calibri" w:hAnsi="Calibri" w:cs="Calibri"/>
                <w:b/>
                <w:lang w:val="cs-CZ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  <w:lang w:val="en-US" w:eastAsia="en-US"/>
              </w:rPr>
              <w:drawing>
                <wp:inline distT="0" distB="0" distL="0" distR="0" wp14:anchorId="794967D0" wp14:editId="10209DD0">
                  <wp:extent cx="2235200" cy="3354660"/>
                  <wp:effectExtent l="0" t="0" r="0" b="0"/>
                  <wp:docPr id="8" name="Obrázek 8" descr="https://lh5.googleusercontent.com/FedDSa7_7IpT-kfBcAvdMtff1tL15v81NylfIsiKOYegoQi8yv0QujICqR34ViQJYvvGT5-7Tj0Xhp2pYZ0gzufHXWlHxbsYAuuQpeaMRdwFVbKMcrCvJ-SYHsoJS8GLl8eb3m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FedDSa7_7IpT-kfBcAvdMtff1tL15v81NylfIsiKOYegoQi8yv0QujICqR34ViQJYvvGT5-7Tj0Xhp2pYZ0gzufHXWlHxbsYAuuQpeaMRdwFVbKMcrCvJ-SYHsoJS8GLl8eb3m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41" cy="335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FCE" w:rsidRPr="00465055" w:rsidTr="009A032B">
        <w:trPr>
          <w:trHeight w:val="6483"/>
        </w:trPr>
        <w:tc>
          <w:tcPr>
            <w:tcW w:w="10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E5A76" w:rsidRPr="00DD6093" w:rsidRDefault="00FD6302" w:rsidP="00304D3C">
            <w:pPr>
              <w:rPr>
                <w:rFonts w:asciiTheme="majorHAnsi" w:hAnsiTheme="majorHAnsi" w:cstheme="majorHAnsi"/>
                <w:b/>
                <w:noProof/>
                <w:color w:val="000000"/>
                <w:sz w:val="28"/>
                <w:szCs w:val="28"/>
                <w:bdr w:val="none" w:sz="0" w:space="0" w:color="auto" w:frame="1"/>
                <w:lang w:val="cs-CZ"/>
              </w:rPr>
            </w:pPr>
            <w:r>
              <w:rPr>
                <w:rFonts w:asciiTheme="majorHAnsi" w:hAnsiTheme="majorHAnsi" w:cstheme="majorHAnsi"/>
                <w:b/>
                <w:noProof/>
                <w:color w:val="000000"/>
                <w:sz w:val="28"/>
                <w:szCs w:val="28"/>
                <w:bdr w:val="none" w:sz="0" w:space="0" w:color="auto" w:frame="1"/>
                <w:lang w:val="cs-CZ"/>
              </w:rPr>
              <w:lastRenderedPageBreak/>
              <w:t>Úkol 4a)</w:t>
            </w:r>
          </w:p>
          <w:p w:rsidR="001A1EE5" w:rsidRDefault="001A1EE5" w:rsidP="00304D3C">
            <w:pPr>
              <w:rPr>
                <w:rFonts w:ascii="Calibri" w:eastAsia="Calibri" w:hAnsi="Calibri" w:cs="Calibri"/>
                <w:lang w:val="cs-CZ"/>
              </w:rPr>
            </w:pPr>
            <w:r w:rsidRPr="001A1EE5">
              <w:rPr>
                <w:rFonts w:ascii="Calibri" w:eastAsia="Calibri" w:hAnsi="Calibri" w:cs="Calibri"/>
                <w:b/>
                <w:lang w:val="cs-CZ"/>
              </w:rPr>
              <w:t>Zašifruj</w:t>
            </w:r>
            <w:r w:rsidRPr="001A1EE5">
              <w:rPr>
                <w:rFonts w:ascii="Calibri" w:eastAsia="Calibri" w:hAnsi="Calibri" w:cs="Calibri"/>
                <w:lang w:val="cs-CZ"/>
              </w:rPr>
              <w:t xml:space="preserve"> pomocí Polského kříže nebo šifry Liška-zajíc</w:t>
            </w:r>
            <w:r>
              <w:rPr>
                <w:rFonts w:ascii="Calibri" w:eastAsia="Calibri" w:hAnsi="Calibri" w:cs="Calibri"/>
                <w:lang w:val="cs-CZ"/>
              </w:rPr>
              <w:t xml:space="preserve"> následující zprávu: „V pět hodin se sejdeme na zahradě u jezírka.“</w:t>
            </w:r>
          </w:p>
          <w:p w:rsidR="00BE5A76" w:rsidRDefault="00BE5A76" w:rsidP="00304D3C">
            <w:pPr>
              <w:rPr>
                <w:rFonts w:ascii="Calibri" w:eastAsia="Calibri" w:hAnsi="Calibri" w:cs="Calibri"/>
                <w:lang w:val="cs-CZ"/>
              </w:rPr>
            </w:pPr>
          </w:p>
          <w:p w:rsidR="00BE5A76" w:rsidRDefault="00BE5A76" w:rsidP="00304D3C">
            <w:pPr>
              <w:rPr>
                <w:rFonts w:ascii="Calibri" w:eastAsia="Calibri" w:hAnsi="Calibri" w:cs="Calibri"/>
                <w:lang w:val="cs-CZ"/>
              </w:rPr>
            </w:pPr>
          </w:p>
          <w:p w:rsidR="00BE5A76" w:rsidRDefault="00BE5A76" w:rsidP="00304D3C">
            <w:pPr>
              <w:rPr>
                <w:rFonts w:ascii="Calibri" w:eastAsia="Calibri" w:hAnsi="Calibri" w:cs="Calibri"/>
                <w:lang w:val="cs-CZ"/>
              </w:rPr>
            </w:pPr>
          </w:p>
          <w:p w:rsidR="001229C5" w:rsidRDefault="001229C5" w:rsidP="00304D3C">
            <w:pPr>
              <w:rPr>
                <w:rFonts w:ascii="Calibri" w:eastAsia="Calibri" w:hAnsi="Calibri" w:cs="Calibri"/>
                <w:lang w:val="cs-CZ"/>
              </w:rPr>
            </w:pPr>
          </w:p>
          <w:p w:rsidR="00BE5A76" w:rsidRDefault="00BE5A76" w:rsidP="00304D3C">
            <w:pPr>
              <w:rPr>
                <w:rFonts w:ascii="Calibri" w:eastAsia="Calibri" w:hAnsi="Calibri" w:cs="Calibri"/>
                <w:lang w:val="cs-CZ"/>
              </w:rPr>
            </w:pPr>
          </w:p>
          <w:p w:rsidR="00BE5A76" w:rsidRDefault="00BE5A76" w:rsidP="00304D3C">
            <w:pPr>
              <w:rPr>
                <w:rFonts w:ascii="Calibri" w:eastAsia="Calibri" w:hAnsi="Calibri" w:cs="Calibri"/>
                <w:lang w:val="cs-CZ"/>
              </w:rPr>
            </w:pPr>
          </w:p>
          <w:p w:rsidR="00BE5A76" w:rsidRPr="00DD6093" w:rsidRDefault="00BE5A76" w:rsidP="00BE5A76">
            <w:pPr>
              <w:rPr>
                <w:rFonts w:asciiTheme="majorHAnsi" w:hAnsiTheme="majorHAnsi" w:cstheme="majorHAnsi"/>
                <w:b/>
                <w:noProof/>
                <w:color w:val="000000"/>
                <w:sz w:val="28"/>
                <w:szCs w:val="28"/>
                <w:bdr w:val="none" w:sz="0" w:space="0" w:color="auto" w:frame="1"/>
                <w:lang w:val="cs-CZ"/>
              </w:rPr>
            </w:pPr>
            <w:r w:rsidRPr="00DD6093">
              <w:rPr>
                <w:rFonts w:asciiTheme="majorHAnsi" w:hAnsiTheme="majorHAnsi" w:cstheme="majorHAnsi"/>
                <w:b/>
                <w:noProof/>
                <w:color w:val="000000"/>
                <w:sz w:val="28"/>
                <w:szCs w:val="28"/>
                <w:bdr w:val="none" w:sz="0" w:space="0" w:color="auto" w:frame="1"/>
                <w:lang w:val="cs-CZ"/>
              </w:rPr>
              <w:t xml:space="preserve">Úkol 4b) </w:t>
            </w:r>
          </w:p>
          <w:p w:rsidR="00BE5A76" w:rsidRDefault="00BE5A76" w:rsidP="00BE5A76">
            <w:pPr>
              <w:rPr>
                <w:rFonts w:asciiTheme="majorHAnsi" w:hAnsiTheme="majorHAnsi" w:cstheme="majorHAnsi"/>
                <w:b/>
                <w:noProof/>
                <w:color w:val="000000"/>
                <w:bdr w:val="none" w:sz="0" w:space="0" w:color="auto" w:frame="1"/>
                <w:lang w:val="cs-CZ"/>
              </w:rPr>
            </w:pPr>
            <w:r>
              <w:rPr>
                <w:rFonts w:asciiTheme="majorHAnsi" w:hAnsiTheme="majorHAnsi" w:cstheme="majorHAnsi"/>
                <w:b/>
                <w:noProof/>
                <w:color w:val="000000"/>
                <w:bdr w:val="none" w:sz="0" w:space="0" w:color="auto" w:frame="1"/>
                <w:lang w:val="cs-CZ"/>
              </w:rPr>
              <w:t xml:space="preserve">Vylušti </w:t>
            </w:r>
            <w:r w:rsidRPr="00BE5A76">
              <w:rPr>
                <w:rFonts w:asciiTheme="majorHAnsi" w:hAnsiTheme="majorHAnsi" w:cstheme="majorHAnsi"/>
                <w:noProof/>
                <w:color w:val="000000"/>
                <w:bdr w:val="none" w:sz="0" w:space="0" w:color="auto" w:frame="1"/>
                <w:lang w:val="cs-CZ"/>
              </w:rPr>
              <w:t>následující tajné vz</w:t>
            </w:r>
            <w:r>
              <w:rPr>
                <w:rFonts w:asciiTheme="majorHAnsi" w:hAnsiTheme="majorHAnsi" w:cstheme="majorHAnsi"/>
                <w:noProof/>
                <w:color w:val="000000"/>
                <w:bdr w:val="none" w:sz="0" w:space="0" w:color="auto" w:frame="1"/>
                <w:lang w:val="cs-CZ"/>
              </w:rPr>
              <w:t>k</w:t>
            </w:r>
            <w:r w:rsidRPr="00BE5A76">
              <w:rPr>
                <w:rFonts w:asciiTheme="majorHAnsi" w:hAnsiTheme="majorHAnsi" w:cstheme="majorHAnsi"/>
                <w:noProof/>
                <w:color w:val="000000"/>
                <w:bdr w:val="none" w:sz="0" w:space="0" w:color="auto" w:frame="1"/>
                <w:lang w:val="cs-CZ"/>
              </w:rPr>
              <w:t>azy:</w:t>
            </w:r>
          </w:p>
          <w:p w:rsidR="00BE5A76" w:rsidRDefault="00BE5A76" w:rsidP="00304D3C">
            <w:pPr>
              <w:rPr>
                <w:rFonts w:ascii="Calibri" w:eastAsia="Calibri" w:hAnsi="Calibri" w:cs="Calibri"/>
                <w:lang w:val="cs-CZ"/>
              </w:rPr>
            </w:pPr>
          </w:p>
          <w:p w:rsidR="00BE5A76" w:rsidRDefault="00C27274" w:rsidP="00304D3C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noProof/>
                <w:lang w:val="en-US" w:eastAsia="en-US"/>
              </w:rPr>
              <w:drawing>
                <wp:inline distT="0" distB="0" distL="0" distR="0">
                  <wp:extent cx="6750050" cy="807085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fra 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0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7274" w:rsidRDefault="00C27274" w:rsidP="00304D3C">
            <w:pPr>
              <w:rPr>
                <w:rFonts w:ascii="Calibri" w:eastAsia="Calibri" w:hAnsi="Calibri" w:cs="Calibri"/>
                <w:lang w:val="cs-CZ"/>
              </w:rPr>
            </w:pPr>
          </w:p>
          <w:p w:rsidR="001A1EE5" w:rsidRDefault="00C27274" w:rsidP="00304D3C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noProof/>
                <w:lang w:val="en-US" w:eastAsia="en-US"/>
              </w:rPr>
              <w:drawing>
                <wp:inline distT="0" distB="0" distL="0" distR="0">
                  <wp:extent cx="6750050" cy="850900"/>
                  <wp:effectExtent l="0" t="0" r="0" b="635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fra 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7274" w:rsidRDefault="00C27274" w:rsidP="00304D3C">
            <w:pPr>
              <w:rPr>
                <w:rFonts w:ascii="Calibri" w:eastAsia="Calibri" w:hAnsi="Calibri" w:cs="Calibri"/>
                <w:lang w:val="cs-CZ"/>
              </w:rPr>
            </w:pPr>
          </w:p>
          <w:p w:rsidR="001A1EE5" w:rsidRDefault="00C27274" w:rsidP="00304D3C">
            <w:pPr>
              <w:rPr>
                <w:rFonts w:ascii="Calibri" w:eastAsia="Calibri" w:hAnsi="Calibri" w:cs="Calibri"/>
                <w:lang w:val="cs-CZ"/>
              </w:rPr>
            </w:pPr>
            <w:r>
              <w:rPr>
                <w:rFonts w:ascii="Calibri" w:eastAsia="Calibri" w:hAnsi="Calibri" w:cs="Calibri"/>
                <w:noProof/>
                <w:lang w:val="en-US" w:eastAsia="en-US"/>
              </w:rPr>
              <w:drawing>
                <wp:inline distT="0" distB="0" distL="0" distR="0" wp14:anchorId="2AAA58A8" wp14:editId="6417E2FF">
                  <wp:extent cx="6750050" cy="942975"/>
                  <wp:effectExtent l="0" t="0" r="0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fra 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EE5" w:rsidRPr="001A1EE5" w:rsidRDefault="001A1EE5" w:rsidP="00304D3C">
            <w:pPr>
              <w:rPr>
                <w:rFonts w:ascii="Calibri" w:eastAsia="Calibri" w:hAnsi="Calibri" w:cs="Calibri"/>
                <w:lang w:val="cs-CZ"/>
              </w:rPr>
            </w:pPr>
          </w:p>
        </w:tc>
      </w:tr>
      <w:tr w:rsidR="000C6FCE" w:rsidRPr="00465055" w:rsidTr="001A1EE5">
        <w:trPr>
          <w:trHeight w:val="4530"/>
        </w:trPr>
        <w:tc>
          <w:tcPr>
            <w:tcW w:w="108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6FCE" w:rsidRPr="00C54EE0" w:rsidRDefault="000C6FCE" w:rsidP="001A1EE5">
            <w:pPr>
              <w:rPr>
                <w:rFonts w:ascii="Calibri" w:eastAsia="Calibri" w:hAnsi="Calibri" w:cs="Calibri"/>
                <w:b/>
                <w:lang w:val="cs-CZ"/>
              </w:rPr>
            </w:pPr>
          </w:p>
        </w:tc>
      </w:tr>
    </w:tbl>
    <w:p w:rsidR="005B0D1A" w:rsidRPr="005D6B1F" w:rsidRDefault="005B0D1A">
      <w:pPr>
        <w:rPr>
          <w:rFonts w:ascii="Calibri" w:eastAsia="Calibri" w:hAnsi="Calibri" w:cs="Calibri"/>
          <w:lang w:val="cs-CZ"/>
        </w:rPr>
      </w:pPr>
    </w:p>
    <w:p w:rsidR="005B0D1A" w:rsidRPr="00C54EE0" w:rsidRDefault="005B0D1A">
      <w:pPr>
        <w:rPr>
          <w:rFonts w:ascii="Calibri" w:eastAsia="Calibri" w:hAnsi="Calibri" w:cs="Calibri"/>
          <w:lang w:val="cs-CZ"/>
        </w:rPr>
      </w:pPr>
    </w:p>
    <w:sectPr w:rsidR="005B0D1A" w:rsidRPr="00C54EE0">
      <w:headerReference w:type="default" r:id="rId20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B13" w:rsidRDefault="00D37B13">
      <w:r>
        <w:separator/>
      </w:r>
    </w:p>
  </w:endnote>
  <w:endnote w:type="continuationSeparator" w:id="0">
    <w:p w:rsidR="00D37B13" w:rsidRDefault="00D37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ource Sans Pro">
    <w:altName w:val="Times New Roman"/>
    <w:charset w:val="00"/>
    <w:family w:val="auto"/>
    <w:pitch w:val="default"/>
  </w:font>
  <w:font w:name="Source Sans Pro SemiBold">
    <w:charset w:val="00"/>
    <w:family w:val="auto"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B13" w:rsidRDefault="00D37B13">
      <w:r>
        <w:separator/>
      </w:r>
    </w:p>
  </w:footnote>
  <w:footnote w:type="continuationSeparator" w:id="0">
    <w:p w:rsidR="00D37B13" w:rsidRDefault="00D37B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D1A" w:rsidRDefault="000E781C">
    <w:pPr>
      <w:rPr>
        <w:sz w:val="2"/>
        <w:szCs w:val="2"/>
      </w:rPr>
    </w:pPr>
    <w:r>
      <w:rPr>
        <w:noProof/>
        <w:lang w:val="en-US" w:eastAsia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1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5B0D1A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4744E6" w:rsidRDefault="004744E6">
          <w:pPr>
            <w:rPr>
              <w:rFonts w:ascii="Times New Roman" w:hAnsi="Times New Roman" w:cs="Times New Roman"/>
              <w:b/>
              <w:lang w:val="cs-CZ"/>
            </w:rPr>
          </w:pPr>
        </w:p>
        <w:p w:rsidR="005B0D1A" w:rsidRPr="00EE4470" w:rsidRDefault="00EE4470">
          <w:pPr>
            <w:rPr>
              <w:b/>
              <w:lang w:val="cs-CZ"/>
            </w:rPr>
          </w:pPr>
          <w:r w:rsidRPr="00EE4470">
            <w:rPr>
              <w:b/>
              <w:lang w:val="cs-CZ"/>
            </w:rPr>
            <w:t>Komunikace a dorozumívání</w:t>
          </w:r>
        </w:p>
        <w:p w:rsidR="005B0D1A" w:rsidRDefault="000E781C">
          <w:pPr>
            <w:rPr>
              <w:color w:val="666666"/>
              <w:sz w:val="20"/>
              <w:szCs w:val="20"/>
            </w:rPr>
          </w:pPr>
          <w:r w:rsidRPr="00EE4470">
            <w:rPr>
              <w:color w:val="666666"/>
              <w:sz w:val="20"/>
              <w:szCs w:val="20"/>
              <w:lang w:val="cs-CZ"/>
            </w:rPr>
            <w:t>Pracovní list k samostatné práci</w:t>
          </w:r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4744E6" w:rsidRDefault="004744E6">
          <w:pPr>
            <w:jc w:val="right"/>
            <w:rPr>
              <w:rFonts w:ascii="Times New Roman" w:hAnsi="Times New Roman" w:cs="Times New Roman"/>
            </w:rPr>
          </w:pPr>
        </w:p>
        <w:p w:rsidR="005B0D1A" w:rsidRDefault="000E781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:rsidR="005B0D1A" w:rsidRDefault="000E781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en-US" w:eastAsia="en-US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9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B0D1A"/>
    <w:rsid w:val="00016335"/>
    <w:rsid w:val="000C6FCE"/>
    <w:rsid w:val="000E781C"/>
    <w:rsid w:val="001229C5"/>
    <w:rsid w:val="001A1EE5"/>
    <w:rsid w:val="002679A9"/>
    <w:rsid w:val="002E2365"/>
    <w:rsid w:val="003A25FE"/>
    <w:rsid w:val="004123A3"/>
    <w:rsid w:val="00465055"/>
    <w:rsid w:val="004744E6"/>
    <w:rsid w:val="005B0D1A"/>
    <w:rsid w:val="005D6B1F"/>
    <w:rsid w:val="006A7347"/>
    <w:rsid w:val="006E42A3"/>
    <w:rsid w:val="009A032B"/>
    <w:rsid w:val="00AC0920"/>
    <w:rsid w:val="00AC5CA3"/>
    <w:rsid w:val="00B22532"/>
    <w:rsid w:val="00B53ACA"/>
    <w:rsid w:val="00BC5C11"/>
    <w:rsid w:val="00BE5A76"/>
    <w:rsid w:val="00C27274"/>
    <w:rsid w:val="00C54EE0"/>
    <w:rsid w:val="00D37B13"/>
    <w:rsid w:val="00D679C0"/>
    <w:rsid w:val="00D91870"/>
    <w:rsid w:val="00D91D58"/>
    <w:rsid w:val="00DD6093"/>
    <w:rsid w:val="00E87C45"/>
    <w:rsid w:val="00EE4470"/>
    <w:rsid w:val="00FD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E447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470"/>
  </w:style>
  <w:style w:type="paragraph" w:styleId="Footer">
    <w:name w:val="footer"/>
    <w:basedOn w:val="Normal"/>
    <w:link w:val="FooterChar"/>
    <w:uiPriority w:val="99"/>
    <w:unhideWhenUsed/>
    <w:rsid w:val="00EE447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470"/>
  </w:style>
  <w:style w:type="character" w:styleId="Hyperlink">
    <w:name w:val="Hyperlink"/>
    <w:basedOn w:val="DefaultParagraphFont"/>
    <w:uiPriority w:val="99"/>
    <w:unhideWhenUsed/>
    <w:rsid w:val="004123A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D6B1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54E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FollowedHyperlink">
    <w:name w:val="FollowedHyperlink"/>
    <w:basedOn w:val="DefaultParagraphFont"/>
    <w:uiPriority w:val="99"/>
    <w:semiHidden/>
    <w:unhideWhenUsed/>
    <w:rsid w:val="0001633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3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E447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470"/>
  </w:style>
  <w:style w:type="paragraph" w:styleId="Footer">
    <w:name w:val="footer"/>
    <w:basedOn w:val="Normal"/>
    <w:link w:val="FooterChar"/>
    <w:uiPriority w:val="99"/>
    <w:unhideWhenUsed/>
    <w:rsid w:val="00EE447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470"/>
  </w:style>
  <w:style w:type="character" w:styleId="Hyperlink">
    <w:name w:val="Hyperlink"/>
    <w:basedOn w:val="DefaultParagraphFont"/>
    <w:uiPriority w:val="99"/>
    <w:unhideWhenUsed/>
    <w:rsid w:val="004123A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D6B1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54E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FollowedHyperlink">
    <w:name w:val="FollowedHyperlink"/>
    <w:basedOn w:val="DefaultParagraphFont"/>
    <w:uiPriority w:val="99"/>
    <w:semiHidden/>
    <w:unhideWhenUsed/>
    <w:rsid w:val="0001633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3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2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edu.ceskatelevize.cz/video/2734-neverbalni-komunikace-rec-tela" TargetMode="External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edu.ceskatelevize.cz/video/1968-jak-se-zije-neslysicim" TargetMode="External"/><Relationship Id="rId11" Type="http://schemas.openxmlformats.org/officeDocument/2006/relationships/hyperlink" Target="https://edu.ceskatelevize.cz/video/3065-rec-zvirat" TargetMode="External"/><Relationship Id="rId12" Type="http://schemas.openxmlformats.org/officeDocument/2006/relationships/hyperlink" Target="https://edu.ceskatelevize.cz/video/10157-jak-rostliny-komunikuji" TargetMode="External"/><Relationship Id="rId13" Type="http://schemas.openxmlformats.org/officeDocument/2006/relationships/image" Target="media/image1.jpe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edu.ceskatelevize.cz/video/1967-dorozumivani-ve-znakovem-jazyce" TargetMode="External"/><Relationship Id="rId8" Type="http://schemas.openxmlformats.org/officeDocument/2006/relationships/hyperlink" Target="https://edu.ceskatelevize.cz/video/1969-metody-alternativni-komunika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Relationship Id="rId3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658</Words>
  <Characters>3751</Characters>
  <Application>Microsoft Macintosh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Lidka Rybářová</cp:lastModifiedBy>
  <cp:revision>2</cp:revision>
  <dcterms:created xsi:type="dcterms:W3CDTF">2021-06-28T07:06:00Z</dcterms:created>
  <dcterms:modified xsi:type="dcterms:W3CDTF">2021-06-28T07:06:00Z</dcterms:modified>
</cp:coreProperties>
</file>