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E0" w:rsidRDefault="00F76B0B">
      <w:pPr>
        <w:pStyle w:val="Nzevpracovnholistu"/>
        <w:sectPr w:rsidR="000A0DE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720" w:right="849" w:bottom="720" w:left="720" w:header="708" w:footer="708" w:gutter="0"/>
          <w:cols w:space="708"/>
          <w:titlePg/>
        </w:sectPr>
      </w:pPr>
      <w:r>
        <w:t>Výlet do vesmíru</w:t>
      </w:r>
    </w:p>
    <w:p w:rsidR="000A0DE0" w:rsidRDefault="00F76B0B">
      <w:pPr>
        <w:pStyle w:val="Popispracovnholistu"/>
        <w:rPr>
          <w:sz w:val="24"/>
          <w:szCs w:val="24"/>
        </w:rPr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sz w:val="24"/>
          <w:szCs w:val="24"/>
        </w:rPr>
        <w:lastRenderedPageBreak/>
        <w:t>Pra</w:t>
      </w:r>
      <w:r w:rsidR="003C5366">
        <w:rPr>
          <w:sz w:val="24"/>
          <w:szCs w:val="24"/>
        </w:rPr>
        <w:t xml:space="preserve">covní list je určen pro </w:t>
      </w:r>
      <w:proofErr w:type="gramStart"/>
      <w:r w:rsidR="003C5366">
        <w:rPr>
          <w:sz w:val="24"/>
          <w:szCs w:val="24"/>
        </w:rPr>
        <w:t>žáky 3.</w:t>
      </w:r>
      <w:r w:rsidR="003C5366">
        <w:t>–</w:t>
      </w:r>
      <w:r>
        <w:rPr>
          <w:sz w:val="24"/>
          <w:szCs w:val="24"/>
        </w:rPr>
        <w:t>5. tříd</w:t>
      </w:r>
      <w:proofErr w:type="gramEnd"/>
      <w:r>
        <w:rPr>
          <w:sz w:val="24"/>
          <w:szCs w:val="24"/>
        </w:rPr>
        <w:t>. Žáci budou potřebovat psací potřeby.</w:t>
      </w:r>
    </w:p>
    <w:p w:rsidR="000A0DE0" w:rsidRDefault="00C613B5">
      <w:pPr>
        <w:pStyle w:val="Video"/>
        <w:numPr>
          <w:ilvl w:val="0"/>
          <w:numId w:val="2"/>
        </w:numPr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lastRenderedPageBreak/>
        <w:t xml:space="preserve">Teleskop: </w:t>
      </w:r>
      <w:hyperlink r:id="rId12" w:history="1">
        <w:r w:rsidR="00F76B0B">
          <w:rPr>
            <w:rStyle w:val="Hyperlink0"/>
          </w:rPr>
          <w:t>Výlet do vesmíru</w:t>
        </w:r>
      </w:hyperlink>
    </w:p>
    <w:p w:rsidR="000A0DE0" w:rsidRDefault="00F76B0B">
      <w:pPr>
        <w:pStyle w:val="Popispracovnholistu"/>
        <w:rPr>
          <w:color w:val="404040"/>
          <w:u w:color="404040"/>
        </w:rPr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lang w:val="en-US"/>
        </w:rPr>
        <w:lastRenderedPageBreak/>
        <w:t>______________</w:t>
      </w:r>
      <w:r>
        <w:rPr>
          <w:color w:val="F030A1"/>
          <w:u w:color="F030A1"/>
          <w:lang w:val="en-US"/>
        </w:rPr>
        <w:t>______________</w:t>
      </w:r>
      <w:r>
        <w:rPr>
          <w:color w:val="33BEF2"/>
          <w:u w:color="33BEF2"/>
          <w:lang w:val="en-US"/>
        </w:rPr>
        <w:t>______________</w:t>
      </w:r>
      <w:r>
        <w:rPr>
          <w:color w:val="404040"/>
          <w:u w:color="404040"/>
          <w:lang w:val="en-US"/>
        </w:rPr>
        <w:t>______________</w:t>
      </w:r>
    </w:p>
    <w:p w:rsidR="000A0DE0" w:rsidRDefault="00F76B0B">
      <w:pPr>
        <w:pStyle w:val="kol-zadn"/>
        <w:numPr>
          <w:ilvl w:val="0"/>
          <w:numId w:val="4"/>
        </w:numPr>
      </w:pPr>
      <w:r>
        <w:lastRenderedPageBreak/>
        <w:t>Přemýšlejte, co všechno člověk potřebuje k výletu do vesmíru. Své odpovědi napište.</w:t>
      </w:r>
    </w:p>
    <w:p w:rsidR="000A0DE0" w:rsidRDefault="00F76B0B">
      <w:pPr>
        <w:pStyle w:val="dekodpov"/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DE0" w:rsidRDefault="00F76B0B">
      <w:pPr>
        <w:pStyle w:val="kol-zadn"/>
        <w:numPr>
          <w:ilvl w:val="0"/>
          <w:numId w:val="5"/>
        </w:numPr>
      </w:pPr>
      <w:r>
        <w:lastRenderedPageBreak/>
        <w:t>Ve videu je zmiňovaná mise na Mars. Této planetě se přezdívá Rudá planeta, víte proč?</w:t>
      </w:r>
    </w:p>
    <w:p w:rsidR="000A0DE0" w:rsidRDefault="000A0DE0">
      <w:pPr>
        <w:pStyle w:val="kol-zadn"/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0A0DE0" w:rsidRDefault="00F76B0B">
      <w:pPr>
        <w:pStyle w:val="Odrkakostka"/>
        <w:numPr>
          <w:ilvl w:val="0"/>
          <w:numId w:val="7"/>
        </w:numPr>
      </w:pPr>
      <w:r>
        <w:lastRenderedPageBreak/>
        <w:t>Na Marsu je vysoká teplota, protože je blízko Slunci.</w:t>
      </w:r>
    </w:p>
    <w:p w:rsidR="000A0DE0" w:rsidRDefault="00F76B0B">
      <w:pPr>
        <w:pStyle w:val="Odrkakostka"/>
        <w:numPr>
          <w:ilvl w:val="0"/>
          <w:numId w:val="7"/>
        </w:numPr>
      </w:pPr>
      <w:r>
        <w:t>Povrch Marsu je kvůli obsahu že</w:t>
      </w:r>
      <w:r w:rsidR="003C5366">
        <w:t>leza zbarven do červena, proto ze Země pozorujeme jeho rudou barvu</w:t>
      </w:r>
      <w:r>
        <w:t>.</w:t>
      </w:r>
    </w:p>
    <w:p w:rsidR="000A0DE0" w:rsidRDefault="00D83230">
      <w:pPr>
        <w:pStyle w:val="kol-zadn"/>
        <w:ind w:left="680" w:hanging="397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CE3F258" wp14:editId="6363A0BC">
                <wp:simplePos x="0" y="0"/>
                <wp:positionH relativeFrom="page">
                  <wp:posOffset>795867</wp:posOffset>
                </wp:positionH>
                <wp:positionV relativeFrom="page">
                  <wp:posOffset>7035800</wp:posOffset>
                </wp:positionV>
                <wp:extent cx="5765800" cy="282786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8278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015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3"/>
                              <w:gridCol w:w="1803"/>
                              <w:gridCol w:w="1803"/>
                              <w:gridCol w:w="1803"/>
                              <w:gridCol w:w="1803"/>
                            </w:tblGrid>
                            <w:tr w:rsidR="000A0DE0">
                              <w:trPr>
                                <w:trHeight w:val="366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F76B0B">
                                  <w:pPr>
                                    <w:pStyle w:val="Zhlav-tabulka"/>
                                    <w:spacing w:line="240" w:lineRule="auto"/>
                                  </w:pPr>
                                  <w:r>
                                    <w:t>ŽLUTÁ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3BE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F76B0B">
                                  <w:pPr>
                                    <w:pStyle w:val="Zhlav-tabulka"/>
                                    <w:spacing w:line="240" w:lineRule="auto"/>
                                  </w:pPr>
                                  <w:r>
                                    <w:t>MODRÁ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70AD47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F76B0B">
                                  <w:pPr>
                                    <w:pStyle w:val="Zhlav-tabulka"/>
                                    <w:spacing w:line="240" w:lineRule="auto"/>
                                  </w:pPr>
                                  <w:r>
                                    <w:t>ZELENÁ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D7D31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F76B0B">
                                  <w:pPr>
                                    <w:pStyle w:val="Zhlav-tabulka"/>
                                    <w:spacing w:line="240" w:lineRule="auto"/>
                                  </w:pPr>
                                  <w:r>
                                    <w:t>ORANŽOVÁ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5A5A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F76B0B">
                                  <w:pPr>
                                    <w:pStyle w:val="Zhlav-tabulka"/>
                                    <w:spacing w:line="240" w:lineRule="auto"/>
                                  </w:pPr>
                                  <w:r>
                                    <w:t>ŠEDÁ</w:t>
                                  </w:r>
                                </w:p>
                              </w:tc>
                            </w:tr>
                            <w:tr w:rsidR="000A0DE0">
                              <w:trPr>
                                <w:trHeight w:val="721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</w:tr>
                            <w:tr w:rsidR="000A0DE0">
                              <w:trPr>
                                <w:trHeight w:val="2163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>
                                  <w:pPr>
                                    <w:pStyle w:val="Vpltabulky"/>
                                    <w:spacing w:line="240" w:lineRule="auto"/>
                                  </w:pPr>
                                </w:p>
                                <w:p w:rsidR="000A0DE0" w:rsidRDefault="000A0DE0">
                                  <w:pPr>
                                    <w:pStyle w:val="Vpltabulky"/>
                                    <w:spacing w:line="240" w:lineRule="auto"/>
                                  </w:pPr>
                                </w:p>
                                <w:p w:rsidR="000A0DE0" w:rsidRDefault="000A0DE0">
                                  <w:pPr>
                                    <w:pStyle w:val="Vpltabulky"/>
                                    <w:spacing w:line="240" w:lineRule="auto"/>
                                  </w:pPr>
                                </w:p>
                                <w:p w:rsidR="000A0DE0" w:rsidRDefault="000A0DE0">
                                  <w:pPr>
                                    <w:pStyle w:val="Vpltabulky"/>
                                    <w:spacing w:line="240" w:lineRule="auto"/>
                                  </w:pPr>
                                </w:p>
                                <w:p w:rsidR="000A0DE0" w:rsidRDefault="000A0DE0">
                                  <w:pPr>
                                    <w:pStyle w:val="Vpltabulky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A0DE0" w:rsidRDefault="000A0DE0"/>
                              </w:tc>
                            </w:tr>
                          </w:tbl>
                          <w:p w:rsidR="00356423" w:rsidRDefault="00356423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62.65pt;margin-top:554pt;width:454pt;height:222.6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9015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3"/>
                        <w:gridCol w:w="1803"/>
                        <w:gridCol w:w="1803"/>
                        <w:gridCol w:w="1803"/>
                        <w:gridCol w:w="1803"/>
                      </w:tblGrid>
                      <w:tr w:rsidR="000A0DE0">
                        <w:trPr>
                          <w:trHeight w:val="366"/>
                        </w:trPr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F76B0B">
                            <w:pPr>
                              <w:pStyle w:val="Zhlav-tabulka"/>
                              <w:spacing w:line="240" w:lineRule="auto"/>
                            </w:pPr>
                            <w:r>
                              <w:t>ŽLUTÁ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3BE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F76B0B">
                            <w:pPr>
                              <w:pStyle w:val="Zhlav-tabulka"/>
                              <w:spacing w:line="240" w:lineRule="auto"/>
                            </w:pPr>
                            <w:r>
                              <w:t>MODRÁ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70AD47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F76B0B">
                            <w:pPr>
                              <w:pStyle w:val="Zhlav-tabulka"/>
                              <w:spacing w:line="240" w:lineRule="auto"/>
                            </w:pPr>
                            <w:r>
                              <w:t>ZELENÁ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D7D31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F76B0B">
                            <w:pPr>
                              <w:pStyle w:val="Zhlav-tabulka"/>
                              <w:spacing w:line="240" w:lineRule="auto"/>
                            </w:pPr>
                            <w:r>
                              <w:t>ORANŽOVÁ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5A5A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F76B0B">
                            <w:pPr>
                              <w:pStyle w:val="Zhlav-tabulka"/>
                              <w:spacing w:line="240" w:lineRule="auto"/>
                            </w:pPr>
                            <w:r>
                              <w:t>ŠEDÁ</w:t>
                            </w:r>
                          </w:p>
                        </w:tc>
                      </w:tr>
                      <w:tr w:rsidR="000A0DE0">
                        <w:trPr>
                          <w:trHeight w:val="721"/>
                        </w:trPr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</w:tr>
                      <w:tr w:rsidR="000A0DE0">
                        <w:trPr>
                          <w:trHeight w:val="2163"/>
                        </w:trPr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>
                            <w:pPr>
                              <w:pStyle w:val="Vpltabulky"/>
                              <w:spacing w:line="240" w:lineRule="auto"/>
                            </w:pPr>
                          </w:p>
                          <w:p w:rsidR="000A0DE0" w:rsidRDefault="000A0DE0">
                            <w:pPr>
                              <w:pStyle w:val="Vpltabulky"/>
                              <w:spacing w:line="240" w:lineRule="auto"/>
                            </w:pPr>
                          </w:p>
                          <w:p w:rsidR="000A0DE0" w:rsidRDefault="000A0DE0">
                            <w:pPr>
                              <w:pStyle w:val="Vpltabulky"/>
                              <w:spacing w:line="240" w:lineRule="auto"/>
                            </w:pPr>
                          </w:p>
                          <w:p w:rsidR="000A0DE0" w:rsidRDefault="000A0DE0">
                            <w:pPr>
                              <w:pStyle w:val="Vpltabulky"/>
                              <w:spacing w:line="240" w:lineRule="auto"/>
                            </w:pPr>
                          </w:p>
                          <w:p w:rsidR="000A0DE0" w:rsidRDefault="000A0DE0">
                            <w:pPr>
                              <w:pStyle w:val="Vpltabulky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A0DE0" w:rsidRDefault="000A0DE0"/>
                        </w:tc>
                      </w:tr>
                    </w:tbl>
                    <w:p w:rsidR="00356423" w:rsidRDefault="00356423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76B0B">
        <w:t>3.   Pro astronauty je velice důležité umět nakládat s odpadem, na svých misí</w:t>
      </w:r>
      <w:r w:rsidR="003C5366">
        <w:t xml:space="preserve">ch musí </w:t>
      </w:r>
      <w:r w:rsidR="00F76B0B">
        <w:t xml:space="preserve">odpad zcela minimalizovat. I my na Zemi řešíme </w:t>
      </w:r>
      <w:r>
        <w:t xml:space="preserve">nadbytečný </w:t>
      </w:r>
      <w:r w:rsidR="00F76B0B">
        <w:t>odpad</w:t>
      </w:r>
      <w:r>
        <w:t xml:space="preserve"> a co s ním. </w:t>
      </w:r>
      <w:r w:rsidR="00F76B0B">
        <w:t>Zvládneš správně pojmenovat barevné popelnice a napsat, co do nich patří?</w:t>
      </w:r>
    </w:p>
    <w:p w:rsidR="000A0DE0" w:rsidRDefault="000A0DE0">
      <w:pPr>
        <w:pStyle w:val="dekodpov"/>
        <w:ind w:left="0"/>
      </w:pPr>
    </w:p>
    <w:p w:rsidR="000A0DE0" w:rsidRDefault="00D83230">
      <w:pPr>
        <w:pStyle w:val="kol-zadn"/>
        <w:ind w:left="567" w:hanging="284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957C0D5" wp14:editId="10B0B31E">
            <wp:simplePos x="0" y="0"/>
            <wp:positionH relativeFrom="margin">
              <wp:posOffset>4639310</wp:posOffset>
            </wp:positionH>
            <wp:positionV relativeFrom="page">
              <wp:posOffset>786130</wp:posOffset>
            </wp:positionV>
            <wp:extent cx="1778000" cy="1541780"/>
            <wp:effectExtent l="0" t="0" r="0" b="0"/>
            <wp:wrapSquare wrapText="bothSides"/>
            <wp:docPr id="107374182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ek" descr="Obrázek"/>
                    <pic:cNvPicPr>
                      <a:picLocks noChangeAspect="1"/>
                    </pic:cNvPicPr>
                  </pic:nvPicPr>
                  <pic:blipFill>
                    <a:blip r:embed="rId13"/>
                    <a:srcRect l="39099" t="19600" r="25601" b="314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54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76B0B">
        <w:t xml:space="preserve">4. Vesmírné vychytávky se promítly </w:t>
      </w:r>
      <w:r w:rsidR="003C5366">
        <w:t>do našeho každodenního života. Byla vymyšlena například n</w:t>
      </w:r>
      <w:bookmarkStart w:id="0" w:name="_GoBack"/>
      <w:bookmarkEnd w:id="0"/>
      <w:r w:rsidR="00F76B0B">
        <w:t xml:space="preserve">eviditelná rovnátka, přesnídávky, stříkací pistole či miniaturní komponenty v chytrých telefonech. </w:t>
      </w:r>
      <w:r>
        <w:t>Zkus zjistit</w:t>
      </w:r>
      <w:r w:rsidR="00F76B0B">
        <w:t>, co dalšího bylo vynalezeno pro lety do vesmíru a běžně se používá na Zemi</w:t>
      </w:r>
      <w:r>
        <w:t>.</w:t>
      </w:r>
    </w:p>
    <w:p w:rsidR="000A0DE0" w:rsidRDefault="000A0DE0">
      <w:pPr>
        <w:pStyle w:val="kol-zadn"/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0A0DE0" w:rsidRDefault="00F76B0B">
      <w:pPr>
        <w:pStyle w:val="dekodpov"/>
        <w:ind w:right="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DE0" w:rsidRDefault="00F76B0B">
      <w:pPr>
        <w:pStyle w:val="kol-zadn"/>
        <w:ind w:left="567" w:hanging="284"/>
      </w:pPr>
      <w:r>
        <w:t>5. Vymysli krátk</w:t>
      </w:r>
      <w:r w:rsidR="00D83230">
        <w:t xml:space="preserve">é vyprávění </w:t>
      </w:r>
      <w:r w:rsidR="003C5366">
        <w:t>na téma „Cesta do vesmíru.“</w:t>
      </w:r>
    </w:p>
    <w:p w:rsidR="000A0DE0" w:rsidRDefault="00F76B0B">
      <w:pPr>
        <w:pStyle w:val="dekodpov"/>
        <w:ind w:righ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83230">
        <w:t>………………………………………………………………………………………………………………………</w:t>
      </w:r>
    </w:p>
    <w:p w:rsidR="00D83230" w:rsidRDefault="00D83230">
      <w:pPr>
        <w:pStyle w:val="dekodpov"/>
        <w:ind w:right="0"/>
      </w:pPr>
    </w:p>
    <w:p w:rsidR="00D83230" w:rsidRDefault="00D83230">
      <w:pPr>
        <w:pStyle w:val="dekodpov"/>
        <w:ind w:right="0"/>
      </w:pPr>
    </w:p>
    <w:p w:rsidR="000A0DE0" w:rsidRDefault="00F76B0B">
      <w:pPr>
        <w:pStyle w:val="Sebereflexeka"/>
        <w:sectPr w:rsidR="000A0DE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Co</w:t>
      </w:r>
      <w:r w:rsidR="003C5366">
        <w:t xml:space="preserve"> jsem se touto aktivitou naučil/a</w:t>
      </w:r>
      <w:r>
        <w:t>:</w:t>
      </w:r>
    </w:p>
    <w:p w:rsidR="000A0DE0" w:rsidRDefault="00F76B0B">
      <w:pPr>
        <w:pStyle w:val="dekodpov"/>
        <w:ind w:right="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8323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 wp14:anchorId="79124281" wp14:editId="41E856E7">
                <wp:simplePos x="0" y="0"/>
                <wp:positionH relativeFrom="column">
                  <wp:posOffset>-105410</wp:posOffset>
                </wp:positionH>
                <wp:positionV relativeFrom="line">
                  <wp:posOffset>6998124</wp:posOffset>
                </wp:positionV>
                <wp:extent cx="6783704" cy="1021081"/>
                <wp:effectExtent l="0" t="0" r="0" b="0"/>
                <wp:wrapSquare wrapText="bothSides" distT="80010" distB="80010" distL="80010" distR="80010"/>
                <wp:docPr id="1073741830" name="officeArt object" descr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704" cy="10210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A0DE0" w:rsidRDefault="00F76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9C7E1" wp14:editId="6825C366">
                                  <wp:extent cx="1223010" cy="414655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 Autor: Mgr. Kateřina Páleníková</w:t>
                            </w:r>
                            <w:r>
                              <w:br/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Toto dílo je licencováno pod licencí </w:t>
                            </w: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Creative Commons [CC BY-NC 4.0].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Licen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ční podmínky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navš</w:t>
                            </w: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tivte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adrese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 [https://creativecommons.org/choose/?lang=cs].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12428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ové pole 2" style="position:absolute;left:0;text-align:left;margin-left:-8.3pt;margin-top:551.05pt;width:534.15pt;height:80.4pt;z-index:25165926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" filled="f" stroked="f" strokeweight="1pt">
                <v:stroke miterlimit="4"/>
                <v:textbox inset="1.27mm,1.27mm,1.27mm,1.27mm">
                  <w:txbxContent>
                    <w:p w14:paraId="053EADF9" w14:textId="77777777" w:rsidR="000A0DE0" w:rsidRDefault="00F76B0B">
                      <w:r>
                        <w:rPr>
                          <w:noProof/>
                        </w:rPr>
                        <w:drawing>
                          <wp:inline distT="0" distB="0" distL="0" distR="0" wp14:anchorId="0F69C7E1" wp14:editId="6825C366">
                            <wp:extent cx="1223010" cy="414655"/>
                            <wp:effectExtent l="0" t="0" r="0" b="0"/>
                            <wp:docPr id="107374183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1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Arial Unicode MS" w:cs="Arial Unicode MS"/>
                        </w:rPr>
                        <w:t xml:space="preserve"> Autor: Mgr. Kate</w:t>
                      </w:r>
                      <w:r>
                        <w:rPr>
                          <w:rFonts w:eastAsia="Arial Unicode MS" w:cs="Arial Unicode MS"/>
                        </w:rPr>
                        <w:t>ř</w:t>
                      </w:r>
                      <w:r>
                        <w:rPr>
                          <w:rFonts w:eastAsia="Arial Unicode MS" w:cs="Arial Unicode MS"/>
                        </w:rPr>
                        <w:t>ina P</w:t>
                      </w:r>
                      <w:r>
                        <w:rPr>
                          <w:rFonts w:eastAsia="Arial Unicode MS" w:cs="Arial Unicode MS"/>
                        </w:rPr>
                        <w:t>á</w:t>
                      </w:r>
                      <w:r>
                        <w:rPr>
                          <w:rFonts w:eastAsia="Arial Unicode MS" w:cs="Arial Unicode MS"/>
                        </w:rPr>
                        <w:t>len</w:t>
                      </w:r>
                      <w:r>
                        <w:rPr>
                          <w:rFonts w:eastAsia="Arial Unicode MS" w:cs="Arial Unicode MS"/>
                        </w:rPr>
                        <w:t>í</w:t>
                      </w:r>
                      <w:r>
                        <w:rPr>
                          <w:rFonts w:eastAsia="Arial Unicode MS" w:cs="Arial Unicode MS"/>
                        </w:rPr>
                        <w:t>kov</w:t>
                      </w:r>
                      <w:r>
                        <w:rPr>
                          <w:rFonts w:eastAsia="Arial Unicode MS" w:cs="Arial Unicode MS"/>
                        </w:rPr>
                        <w:t>á</w:t>
                      </w:r>
                      <w:r>
                        <w:br/>
                      </w:r>
                      <w:r>
                        <w:rPr>
                          <w:rFonts w:eastAsia="Arial Unicode MS" w:cs="Arial Unicode MS"/>
                        </w:rPr>
                        <w:t>Toto d</w:t>
                      </w:r>
                      <w:r>
                        <w:rPr>
                          <w:rFonts w:eastAsia="Arial Unicode MS" w:cs="Arial Unicode MS"/>
                        </w:rPr>
                        <w:t>í</w:t>
                      </w:r>
                      <w:r>
                        <w:rPr>
                          <w:rFonts w:eastAsia="Arial Unicode MS" w:cs="Arial Unicode MS"/>
                        </w:rPr>
                        <w:t>lo je licencov</w:t>
                      </w:r>
                      <w:r>
                        <w:rPr>
                          <w:rFonts w:eastAsia="Arial Unicode MS" w:cs="Arial Unicode MS"/>
                        </w:rPr>
                        <w:t>á</w:t>
                      </w:r>
                      <w:r>
                        <w:rPr>
                          <w:rFonts w:eastAsia="Arial Unicode MS" w:cs="Arial Unicode MS"/>
                        </w:rPr>
                        <w:t>no pod licenc</w:t>
                      </w:r>
                      <w:r>
                        <w:rPr>
                          <w:rFonts w:eastAsia="Arial Unicode MS" w:cs="Arial Unicode MS"/>
                        </w:rPr>
                        <w:t xml:space="preserve">í </w:t>
                      </w:r>
                      <w:r>
                        <w:rPr>
                          <w:rFonts w:eastAsia="Arial Unicode MS" w:cs="Arial Unicode MS"/>
                          <w:lang w:val="en-US"/>
                        </w:rPr>
                        <w:t xml:space="preserve">Creative Commons [CC BY-NC 4.0]. </w:t>
                      </w:r>
                      <w:proofErr w:type="spellStart"/>
                      <w:r>
                        <w:rPr>
                          <w:rFonts w:eastAsia="Arial Unicode MS" w:cs="Arial Unicode MS"/>
                          <w:lang w:val="en-US"/>
                        </w:rPr>
                        <w:t>Licen</w:t>
                      </w:r>
                      <w:proofErr w:type="spellEnd"/>
                      <w:r>
                        <w:rPr>
                          <w:rFonts w:eastAsia="Arial Unicode MS" w:cs="Arial Unicode MS"/>
                        </w:rPr>
                        <w:t>č</w:t>
                      </w:r>
                      <w:r>
                        <w:rPr>
                          <w:rFonts w:eastAsia="Arial Unicode MS" w:cs="Arial Unicode MS"/>
                        </w:rPr>
                        <w:t>n</w:t>
                      </w:r>
                      <w:r>
                        <w:rPr>
                          <w:rFonts w:eastAsia="Arial Unicode MS" w:cs="Arial Unicode MS"/>
                        </w:rPr>
                        <w:t xml:space="preserve">í </w:t>
                      </w:r>
                      <w:r>
                        <w:rPr>
                          <w:rFonts w:eastAsia="Arial Unicode MS" w:cs="Arial Unicode MS"/>
                        </w:rPr>
                        <w:t>podm</w:t>
                      </w:r>
                      <w:r>
                        <w:rPr>
                          <w:rFonts w:eastAsia="Arial Unicode MS" w:cs="Arial Unicode MS"/>
                        </w:rPr>
                        <w:t>í</w:t>
                      </w:r>
                      <w:r>
                        <w:rPr>
                          <w:rFonts w:eastAsia="Arial Unicode MS" w:cs="Arial Unicode MS"/>
                        </w:rPr>
                        <w:t xml:space="preserve">nky </w:t>
                      </w:r>
                      <w:proofErr w:type="spellStart"/>
                      <w:r>
                        <w:rPr>
                          <w:rFonts w:eastAsia="Arial Unicode MS" w:cs="Arial Unicode MS"/>
                        </w:rPr>
                        <w:t>nav</w:t>
                      </w:r>
                      <w:r>
                        <w:rPr>
                          <w:rFonts w:eastAsia="Arial Unicode MS" w:cs="Arial Unicode MS"/>
                        </w:rPr>
                        <w:t>š</w:t>
                      </w:r>
                      <w:r>
                        <w:rPr>
                          <w:rFonts w:eastAsia="Arial Unicode MS" w:cs="Arial Unicode MS"/>
                          <w:lang w:val="en-US"/>
                        </w:rPr>
                        <w:t>tivte</w:t>
                      </w:r>
                      <w:proofErr w:type="spellEnd"/>
                      <w:r>
                        <w:rPr>
                          <w:rFonts w:eastAsia="Arial Unicode MS" w:cs="Arial Unicode M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 Unicode MS" w:cs="Arial Unicode MS"/>
                          <w:lang w:val="en-US"/>
                        </w:rPr>
                        <w:t>na</w:t>
                      </w:r>
                      <w:proofErr w:type="spellEnd"/>
                      <w:r>
                        <w:rPr>
                          <w:rFonts w:eastAsia="Arial Unicode MS" w:cs="Arial Unicode MS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 Unicode MS" w:cs="Arial Unicode MS"/>
                          <w:lang w:val="en-US"/>
                        </w:rPr>
                        <w:t>adrese</w:t>
                      </w:r>
                      <w:proofErr w:type="spellEnd"/>
                      <w:r>
                        <w:rPr>
                          <w:rFonts w:eastAsia="Arial Unicode MS" w:cs="Arial Unicode MS"/>
                          <w:lang w:val="en-US"/>
                        </w:rPr>
                        <w:t xml:space="preserve"> [https://creativecommons.org/choose/?lang=cs].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t>………………………………………………………………………………………………………………………</w:t>
      </w:r>
    </w:p>
    <w:sectPr w:rsidR="000A0DE0">
      <w:type w:val="continuous"/>
      <w:pgSz w:w="11900" w:h="16840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7D8" w:rsidRDefault="002317D8">
      <w:pPr>
        <w:spacing w:after="0" w:line="240" w:lineRule="auto"/>
      </w:pPr>
      <w:r>
        <w:separator/>
      </w:r>
    </w:p>
  </w:endnote>
  <w:endnote w:type="continuationSeparator" w:id="0">
    <w:p w:rsidR="002317D8" w:rsidRDefault="0023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DE0" w:rsidRDefault="00F76B0B">
    <w:pPr>
      <w:pStyle w:val="Zhlav"/>
      <w:jc w:val="right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DE0" w:rsidRDefault="000A0DE0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7D8" w:rsidRDefault="002317D8">
      <w:pPr>
        <w:spacing w:after="0" w:line="240" w:lineRule="auto"/>
      </w:pPr>
      <w:r>
        <w:separator/>
      </w:r>
    </w:p>
  </w:footnote>
  <w:footnote w:type="continuationSeparator" w:id="0">
    <w:p w:rsidR="002317D8" w:rsidRDefault="00231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DE0" w:rsidRDefault="00F76B0B">
    <w:pPr>
      <w:pStyle w:val="Zhlav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C6213EE" wp14:editId="59A39E8D">
          <wp:simplePos x="0" y="0"/>
          <wp:positionH relativeFrom="page">
            <wp:posOffset>353682</wp:posOffset>
          </wp:positionH>
          <wp:positionV relativeFrom="page">
            <wp:posOffset>9092241</wp:posOffset>
          </wp:positionV>
          <wp:extent cx="1141095" cy="1277620"/>
          <wp:effectExtent l="0" t="0" r="0" b="0"/>
          <wp:wrapNone/>
          <wp:docPr id="1073741826" name="officeArt object" descr="Obrázek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21" descr="Obrázek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5066242" wp14:editId="10F4726B">
          <wp:extent cx="6553200" cy="570016"/>
          <wp:effectExtent l="0" t="0" r="0" b="0"/>
          <wp:docPr id="1073741825" name="officeArt object" descr="Obrázek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 20" descr="Obrázek 20"/>
                  <pic:cNvPicPr>
                    <a:picLocks noChangeAspect="1"/>
                  </pic:cNvPicPr>
                </pic:nvPicPr>
                <pic:blipFill>
                  <a:blip r:embed="rId2"/>
                  <a:srcRect b="43543"/>
                  <a:stretch>
                    <a:fillRect/>
                  </a:stretch>
                </pic:blipFill>
                <pic:spPr>
                  <a:xfrm>
                    <a:off x="0" y="0"/>
                    <a:ext cx="6553200" cy="5700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DE0" w:rsidRDefault="00F76B0B">
    <w:pPr>
      <w:pStyle w:val="Zhlav"/>
    </w:pPr>
    <w:r>
      <w:rPr>
        <w:noProof/>
      </w:rPr>
      <w:drawing>
        <wp:inline distT="0" distB="0" distL="0" distR="0" wp14:anchorId="0CD630D7" wp14:editId="101C63E7">
          <wp:extent cx="6553200" cy="1009650"/>
          <wp:effectExtent l="0" t="0" r="0" b="0"/>
          <wp:docPr id="1073741827" name="officeArt object" descr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ázek 1" descr="Obrázek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7.15pt;height:47.15pt;visibility:visible" o:bullet="t">
        <v:imagedata r:id="rId1" o:title="image4"/>
      </v:shape>
    </w:pict>
  </w:numPicBullet>
  <w:numPicBullet w:numPicBulletId="1">
    <w:pict>
      <v:shape id="_x0000_i1031" type="#_x0000_t75" style="width:9.45pt;height:7.45pt;visibility:visible" o:bullet="t">
        <v:imagedata r:id="rId2" o:title="image1"/>
      </v:shape>
    </w:pict>
  </w:numPicBullet>
  <w:abstractNum w:abstractNumId="0">
    <w:nsid w:val="09F83235"/>
    <w:multiLevelType w:val="hybridMultilevel"/>
    <w:tmpl w:val="8D4AC4DC"/>
    <w:styleLink w:val="Importovanstyl3"/>
    <w:lvl w:ilvl="0" w:tplc="E71E046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0F85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6A7C24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88F6F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8CFA9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72E63E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06B5C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8A4DA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B08E2A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E3E3EBE"/>
    <w:multiLevelType w:val="hybridMultilevel"/>
    <w:tmpl w:val="8D4AC4DC"/>
    <w:numStyleLink w:val="Importovanstyl3"/>
  </w:abstractNum>
  <w:abstractNum w:abstractNumId="2">
    <w:nsid w:val="2E802A36"/>
    <w:multiLevelType w:val="hybridMultilevel"/>
    <w:tmpl w:val="10DC4172"/>
    <w:styleLink w:val="Importovanstyl4"/>
    <w:lvl w:ilvl="0" w:tplc="1B364D44">
      <w:start w:val="1"/>
      <w:numFmt w:val="bullet"/>
      <w:lvlText w:val="·"/>
      <w:lvlPicBulletId w:val="1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298719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D83A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41E1A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DA8DD8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8AEFA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64EA1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442D7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E3EDD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62A268D"/>
    <w:multiLevelType w:val="hybridMultilevel"/>
    <w:tmpl w:val="2D94113C"/>
    <w:styleLink w:val="Importovanstyl1"/>
    <w:lvl w:ilvl="0" w:tplc="A418ABEA">
      <w:start w:val="1"/>
      <w:numFmt w:val="bullet"/>
      <w:suff w:val="nothing"/>
      <w:lvlText w:val="·"/>
      <w:lvlPicBulletId w:val="0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7E3B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8D0264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D740C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7D6C16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86B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88F1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3F4A6C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24AB2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3C7503DE"/>
    <w:multiLevelType w:val="hybridMultilevel"/>
    <w:tmpl w:val="10DC4172"/>
    <w:numStyleLink w:val="Importovanstyl4"/>
  </w:abstractNum>
  <w:abstractNum w:abstractNumId="5">
    <w:nsid w:val="50FF18D6"/>
    <w:multiLevelType w:val="hybridMultilevel"/>
    <w:tmpl w:val="2D94113C"/>
    <w:numStyleLink w:val="Importovanstyl1"/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1"/>
    <w:lvlOverride w:ilvl="0">
      <w:startOverride w:val="2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E0"/>
    <w:rsid w:val="000A0DE0"/>
    <w:rsid w:val="002317D8"/>
    <w:rsid w:val="00356423"/>
    <w:rsid w:val="003C5366"/>
    <w:rsid w:val="00C613B5"/>
    <w:rsid w:val="00D83230"/>
    <w:rsid w:val="00E54E5D"/>
    <w:rsid w:val="00E83D35"/>
    <w:rsid w:val="00F7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0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zevpracovnholistu">
    <w:name w:val="Název pracovního listu"/>
    <w:pPr>
      <w:spacing w:after="160" w:line="259" w:lineRule="auto"/>
    </w:pPr>
    <w:rPr>
      <w:rFonts w:ascii="Arial" w:hAnsi="Arial" w:cs="Arial Unicode MS"/>
      <w:b/>
      <w:bCs/>
      <w:color w:val="000000"/>
      <w:sz w:val="44"/>
      <w:szCs w:val="44"/>
      <w:u w:color="000000"/>
    </w:rPr>
  </w:style>
  <w:style w:type="paragraph" w:customStyle="1" w:styleId="Popispracovnholistu">
    <w:name w:val="Popis pracovního listu"/>
    <w:pPr>
      <w:spacing w:before="240" w:after="120" w:line="259" w:lineRule="auto"/>
      <w:ind w:right="131"/>
      <w:jc w:val="both"/>
      <w:outlineLvl w:val="0"/>
    </w:pPr>
    <w:rPr>
      <w:rFonts w:ascii="Arial" w:hAnsi="Arial" w:cs="Arial Unicode MS"/>
      <w:color w:val="000000"/>
      <w:sz w:val="28"/>
      <w:szCs w:val="28"/>
      <w:u w:color="000000"/>
    </w:rPr>
  </w:style>
  <w:style w:type="character" w:customStyle="1" w:styleId="Hyperlink0">
    <w:name w:val="Hyperlink.0"/>
    <w:basedOn w:val="Hypertextovodkaz"/>
    <w:rPr>
      <w:outline w:val="0"/>
      <w:color w:val="0563C1"/>
      <w:u w:val="single" w:color="0563C1"/>
    </w:rPr>
  </w:style>
  <w:style w:type="paragraph" w:customStyle="1" w:styleId="Video">
    <w:name w:val="Video"/>
    <w:pPr>
      <w:spacing w:line="259" w:lineRule="auto"/>
      <w:ind w:right="968"/>
    </w:pPr>
    <w:rPr>
      <w:rFonts w:ascii="Arial" w:eastAsia="Arial" w:hAnsi="Arial" w:cs="Arial"/>
      <w:b/>
      <w:bCs/>
      <w:color w:val="F22EA2"/>
      <w:sz w:val="32"/>
      <w:szCs w:val="32"/>
      <w:u w:val="single" w:color="F22EA2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customStyle="1" w:styleId="kol-zadn">
    <w:name w:val="Úkol - zadání"/>
    <w:pPr>
      <w:spacing w:after="160"/>
      <w:ind w:right="401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3"/>
      </w:numPr>
    </w:pPr>
  </w:style>
  <w:style w:type="paragraph" w:customStyle="1" w:styleId="dekodpov">
    <w:name w:val="Řádek odpověď"/>
    <w:pPr>
      <w:spacing w:after="160" w:line="480" w:lineRule="auto"/>
      <w:ind w:left="284" w:right="260"/>
      <w:jc w:val="both"/>
    </w:pPr>
    <w:rPr>
      <w:rFonts w:ascii="Arial" w:hAnsi="Arial" w:cs="Arial Unicode MS"/>
      <w:color w:val="33BEF2"/>
      <w:sz w:val="22"/>
      <w:szCs w:val="22"/>
      <w:u w:color="33BEF2"/>
    </w:rPr>
  </w:style>
  <w:style w:type="paragraph" w:customStyle="1" w:styleId="Odrkakostka">
    <w:name w:val="Odrážka kostka"/>
    <w:pPr>
      <w:spacing w:after="160" w:line="259" w:lineRule="auto"/>
      <w:ind w:right="968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ovanstyl4">
    <w:name w:val="Importovaný styl 4"/>
    <w:pPr>
      <w:numPr>
        <w:numId w:val="6"/>
      </w:numPr>
    </w:pPr>
  </w:style>
  <w:style w:type="paragraph" w:customStyle="1" w:styleId="Zhlav-tabulka">
    <w:name w:val="Záhlaví - tabulka"/>
    <w:pPr>
      <w:spacing w:before="240" w:after="240" w:line="259" w:lineRule="auto"/>
      <w:jc w:val="center"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paragraph" w:customStyle="1" w:styleId="Vpltabulky">
    <w:name w:val="Výplň tabulky"/>
    <w:pPr>
      <w:spacing w:before="240" w:line="259" w:lineRule="auto"/>
      <w:jc w:val="center"/>
    </w:pPr>
    <w:rPr>
      <w:rFonts w:ascii="Arial" w:eastAsia="Arial" w:hAnsi="Arial" w:cs="Arial"/>
      <w:b/>
      <w:bCs/>
      <w:color w:val="000000"/>
      <w:sz w:val="22"/>
      <w:szCs w:val="22"/>
      <w:u w:color="000000"/>
    </w:rPr>
  </w:style>
  <w:style w:type="paragraph" w:customStyle="1" w:styleId="Sebereflexeka">
    <w:name w:val="Sebereflexe žáka"/>
    <w:pPr>
      <w:spacing w:after="160" w:line="259" w:lineRule="auto"/>
    </w:pPr>
    <w:rPr>
      <w:rFonts w:ascii="Arial" w:hAnsi="Arial" w:cs="Arial Unicode MS"/>
      <w:b/>
      <w:bCs/>
      <w:color w:val="F030A1"/>
      <w:sz w:val="28"/>
      <w:szCs w:val="28"/>
      <w:u w:color="F030A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366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zevpracovnholistu">
    <w:name w:val="Název pracovního listu"/>
    <w:pPr>
      <w:spacing w:after="160" w:line="259" w:lineRule="auto"/>
    </w:pPr>
    <w:rPr>
      <w:rFonts w:ascii="Arial" w:hAnsi="Arial" w:cs="Arial Unicode MS"/>
      <w:b/>
      <w:bCs/>
      <w:color w:val="000000"/>
      <w:sz w:val="44"/>
      <w:szCs w:val="44"/>
      <w:u w:color="000000"/>
    </w:rPr>
  </w:style>
  <w:style w:type="paragraph" w:customStyle="1" w:styleId="Popispracovnholistu">
    <w:name w:val="Popis pracovního listu"/>
    <w:pPr>
      <w:spacing w:before="240" w:after="120" w:line="259" w:lineRule="auto"/>
      <w:ind w:right="131"/>
      <w:jc w:val="both"/>
      <w:outlineLvl w:val="0"/>
    </w:pPr>
    <w:rPr>
      <w:rFonts w:ascii="Arial" w:hAnsi="Arial" w:cs="Arial Unicode MS"/>
      <w:color w:val="000000"/>
      <w:sz w:val="28"/>
      <w:szCs w:val="28"/>
      <w:u w:color="000000"/>
    </w:rPr>
  </w:style>
  <w:style w:type="character" w:customStyle="1" w:styleId="Hyperlink0">
    <w:name w:val="Hyperlink.0"/>
    <w:basedOn w:val="Hypertextovodkaz"/>
    <w:rPr>
      <w:outline w:val="0"/>
      <w:color w:val="0563C1"/>
      <w:u w:val="single" w:color="0563C1"/>
    </w:rPr>
  </w:style>
  <w:style w:type="paragraph" w:customStyle="1" w:styleId="Video">
    <w:name w:val="Video"/>
    <w:pPr>
      <w:spacing w:line="259" w:lineRule="auto"/>
      <w:ind w:right="968"/>
    </w:pPr>
    <w:rPr>
      <w:rFonts w:ascii="Arial" w:eastAsia="Arial" w:hAnsi="Arial" w:cs="Arial"/>
      <w:b/>
      <w:bCs/>
      <w:color w:val="F22EA2"/>
      <w:sz w:val="32"/>
      <w:szCs w:val="32"/>
      <w:u w:val="single" w:color="F22EA2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customStyle="1" w:styleId="kol-zadn">
    <w:name w:val="Úkol - zadání"/>
    <w:pPr>
      <w:spacing w:after="160"/>
      <w:ind w:right="401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3"/>
      </w:numPr>
    </w:pPr>
  </w:style>
  <w:style w:type="paragraph" w:customStyle="1" w:styleId="dekodpov">
    <w:name w:val="Řádek odpověď"/>
    <w:pPr>
      <w:spacing w:after="160" w:line="480" w:lineRule="auto"/>
      <w:ind w:left="284" w:right="260"/>
      <w:jc w:val="both"/>
    </w:pPr>
    <w:rPr>
      <w:rFonts w:ascii="Arial" w:hAnsi="Arial" w:cs="Arial Unicode MS"/>
      <w:color w:val="33BEF2"/>
      <w:sz w:val="22"/>
      <w:szCs w:val="22"/>
      <w:u w:color="33BEF2"/>
    </w:rPr>
  </w:style>
  <w:style w:type="paragraph" w:customStyle="1" w:styleId="Odrkakostka">
    <w:name w:val="Odrážka kostka"/>
    <w:pPr>
      <w:spacing w:after="160" w:line="259" w:lineRule="auto"/>
      <w:ind w:right="968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ovanstyl4">
    <w:name w:val="Importovaný styl 4"/>
    <w:pPr>
      <w:numPr>
        <w:numId w:val="6"/>
      </w:numPr>
    </w:pPr>
  </w:style>
  <w:style w:type="paragraph" w:customStyle="1" w:styleId="Zhlav-tabulka">
    <w:name w:val="Záhlaví - tabulka"/>
    <w:pPr>
      <w:spacing w:before="240" w:after="240" w:line="259" w:lineRule="auto"/>
      <w:jc w:val="center"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paragraph" w:customStyle="1" w:styleId="Vpltabulky">
    <w:name w:val="Výplň tabulky"/>
    <w:pPr>
      <w:spacing w:before="240" w:line="259" w:lineRule="auto"/>
      <w:jc w:val="center"/>
    </w:pPr>
    <w:rPr>
      <w:rFonts w:ascii="Arial" w:eastAsia="Arial" w:hAnsi="Arial" w:cs="Arial"/>
      <w:b/>
      <w:bCs/>
      <w:color w:val="000000"/>
      <w:sz w:val="22"/>
      <w:szCs w:val="22"/>
      <w:u w:color="000000"/>
    </w:rPr>
  </w:style>
  <w:style w:type="paragraph" w:customStyle="1" w:styleId="Sebereflexeka">
    <w:name w:val="Sebereflexe žáka"/>
    <w:pPr>
      <w:spacing w:after="160" w:line="259" w:lineRule="auto"/>
    </w:pPr>
    <w:rPr>
      <w:rFonts w:ascii="Arial" w:hAnsi="Arial" w:cs="Arial Unicode MS"/>
      <w:b/>
      <w:bCs/>
      <w:color w:val="F030A1"/>
      <w:sz w:val="28"/>
      <w:szCs w:val="28"/>
      <w:u w:color="F030A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366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6366-teleskop-vylet-do-vesmiru?vsrc=vyhledavani&amp;vsrcid=vesm%C3%AD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355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Jarmila</cp:lastModifiedBy>
  <cp:revision>5</cp:revision>
  <dcterms:created xsi:type="dcterms:W3CDTF">2022-03-08T08:10:00Z</dcterms:created>
  <dcterms:modified xsi:type="dcterms:W3CDTF">2022-03-11T16:45:00Z</dcterms:modified>
</cp:coreProperties>
</file>