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48097" w14:textId="77777777" w:rsidR="00C74978" w:rsidRDefault="00C749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70E60A0D" w14:textId="77777777" w:rsidR="00C7497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44"/>
          <w:szCs w:val="44"/>
        </w:rPr>
        <w:sectPr w:rsidR="00C74978">
          <w:headerReference w:type="default" r:id="rId8"/>
          <w:footerReference w:type="default" r:id="rId9"/>
          <w:headerReference w:type="first" r:id="rId10"/>
          <w:pgSz w:w="11906" w:h="16838"/>
          <w:pgMar w:top="720" w:right="849" w:bottom="720" w:left="720" w:header="708" w:footer="708" w:gutter="0"/>
          <w:pgNumType w:start="1"/>
          <w:cols w:space="708"/>
          <w:titlePg/>
        </w:sectPr>
      </w:pPr>
      <w:r>
        <w:rPr>
          <w:rFonts w:ascii="Arial" w:eastAsia="Arial" w:hAnsi="Arial" w:cs="Arial"/>
          <w:b/>
          <w:color w:val="000000"/>
          <w:sz w:val="44"/>
          <w:szCs w:val="44"/>
        </w:rPr>
        <w:t>Masarykův příjezd do Československa v dobovém tisku</w:t>
      </w:r>
    </w:p>
    <w:p w14:paraId="441C95D3" w14:textId="77777777" w:rsidR="00C7497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131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Anotace</w:t>
      </w:r>
    </w:p>
    <w:p w14:paraId="17AC984C" w14:textId="2D46C9E7" w:rsidR="00C74978" w:rsidRDefault="00000000">
      <w:pPr>
        <w:spacing w:after="0"/>
        <w:ind w:right="131"/>
        <w:jc w:val="both"/>
        <w:rPr>
          <w:rFonts w:ascii="Arial" w:eastAsia="Arial" w:hAnsi="Arial" w:cs="Arial"/>
          <w:color w:val="000000"/>
          <w:sz w:val="24"/>
          <w:szCs w:val="24"/>
        </w:rPr>
      </w:pPr>
      <w:bookmarkStart w:id="0" w:name="_heading=h.z9x1ve9cyli5" w:colFirst="0" w:colLast="0"/>
      <w:bookmarkEnd w:id="0"/>
      <w:r>
        <w:rPr>
          <w:rFonts w:ascii="Arial" w:eastAsia="Arial" w:hAnsi="Arial" w:cs="Arial"/>
          <w:sz w:val="24"/>
          <w:szCs w:val="24"/>
        </w:rPr>
        <w:t xml:space="preserve">Pracovní list vychází z němých filmových záběrů zachycující příjezd prezidenta Masaryka do Československa v prosinci 1918. </w:t>
      </w:r>
      <w:r w:rsidR="009472CC"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romě filmových materiálů pracuje také s dobovou reportáží a novinovými titulky ze dne Masarykova příjezdu.</w:t>
      </w:r>
    </w:p>
    <w:p w14:paraId="535B4A83" w14:textId="77777777" w:rsidR="00C74978" w:rsidRDefault="00C749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046788D" w14:textId="77777777" w:rsidR="00C7497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Cílová skupina </w:t>
      </w:r>
    </w:p>
    <w:p w14:paraId="5A8BA7D1" w14:textId="77777777" w:rsidR="00C74978" w:rsidRDefault="00C749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AB1DAA9" w14:textId="77777777" w:rsidR="00C7497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Druhý stupeň ZŠ, střední škola</w:t>
      </w:r>
    </w:p>
    <w:p w14:paraId="541E6826" w14:textId="77777777" w:rsidR="00C74978" w:rsidRDefault="00C749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2D8E6315" w14:textId="77777777" w:rsidR="00C7497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Vzdělávací cíl </w:t>
      </w:r>
    </w:p>
    <w:p w14:paraId="4A7BD7F9" w14:textId="77777777" w:rsidR="00C7497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Pracovat s němým filmem.</w:t>
      </w:r>
    </w:p>
    <w:p w14:paraId="0C193FE8" w14:textId="77777777" w:rsidR="00C7497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Čtení s porozuměním dobové reportáže.</w:t>
      </w:r>
    </w:p>
    <w:p w14:paraId="3FB54F98" w14:textId="77777777" w:rsidR="00C74978" w:rsidRDefault="00C749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9BB496B" w14:textId="77777777" w:rsidR="00C7497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Rozvíjené kompetence a gramotnosti </w:t>
      </w:r>
    </w:p>
    <w:p w14:paraId="10FC677D" w14:textId="77777777" w:rsidR="00C7497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Čtenářská gramotnost</w:t>
      </w:r>
    </w:p>
    <w:p w14:paraId="3E1AE32D" w14:textId="77777777" w:rsidR="00C7497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Pisatelská gramotnost</w:t>
      </w:r>
    </w:p>
    <w:p w14:paraId="288A1B1A" w14:textId="77777777" w:rsidR="00C7497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Kompetence k řešení problémů</w:t>
      </w:r>
    </w:p>
    <w:p w14:paraId="553E818C" w14:textId="77777777" w:rsidR="00C7497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Kompetence k učení</w:t>
      </w:r>
    </w:p>
    <w:p w14:paraId="59FCAE2D" w14:textId="77777777" w:rsidR="00C74978" w:rsidRDefault="00C749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DB2D7C7" w14:textId="77777777" w:rsidR="00C7497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Pomůcky a další zdroje </w:t>
      </w:r>
    </w:p>
    <w:p w14:paraId="610CC88E" w14:textId="77777777" w:rsidR="00C74978" w:rsidRDefault="00C749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276D291" w14:textId="77777777" w:rsidR="00C7497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Celková časová náročnost </w:t>
      </w:r>
    </w:p>
    <w:p w14:paraId="6378DC7D" w14:textId="77777777" w:rsidR="00C7497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35 minut</w:t>
      </w:r>
    </w:p>
    <w:p w14:paraId="2EAFA31E" w14:textId="77777777" w:rsidR="00C74978" w:rsidRDefault="00C749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23118B78" w14:textId="77777777" w:rsidR="00C7497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Postup výuky </w:t>
      </w:r>
    </w:p>
    <w:p w14:paraId="73203EB3" w14:textId="77777777" w:rsidR="00C7497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Žáci se podívají na ukázky němých záběrů a zodpoví příslušné otázky. Ty jsou subjektivního charakteru, mají pomoci žákovi zorientovat se v ukázce, aby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věděl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na co se má zaměřit. Poslední otázka v prvním cvičení směřuje žáka k praktické stránce celé události – jakým způsobem se v době vzniku první republiky lidé dozvídali o tom, co se ve státě děje, když nebyla k dispozici nová média (rozhlas, televize, internet). (10 min)</w:t>
      </w:r>
    </w:p>
    <w:p w14:paraId="37125D80" w14:textId="77777777" w:rsidR="00C7497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Žáci si mají o celé události udělat představu na základě dobových novinových titulků, které se vztahují k Masarykovu příjezdu do Československa. Měli by si také uvědomit význam novinového titulku ve vztahu ke čtenáři. (5 minut)</w:t>
      </w:r>
    </w:p>
    <w:p w14:paraId="5699D6BC" w14:textId="77777777" w:rsidR="00C7497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Žáci si přečtou úryvky z dobové reportáže a k jednotlivým pasážím doplní vhodné titulky, které danou pasáž vystihují a které by měly zaujmout čtenáře. (20 min)</w:t>
      </w:r>
    </w:p>
    <w:p w14:paraId="66CFBEF7" w14:textId="77777777" w:rsidR="00C74978" w:rsidRDefault="00C74978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4ADDED4F" w14:textId="77777777" w:rsidR="00C74978" w:rsidRDefault="00C74978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3EE5D8E6" w14:textId="77777777" w:rsidR="00C74978" w:rsidRDefault="00C74978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000000"/>
          <w:sz w:val="24"/>
          <w:szCs w:val="24"/>
        </w:rPr>
        <w:sectPr w:rsidR="00C74978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12BECA4C" w14:textId="77777777" w:rsidR="00C74978" w:rsidRDefault="00000000">
      <w:pPr>
        <w:rPr>
          <w:rFonts w:ascii="Arial" w:eastAsia="Arial" w:hAnsi="Arial" w:cs="Arial"/>
          <w:b/>
          <w:color w:val="F22EA2"/>
          <w:sz w:val="32"/>
          <w:szCs w:val="32"/>
          <w:u w:val="single"/>
        </w:rPr>
      </w:pPr>
      <w:r>
        <w:rPr>
          <w:rFonts w:ascii="Arial" w:eastAsia="Arial" w:hAnsi="Arial" w:cs="Arial"/>
          <w:b/>
          <w:sz w:val="44"/>
          <w:szCs w:val="44"/>
        </w:rPr>
        <w:lastRenderedPageBreak/>
        <w:t>Masarykův příjezd do Československa v dobovém tisku</w:t>
      </w:r>
    </w:p>
    <w:p w14:paraId="3C6377D0" w14:textId="77777777" w:rsidR="00C749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968"/>
        <w:rPr>
          <w:rFonts w:ascii="Arial" w:eastAsia="Arial" w:hAnsi="Arial" w:cs="Arial"/>
          <w:b/>
          <w:color w:val="F22EA2"/>
          <w:sz w:val="32"/>
          <w:szCs w:val="32"/>
        </w:rPr>
      </w:pPr>
      <w:hyperlink r:id="rId11">
        <w:r>
          <w:rPr>
            <w:rFonts w:ascii="Arial" w:eastAsia="Arial" w:hAnsi="Arial" w:cs="Arial"/>
            <w:b/>
            <w:color w:val="F22EA2"/>
            <w:sz w:val="32"/>
            <w:szCs w:val="32"/>
            <w:u w:val="single"/>
          </w:rPr>
          <w:t>Příjezd T. G. Masaryka do Československa 21. 12. 1918</w:t>
        </w:r>
      </w:hyperlink>
    </w:p>
    <w:p w14:paraId="4EF834DD" w14:textId="77777777" w:rsidR="00C74978" w:rsidRDefault="00C74978">
      <w:pPr>
        <w:pBdr>
          <w:top w:val="nil"/>
          <w:left w:val="nil"/>
          <w:bottom w:val="nil"/>
          <w:right w:val="nil"/>
          <w:between w:val="nil"/>
        </w:pBdr>
        <w:spacing w:after="0"/>
        <w:ind w:left="284" w:right="968"/>
        <w:rPr>
          <w:rFonts w:ascii="Arial" w:eastAsia="Arial" w:hAnsi="Arial" w:cs="Arial"/>
          <w:b/>
          <w:color w:val="F22EA2"/>
          <w:sz w:val="32"/>
          <w:szCs w:val="32"/>
          <w:u w:val="single"/>
        </w:rPr>
        <w:sectPr w:rsidR="00C74978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2310D502" w14:textId="77777777" w:rsidR="00C7497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sectPr w:rsidR="00C74978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Podívej se na ukázku. Je na ní zachycen příjezd Tomáše </w:t>
      </w:r>
      <w:r>
        <w:rPr>
          <w:rFonts w:ascii="Arial" w:eastAsia="Arial" w:hAnsi="Arial" w:cs="Arial"/>
          <w:b/>
          <w:sz w:val="24"/>
          <w:szCs w:val="24"/>
        </w:rPr>
        <w:t>Garrigue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Masaryka do Československa v prosinci 1918. Úvodní záběry zachycují Masarykovu první zastávku na území Československa, dále vidíme příjezd jeho vlaku na Wilsonovo, nynější Hlavní nádraží v Praze. Na dalších záběrech sledujeme, jak Masaryk nasedá do přistaveného vozu a projíždí centrem Prahy.</w:t>
      </w:r>
    </w:p>
    <w:p w14:paraId="57C87595" w14:textId="77777777" w:rsidR="00C7497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Jaká je atmosféra celé události? Kolik lidí se asi Masarykova příjezdu zúčastnilo v ulicích?</w:t>
      </w:r>
    </w:p>
    <w:p w14:paraId="4053B663" w14:textId="77777777" w:rsidR="00C74978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688C4F6" w14:textId="77777777" w:rsidR="00C7497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Jak na Tebe prezident Masaryk působí?</w:t>
      </w:r>
    </w:p>
    <w:p w14:paraId="27F8F8C5" w14:textId="77777777" w:rsidR="00C74978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56C6A85" w14:textId="77777777" w:rsidR="00C7497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Jak se podle Tebe při příjezdu do Československa cítil?</w:t>
      </w:r>
    </w:p>
    <w:p w14:paraId="7B3F38B2" w14:textId="77777777" w:rsidR="00C74978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36EF056" w14:textId="77777777" w:rsidR="00C7497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Jak se lidé mohli dozvědět o průběhu celé události? V době vzniku Československa ještě neexistovalo rozhlasové a televizní vysílání, nebyl vynalezen ani internet.</w:t>
      </w:r>
    </w:p>
    <w:p w14:paraId="1206EDD5" w14:textId="77777777" w:rsidR="00C7497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................................................................................................................................................................</w:t>
      </w:r>
    </w:p>
    <w:p w14:paraId="2EDECF02" w14:textId="77777777" w:rsidR="00C74978" w:rsidRDefault="00000000">
      <w:pPr>
        <w:spacing w:line="36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................................................................................................................................................................</w:t>
      </w:r>
    </w:p>
    <w:p w14:paraId="34B85645" w14:textId="77777777" w:rsidR="00C74978" w:rsidRDefault="00000000">
      <w:pP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................................................................................................................................................................</w:t>
      </w:r>
    </w:p>
    <w:p w14:paraId="1ED2670A" w14:textId="77777777" w:rsidR="00C74978" w:rsidRDefault="00C74978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</w:p>
    <w:p w14:paraId="08C7B989" w14:textId="77777777" w:rsidR="00C74978" w:rsidRDefault="00C74978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</w:pPr>
    </w:p>
    <w:p w14:paraId="71257A82" w14:textId="77777777" w:rsidR="00C74978" w:rsidRDefault="00000000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Přečti si následující novinové titulky</w:t>
      </w:r>
      <w:r>
        <w:rPr>
          <w:rFonts w:ascii="Arial" w:eastAsia="Arial" w:hAnsi="Arial" w:cs="Arial"/>
          <w:b/>
          <w:noProof/>
          <w:color w:val="000000"/>
          <w:sz w:val="24"/>
          <w:szCs w:val="24"/>
        </w:rPr>
        <w:drawing>
          <wp:inline distT="0" distB="0" distL="0" distR="0" wp14:anchorId="59B88911" wp14:editId="176F3E80">
            <wp:extent cx="6291826" cy="2726235"/>
            <wp:effectExtent l="0" t="0" r="0" b="0"/>
            <wp:docPr id="1740457928" name="image11.jpg" descr="Obsah obrázku text, Písmo, snímek obrazovky, Obdélník&#10;&#10;Obsah generovaný pomocí AI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Obsah obrázku text, Písmo, snímek obrazovky, Obdélník&#10;&#10;Obsah generovaný pomocí AI může být nesprávný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1826" cy="2726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D9C0D7" w14:textId="25A72CEE" w:rsidR="00C74978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i/>
          <w:color w:val="44546A"/>
          <w:sz w:val="18"/>
          <w:szCs w:val="18"/>
        </w:rPr>
      </w:pPr>
      <w:r>
        <w:rPr>
          <w:i/>
          <w:color w:val="44546A"/>
          <w:sz w:val="18"/>
          <w:szCs w:val="18"/>
        </w:rPr>
        <w:t>Novinové titulky z českých novin ze dnů 21</w:t>
      </w:r>
      <w:r w:rsidR="009472CC">
        <w:rPr>
          <w:i/>
          <w:color w:val="44546A"/>
          <w:sz w:val="18"/>
          <w:szCs w:val="18"/>
        </w:rPr>
        <w:t>–</w:t>
      </w:r>
      <w:r>
        <w:rPr>
          <w:i/>
          <w:color w:val="44546A"/>
          <w:sz w:val="18"/>
          <w:szCs w:val="18"/>
        </w:rPr>
        <w:t>23.</w:t>
      </w:r>
      <w:r w:rsidR="009472CC">
        <w:rPr>
          <w:i/>
          <w:color w:val="44546A"/>
          <w:sz w:val="18"/>
          <w:szCs w:val="18"/>
        </w:rPr>
        <w:t xml:space="preserve"> </w:t>
      </w:r>
      <w:r>
        <w:rPr>
          <w:i/>
          <w:color w:val="44546A"/>
          <w:sz w:val="18"/>
          <w:szCs w:val="18"/>
        </w:rPr>
        <w:t>prosince 1918. Jedná se o tyto noviny: Národní listy, Právo lidu, České slovo, Lidové noviny, Venkov. Dostupné z: https://ndk.cz/</w:t>
      </w:r>
    </w:p>
    <w:p w14:paraId="4DC7DC6F" w14:textId="77777777" w:rsidR="00C7497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. Jaký</w:t>
      </w:r>
      <w:r>
        <w:rPr>
          <w:rFonts w:ascii="Arial" w:eastAsia="Arial" w:hAnsi="Arial" w:cs="Arial"/>
        </w:rPr>
        <w:t xml:space="preserve"> byl</w:t>
      </w:r>
      <w:r>
        <w:rPr>
          <w:rFonts w:ascii="Arial" w:eastAsia="Arial" w:hAnsi="Arial" w:cs="Arial"/>
          <w:color w:val="000000"/>
        </w:rPr>
        <w:t xml:space="preserve"> podle nich Masarykův návrat do Československa?</w:t>
      </w:r>
    </w:p>
    <w:p w14:paraId="0760707C" w14:textId="77777777" w:rsidR="00C74978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9C7F694" w14:textId="77777777" w:rsidR="00C7497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Jak novinové titulky vykreslily TGM jako osobnost?</w:t>
      </w:r>
    </w:p>
    <w:p w14:paraId="274B41B7" w14:textId="77777777" w:rsidR="00C7497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D24DAEE" w14:textId="77777777" w:rsidR="00C74978" w:rsidRDefault="00000000">
      <w:pPr>
        <w:spacing w:line="36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................................................................................................................................................................</w:t>
      </w:r>
    </w:p>
    <w:p w14:paraId="59EFA0F2" w14:textId="77777777" w:rsidR="00C74978" w:rsidRDefault="00000000">
      <w:pPr>
        <w:spacing w:line="36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................................................................................................................................................................</w:t>
      </w:r>
    </w:p>
    <w:p w14:paraId="58FE3E80" w14:textId="77777777" w:rsidR="00C74978" w:rsidRDefault="00000000">
      <w:pPr>
        <w:spacing w:line="36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................................................................................................................................................................</w:t>
      </w:r>
    </w:p>
    <w:p w14:paraId="2CB0A57E" w14:textId="77777777" w:rsidR="00C74978" w:rsidRDefault="00C74978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  <w:sectPr w:rsidR="00C74978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0FC9A952" w14:textId="77777777" w:rsidR="00C7497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  <w:r>
        <w:br w:type="page"/>
      </w:r>
    </w:p>
    <w:p w14:paraId="46715A66" w14:textId="77777777" w:rsidR="00C7497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sectPr w:rsidR="00C74978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Máš před sebou dobovou reportáž, která zachycuje Masarykův příjezd do Československa a jeho průjezd Prahou. Reportáž si pozorně přečti a ke každé pasáži zkus vymyslet titulek, který ji bude vystihovat a který by podle Tebe zaujal čtenáře.</w:t>
      </w:r>
    </w:p>
    <w:p w14:paraId="05A5C9F5" w14:textId="77777777" w:rsidR="00C74978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68" w:right="401" w:hanging="36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21BD6881" wp14:editId="7A5ED295">
                <wp:simplePos x="0" y="0"/>
                <wp:positionH relativeFrom="column">
                  <wp:posOffset>482600</wp:posOffset>
                </wp:positionH>
                <wp:positionV relativeFrom="paragraph">
                  <wp:posOffset>229870</wp:posOffset>
                </wp:positionV>
                <wp:extent cx="2051050" cy="316865"/>
                <wp:effectExtent l="0" t="0" r="0" b="0"/>
                <wp:wrapNone/>
                <wp:docPr id="1740457922" name="Stužka: nakloněná nahoru 1740457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825" y="3627918"/>
                          <a:ext cx="2038350" cy="304165"/>
                        </a:xfrm>
                        <a:prstGeom prst="ribbon2">
                          <a:avLst>
                            <a:gd name="adj1" fmla="val 16667"/>
                            <a:gd name="adj2" fmla="val 50000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BDC59CB" w14:textId="77777777" w:rsidR="00C74978" w:rsidRDefault="00C7497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229870</wp:posOffset>
                </wp:positionV>
                <wp:extent cx="2051050" cy="316865"/>
                <wp:effectExtent b="0" l="0" r="0" t="0"/>
                <wp:wrapNone/>
                <wp:docPr id="174045792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1050" cy="3168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44179BF" w14:textId="77777777" w:rsidR="00C74978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 w:hanging="36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noProof/>
          <w:color w:val="000000"/>
          <w:sz w:val="24"/>
          <w:szCs w:val="24"/>
        </w:rPr>
        <w:drawing>
          <wp:inline distT="0" distB="0" distL="0" distR="0" wp14:anchorId="22C1A766" wp14:editId="7A3FC4E6">
            <wp:extent cx="6563995" cy="5877560"/>
            <wp:effectExtent l="0" t="0" r="0" b="0"/>
            <wp:docPr id="1740457930" name="image10.jpg" descr="Obsah obrázku noviny, text, papír, Publikace&#10;&#10;Obsah generovaný pomocí AI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Obsah obrázku noviny, text, papír, Publikace&#10;&#10;Obsah generovaný pomocí AI může být nesprávný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3995" cy="5877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pict w14:anchorId="7B71AB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ukopis 4" o:spid="_x0000_s1026" type="#_x0000_t75" style="position:absolute;left:0;text-align:left;margin-left:96.05pt;margin-top:4pt;width:47.9pt;height:10.4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">
            <v:imagedata r:id="rId18" o:title=""/>
            <w10:wrap anchorx="margin"/>
          </v:shape>
        </w:pict>
      </w:r>
      <w:r>
        <w:pict w14:anchorId="52C8A3F2">
          <v:shape id="Rukopis 6" o:spid="_x0000_s1029" type="#_x0000_t75" style="position:absolute;left:0;text-align:left;margin-left:57.55pt;margin-top:.15pt;width:43.85pt;height:17.5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">
            <v:imagedata r:id="rId19" o:title=""/>
            <w10:wrap anchorx="margin"/>
          </v:shape>
        </w:pict>
      </w:r>
      <w:r>
        <w:pict w14:anchorId="7646508E">
          <v:shape id="Rukopis 20" o:spid="_x0000_s1028" type="#_x0000_t75" style="position:absolute;left:0;text-align:left;margin-left:189.15pt;margin-top:7.9pt;width:65.65pt;height:10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">
            <v:imagedata r:id="rId20" o:title=""/>
            <w10:wrap anchorx="margin"/>
          </v:shape>
        </w:pict>
      </w:r>
      <w:r>
        <w:pict w14:anchorId="028D4908">
          <v:shape id="Rukopis 24" o:spid="_x0000_s1027" type="#_x0000_t75" style="position:absolute;left:0;text-align:left;margin-left:309.65pt;margin-top:11.6pt;width:48.7pt;height:6.65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">
            <v:imagedata r:id="rId21" o:title=""/>
            <w10:wrap anchorx="margin"/>
          </v:shape>
        </w:pic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hidden="0" allowOverlap="1" wp14:anchorId="01376BB0" wp14:editId="462ADFC2">
                <wp:simplePos x="0" y="0"/>
                <wp:positionH relativeFrom="column">
                  <wp:posOffset>527050</wp:posOffset>
                </wp:positionH>
                <wp:positionV relativeFrom="paragraph">
                  <wp:posOffset>2683510</wp:posOffset>
                </wp:positionV>
                <wp:extent cx="2057400" cy="273050"/>
                <wp:effectExtent l="0" t="0" r="0" b="0"/>
                <wp:wrapNone/>
                <wp:docPr id="1740457926" name="Stužka: nakloněná nahoru 1740457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3650" y="3649825"/>
                          <a:ext cx="2044700" cy="260350"/>
                        </a:xfrm>
                        <a:prstGeom prst="ribbon2">
                          <a:avLst>
                            <a:gd name="adj1" fmla="val 16667"/>
                            <a:gd name="adj2" fmla="val 50000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7E7B" w14:textId="77777777" w:rsidR="00C74978" w:rsidRDefault="00C7497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527050</wp:posOffset>
                </wp:positionH>
                <wp:positionV relativeFrom="paragraph">
                  <wp:posOffset>2683510</wp:posOffset>
                </wp:positionV>
                <wp:extent cx="2057400" cy="273050"/>
                <wp:effectExtent b="0" l="0" r="0" t="0"/>
                <wp:wrapNone/>
                <wp:docPr id="1740457926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273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hidden="0" allowOverlap="1" wp14:anchorId="75D6F560" wp14:editId="52906427">
                <wp:simplePos x="0" y="0"/>
                <wp:positionH relativeFrom="column">
                  <wp:posOffset>2571750</wp:posOffset>
                </wp:positionH>
                <wp:positionV relativeFrom="paragraph">
                  <wp:posOffset>24130</wp:posOffset>
                </wp:positionV>
                <wp:extent cx="1860550" cy="292100"/>
                <wp:effectExtent l="0" t="0" r="0" b="0"/>
                <wp:wrapNone/>
                <wp:docPr id="1740457923" name="Stužka: nakloněná nahoru 1740457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22075" y="3640300"/>
                          <a:ext cx="1847850" cy="279400"/>
                        </a:xfrm>
                        <a:prstGeom prst="ribbon2">
                          <a:avLst>
                            <a:gd name="adj1" fmla="val 16667"/>
                            <a:gd name="adj2" fmla="val 50000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C41215" w14:textId="77777777" w:rsidR="00C74978" w:rsidRDefault="00C7497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2571750</wp:posOffset>
                </wp:positionH>
                <wp:positionV relativeFrom="paragraph">
                  <wp:posOffset>24130</wp:posOffset>
                </wp:positionV>
                <wp:extent cx="1860550" cy="292100"/>
                <wp:effectExtent b="0" l="0" r="0" t="0"/>
                <wp:wrapNone/>
                <wp:docPr id="1740457923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0550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hidden="0" allowOverlap="1" wp14:anchorId="085F04D0" wp14:editId="40484E78">
                <wp:simplePos x="0" y="0"/>
                <wp:positionH relativeFrom="column">
                  <wp:posOffset>4635500</wp:posOffset>
                </wp:positionH>
                <wp:positionV relativeFrom="paragraph">
                  <wp:posOffset>69215</wp:posOffset>
                </wp:positionV>
                <wp:extent cx="2286000" cy="292100"/>
                <wp:effectExtent l="0" t="0" r="0" b="0"/>
                <wp:wrapNone/>
                <wp:docPr id="1740457925" name="Stužka: nakloněná nahoru 1740457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09350" y="3640300"/>
                          <a:ext cx="2273300" cy="279400"/>
                        </a:xfrm>
                        <a:prstGeom prst="ribbon2">
                          <a:avLst>
                            <a:gd name="adj1" fmla="val 16667"/>
                            <a:gd name="adj2" fmla="val 50000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8789227" w14:textId="77777777" w:rsidR="00C74978" w:rsidRDefault="00C7497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4635500</wp:posOffset>
                </wp:positionH>
                <wp:positionV relativeFrom="paragraph">
                  <wp:posOffset>69215</wp:posOffset>
                </wp:positionV>
                <wp:extent cx="2286000" cy="292100"/>
                <wp:effectExtent b="0" l="0" r="0" t="0"/>
                <wp:wrapNone/>
                <wp:docPr id="1740457925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0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hidden="0" allowOverlap="1" wp14:anchorId="30F72032" wp14:editId="139AE666">
                <wp:simplePos x="0" y="0"/>
                <wp:positionH relativeFrom="column">
                  <wp:posOffset>2514600</wp:posOffset>
                </wp:positionH>
                <wp:positionV relativeFrom="paragraph">
                  <wp:posOffset>2664460</wp:posOffset>
                </wp:positionV>
                <wp:extent cx="2076450" cy="273050"/>
                <wp:effectExtent l="0" t="0" r="0" b="0"/>
                <wp:wrapNone/>
                <wp:docPr id="1740457921" name="Stužka: nakloněná nahoru 1740457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4125" y="3649825"/>
                          <a:ext cx="2063750" cy="260350"/>
                        </a:xfrm>
                        <a:prstGeom prst="ribbon2">
                          <a:avLst>
                            <a:gd name="adj1" fmla="val 16667"/>
                            <a:gd name="adj2" fmla="val 50000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08E6C8" w14:textId="77777777" w:rsidR="00C74978" w:rsidRDefault="00C7497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2514600</wp:posOffset>
                </wp:positionH>
                <wp:positionV relativeFrom="paragraph">
                  <wp:posOffset>2664460</wp:posOffset>
                </wp:positionV>
                <wp:extent cx="2076450" cy="273050"/>
                <wp:effectExtent b="0" l="0" r="0" t="0"/>
                <wp:wrapNone/>
                <wp:docPr id="174045792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6450" cy="273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hidden="0" allowOverlap="1" wp14:anchorId="38858E6D" wp14:editId="76B5CE5A">
                <wp:simplePos x="0" y="0"/>
                <wp:positionH relativeFrom="column">
                  <wp:posOffset>4641850</wp:posOffset>
                </wp:positionH>
                <wp:positionV relativeFrom="paragraph">
                  <wp:posOffset>2613660</wp:posOffset>
                </wp:positionV>
                <wp:extent cx="2197100" cy="273050"/>
                <wp:effectExtent l="0" t="0" r="0" b="0"/>
                <wp:wrapNone/>
                <wp:docPr id="1740457920" name="Stužka: nakloněná nahoru 1740457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53800" y="3649825"/>
                          <a:ext cx="2184400" cy="260350"/>
                        </a:xfrm>
                        <a:prstGeom prst="ribbon2">
                          <a:avLst>
                            <a:gd name="adj1" fmla="val 16667"/>
                            <a:gd name="adj2" fmla="val 50000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C83D52" w14:textId="77777777" w:rsidR="00C74978" w:rsidRDefault="00C7497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4641850</wp:posOffset>
                </wp:positionH>
                <wp:positionV relativeFrom="paragraph">
                  <wp:posOffset>2613660</wp:posOffset>
                </wp:positionV>
                <wp:extent cx="2197100" cy="273050"/>
                <wp:effectExtent b="0" l="0" r="0" t="0"/>
                <wp:wrapNone/>
                <wp:docPr id="1740457920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0" cy="273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EE861A4" w14:textId="739F5203" w:rsidR="00C74978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i/>
          <w:color w:val="44546A"/>
          <w:sz w:val="18"/>
          <w:szCs w:val="18"/>
        </w:rPr>
      </w:pPr>
      <w:r>
        <w:rPr>
          <w:i/>
          <w:color w:val="44546A"/>
          <w:sz w:val="18"/>
          <w:szCs w:val="18"/>
        </w:rPr>
        <w:t>Zdroj: Národní listy. Praha: Julius Grégr, 22.</w:t>
      </w:r>
      <w:r w:rsidR="00C41282">
        <w:rPr>
          <w:i/>
          <w:color w:val="44546A"/>
          <w:sz w:val="18"/>
          <w:szCs w:val="18"/>
        </w:rPr>
        <w:t xml:space="preserve"> </w:t>
      </w:r>
      <w:r>
        <w:rPr>
          <w:i/>
          <w:color w:val="44546A"/>
          <w:sz w:val="18"/>
          <w:szCs w:val="18"/>
        </w:rPr>
        <w:t>12.</w:t>
      </w:r>
      <w:r w:rsidR="00C41282">
        <w:rPr>
          <w:i/>
          <w:color w:val="44546A"/>
          <w:sz w:val="18"/>
          <w:szCs w:val="18"/>
        </w:rPr>
        <w:t xml:space="preserve"> </w:t>
      </w:r>
      <w:r>
        <w:rPr>
          <w:i/>
          <w:color w:val="44546A"/>
          <w:sz w:val="18"/>
          <w:szCs w:val="18"/>
        </w:rPr>
        <w:t>1918, 58(164, ranní vydání), s. 2. ISSN 1214-1240. Dostupné také z: https://ndk.cz/uuid/uuid:3f370a80-6088-11e7-94b3-005056825209</w:t>
      </w:r>
    </w:p>
    <w:p w14:paraId="53F68E78" w14:textId="77777777" w:rsidR="00C7497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68" w:right="401" w:hanging="360"/>
        <w:rPr>
          <w:rFonts w:ascii="Arial" w:eastAsia="Arial" w:hAnsi="Arial" w:cs="Arial"/>
          <w:b/>
          <w:color w:val="000000"/>
          <w:sz w:val="24"/>
          <w:szCs w:val="24"/>
        </w:rPr>
        <w:sectPr w:rsidR="00C74978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000000"/>
          <w:sz w:val="24"/>
          <w:szCs w:val="24"/>
        </w:rPr>
        <w:t>.</w:t>
      </w:r>
    </w:p>
    <w:p w14:paraId="34C46CC8" w14:textId="77777777" w:rsidR="00C74978" w:rsidRDefault="00C74978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  <w:sectPr w:rsidR="00C74978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6E8E10AA" w14:textId="77777777" w:rsidR="00C7497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030A1"/>
          <w:sz w:val="28"/>
          <w:szCs w:val="28"/>
        </w:rPr>
        <w:sectPr w:rsidR="00C74978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F030A1"/>
          <w:sz w:val="28"/>
          <w:szCs w:val="28"/>
        </w:rPr>
        <w:lastRenderedPageBreak/>
        <w:t>Co jsem se touto aktivitou naučil(a):</w:t>
      </w:r>
    </w:p>
    <w:p w14:paraId="5B224C0F" w14:textId="77777777" w:rsidR="00C74978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  <w:rPr>
          <w:rFonts w:ascii="Arial" w:eastAsia="Arial" w:hAnsi="Arial" w:cs="Arial"/>
          <w:b/>
          <w:color w:val="F030A1"/>
          <w:sz w:val="28"/>
          <w:szCs w:val="28"/>
        </w:rPr>
        <w:sectPr w:rsidR="00C74978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DCCB07E" w14:textId="77777777" w:rsidR="00C74978" w:rsidRDefault="00000000">
      <w:pP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  <w:sectPr w:rsidR="00C74978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09BB1D5" w14:textId="77777777" w:rsidR="00C74978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81792" behindDoc="0" locked="0" layoutInCell="1" hidden="0" allowOverlap="1" wp14:anchorId="37BA3BF8" wp14:editId="7E9B7ADF">
                <wp:simplePos x="0" y="0"/>
                <wp:positionH relativeFrom="column">
                  <wp:posOffset>-104774</wp:posOffset>
                </wp:positionH>
                <wp:positionV relativeFrom="paragraph">
                  <wp:posOffset>4951929</wp:posOffset>
                </wp:positionV>
                <wp:extent cx="6884670" cy="1036504"/>
                <wp:effectExtent l="0" t="0" r="0" b="0"/>
                <wp:wrapSquare wrapText="bothSides" distT="45720" distB="45720" distL="114300" distR="114300"/>
                <wp:docPr id="1740457924" name="Obdélník 1740457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08428" y="326946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55CC3C" w14:textId="77777777" w:rsidR="00C74978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Autor:  Kateřina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 xml:space="preserve"> Sixtová</w:t>
                            </w:r>
                            <w:r>
                              <w:rPr>
                                <w:color w:val="000000"/>
                              </w:rP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Creative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Commons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choose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/?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lang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=cs].</w:t>
                            </w:r>
                          </w:p>
                          <w:p w14:paraId="318908C4" w14:textId="77777777" w:rsidR="00C74978" w:rsidRDefault="00C74978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-104774</wp:posOffset>
                </wp:positionH>
                <wp:positionV relativeFrom="paragraph">
                  <wp:posOffset>4951929</wp:posOffset>
                </wp:positionV>
                <wp:extent cx="6884670" cy="1036504"/>
                <wp:effectExtent b="0" l="0" r="0" t="0"/>
                <wp:wrapSquare wrapText="bothSides" distB="45720" distT="45720" distL="114300" distR="114300"/>
                <wp:docPr id="1740457924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84670" cy="103650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0020CF9" w14:textId="77777777" w:rsidR="00C74978" w:rsidRDefault="00C7497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C74978">
      <w:type w:val="continuous"/>
      <w:pgSz w:w="11906" w:h="16838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B46540" w14:textId="77777777" w:rsidR="00961A2E" w:rsidRDefault="00961A2E">
      <w:pPr>
        <w:spacing w:after="0" w:line="240" w:lineRule="auto"/>
      </w:pPr>
      <w:r>
        <w:separator/>
      </w:r>
    </w:p>
  </w:endnote>
  <w:endnote w:type="continuationSeparator" w:id="0">
    <w:p w14:paraId="0C0A9069" w14:textId="77777777" w:rsidR="00961A2E" w:rsidRDefault="00961A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5037A577-2849-4D31-A882-2FCB40C111F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5D82383E-86C1-42BA-A9B5-C18F3283FD55}"/>
    <w:embedBold r:id="rId3" w:fontKey="{BC28DEC9-B9EB-4DCE-A6A5-573082467771}"/>
    <w:embedItalic r:id="rId4" w:fontKey="{43F1EC3E-C733-45D6-8D27-48659B03EB6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5" w:fontKey="{A986F77B-48CF-4AEE-91A2-DC9922E3A656}"/>
    <w:embedItalic r:id="rId6" w:fontKey="{E287BF2C-9226-499B-BA6F-39DE35633DF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BE4D04D4-28C6-4821-BCA4-35491B55E1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FD6DA" w14:textId="77777777" w:rsidR="00C74978" w:rsidRDefault="00C7497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0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C74978" w14:paraId="56B35149" w14:textId="77777777">
      <w:tc>
        <w:tcPr>
          <w:tcW w:w="3485" w:type="dxa"/>
        </w:tcPr>
        <w:p w14:paraId="56223C84" w14:textId="77777777" w:rsidR="00C74978" w:rsidRDefault="00C749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14:paraId="7A786D31" w14:textId="77777777" w:rsidR="00C74978" w:rsidRDefault="00C749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14:paraId="7901D773" w14:textId="77777777" w:rsidR="00C74978" w:rsidRDefault="00C749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384236C3" w14:textId="77777777" w:rsidR="00C749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9AE80C7" wp14:editId="368F502C">
          <wp:simplePos x="0" y="0"/>
          <wp:positionH relativeFrom="column">
            <wp:posOffset>-103516</wp:posOffset>
          </wp:positionH>
          <wp:positionV relativeFrom="paragraph">
            <wp:posOffset>0</wp:posOffset>
          </wp:positionV>
          <wp:extent cx="1141095" cy="1277620"/>
          <wp:effectExtent l="0" t="0" r="0" b="0"/>
          <wp:wrapNone/>
          <wp:docPr id="174045792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C974A6" w14:textId="77777777" w:rsidR="00961A2E" w:rsidRDefault="00961A2E">
      <w:pPr>
        <w:spacing w:after="0" w:line="240" w:lineRule="auto"/>
      </w:pPr>
      <w:r>
        <w:separator/>
      </w:r>
    </w:p>
  </w:footnote>
  <w:footnote w:type="continuationSeparator" w:id="0">
    <w:p w14:paraId="72956CC1" w14:textId="77777777" w:rsidR="00961A2E" w:rsidRDefault="00961A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5FA4D" w14:textId="77777777" w:rsidR="00C74978" w:rsidRDefault="00C7497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tbl>
    <w:tblPr>
      <w:tblStyle w:val="a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10455"/>
    </w:tblGrid>
    <w:tr w:rsidR="00C74978" w14:paraId="13F64B93" w14:textId="77777777">
      <w:trPr>
        <w:trHeight w:val="1278"/>
      </w:trPr>
      <w:tc>
        <w:tcPr>
          <w:tcW w:w="10455" w:type="dxa"/>
        </w:tcPr>
        <w:p w14:paraId="3CD00901" w14:textId="77777777" w:rsidR="00C7497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4CA6ADED" wp14:editId="316B3A76">
                <wp:extent cx="6553200" cy="570016"/>
                <wp:effectExtent l="0" t="0" r="0" b="0"/>
                <wp:docPr id="1740457929" name="image1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"/>
                        <a:srcRect b="435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6ABE0291" w14:textId="77777777" w:rsidR="00C74978" w:rsidRDefault="00C7497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1A0FD" w14:textId="77777777" w:rsidR="00C749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330387D2" wp14:editId="297E42FB">
          <wp:extent cx="6553200" cy="1009650"/>
          <wp:effectExtent l="0" t="0" r="0" b="0"/>
          <wp:docPr id="1740457931" name="image1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C219C0"/>
    <w:multiLevelType w:val="multilevel"/>
    <w:tmpl w:val="2A5EC9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87355B"/>
    <w:multiLevelType w:val="multilevel"/>
    <w:tmpl w:val="45A647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EB80CAE"/>
    <w:multiLevelType w:val="multilevel"/>
    <w:tmpl w:val="5D1C604A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58FF7115"/>
    <w:multiLevelType w:val="multilevel"/>
    <w:tmpl w:val="23A02B18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AE47936"/>
    <w:multiLevelType w:val="multilevel"/>
    <w:tmpl w:val="DD8AB8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4A33DE"/>
    <w:multiLevelType w:val="multilevel"/>
    <w:tmpl w:val="182E099C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562985386">
    <w:abstractNumId w:val="3"/>
  </w:num>
  <w:num w:numId="2" w16cid:durableId="1208881993">
    <w:abstractNumId w:val="4"/>
  </w:num>
  <w:num w:numId="3" w16cid:durableId="31000937">
    <w:abstractNumId w:val="2"/>
  </w:num>
  <w:num w:numId="4" w16cid:durableId="593978928">
    <w:abstractNumId w:val="0"/>
  </w:num>
  <w:num w:numId="5" w16cid:durableId="1666741783">
    <w:abstractNumId w:val="1"/>
  </w:num>
  <w:num w:numId="6" w16cid:durableId="1941991036">
    <w:abstractNumId w:val="5"/>
  </w:num>
  <w:num w:numId="7" w16cid:durableId="158106462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5852017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978"/>
    <w:rsid w:val="009300A9"/>
    <w:rsid w:val="009472CC"/>
    <w:rsid w:val="00961A2E"/>
    <w:rsid w:val="00C41282"/>
    <w:rsid w:val="00C74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9835A09"/>
  <w15:docId w15:val="{E249F6D9-F7E1-40B9-8CC7-BA09D0523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dpisseznamu">
    <w:name w:val="Nadpis seznamu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link w:val="OdrkakostkaChar"/>
    <w:qFormat/>
    <w:rsid w:val="007D2437"/>
    <w:pPr>
      <w:numPr>
        <w:numId w:val="6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link w:val="kol-zadnChar"/>
    <w:qFormat/>
    <w:rsid w:val="00EE3316"/>
    <w:pPr>
      <w:tabs>
        <w:tab w:val="num" w:pos="720"/>
      </w:tabs>
      <w:spacing w:line="240" w:lineRule="auto"/>
      <w:ind w:left="1068" w:right="401" w:hanging="720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customStyle="1" w:styleId="Default">
    <w:name w:val="Default"/>
    <w:rsid w:val="00D27F7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itulek">
    <w:name w:val="caption"/>
    <w:uiPriority w:val="35"/>
    <w:unhideWhenUsed/>
    <w:qFormat/>
    <w:rsid w:val="00DC5DE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18440-prijezd-t-g-masaryka-do-ceskoslovenska-21-12-1918?authStatus=1" TargetMode="External"/><Relationship Id="rId5" Type="http://schemas.openxmlformats.org/officeDocument/2006/relationships/webSettings" Target="webSettings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tpmLkKury59vi4MRiAmfPXdu/g==">CgMxLjAyDmguejl4MXZlOWN5bGk1OAByITFmSVlmQmtKRDFjeWl1eUZ0SE1GOS1ZUDByQ0hRNFFrOQ==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846</Words>
  <Characters>4996</Characters>
  <Application>Microsoft Office Word</Application>
  <DocSecurity>0</DocSecurity>
  <Lines>41</Lines>
  <Paragraphs>11</Paragraphs>
  <ScaleCrop>false</ScaleCrop>
  <Company>Česká televize</Company>
  <LinksUpToDate>false</LinksUpToDate>
  <CharactersWithSpaces>5831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Melichar Bohumil</cp:lastModifiedBy>
  <cp:revision>3</cp:revision>
  <dcterms:created xsi:type="dcterms:W3CDTF">2025-09-19T20:25:00Z</dcterms:created>
  <dcterms:modified xsi:type="dcterms:W3CDTF">2025-10-13T13:37:00Z</dcterms:modified>
</cp:coreProperties>
</file>