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6F72" w14:textId="0E462E2E" w:rsidR="00FC13FA" w:rsidRPr="00F20E2F" w:rsidRDefault="009A545E" w:rsidP="00F20E2F">
      <w:pPr>
        <w:pStyle w:val="Nadpis1"/>
        <w:rPr>
          <w:rFonts w:ascii="Calibri" w:eastAsia="Calibri" w:hAnsi="Calibri" w:cs="Calibri"/>
          <w:b/>
        </w:rPr>
      </w:pPr>
      <w:r w:rsidRPr="00F20E2F">
        <w:rPr>
          <w:rFonts w:ascii="Calibri" w:eastAsia="Calibri" w:hAnsi="Calibri" w:cs="Calibri"/>
          <w:b/>
        </w:rPr>
        <w:t>Pravopis: korektura textu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F20E2F" w14:paraId="3973447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B2EEF0" w14:textId="13841FB8" w:rsidR="004C0502" w:rsidRPr="00F20E2F" w:rsidRDefault="00F07F33" w:rsidP="00FC13FA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F20E2F"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tgtFrame="_blank" w:history="1">
              <w:r w:rsidR="00FC13FA" w:rsidRPr="00F20E2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https://edu.ceskatelevize.cz/video/9269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855CE8" w14:textId="77777777" w:rsidR="004F101A" w:rsidRPr="00F20E2F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A0374" w14:textId="77777777" w:rsidR="004F101A" w:rsidRPr="00F20E2F" w:rsidRDefault="004F101A">
            <w:pPr>
              <w:rPr>
                <w:rFonts w:ascii="Calibri" w:eastAsia="Calibri" w:hAnsi="Calibri" w:cs="Calibri"/>
              </w:rPr>
            </w:pPr>
          </w:p>
        </w:tc>
      </w:tr>
      <w:tr w:rsidR="004F101A" w:rsidRPr="00F20E2F" w14:paraId="4CDAD50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1591F3" w14:textId="77777777" w:rsidR="004F101A" w:rsidRPr="00F20E2F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CC429" w14:textId="77777777" w:rsidR="004F101A" w:rsidRPr="00F20E2F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4E2B2B" w14:textId="77777777" w:rsidR="004F101A" w:rsidRPr="00F20E2F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F101A" w:rsidRPr="00F20E2F" w14:paraId="5870759B" w14:textId="77777777" w:rsidTr="004C0502">
        <w:trPr>
          <w:trHeight w:val="11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A065EA" w14:textId="77777777" w:rsidR="00D9626A" w:rsidRPr="00F20E2F" w:rsidRDefault="00D9626A">
            <w:pPr>
              <w:rPr>
                <w:rFonts w:eastAsia="Calibri" w:cs="Calibri"/>
                <w:b/>
              </w:rPr>
            </w:pPr>
            <w:r w:rsidRPr="00F20E2F">
              <w:rPr>
                <w:rFonts w:eastAsia="Calibri" w:cs="Calibri"/>
                <w:b/>
              </w:rPr>
              <w:t>Výchozí text</w:t>
            </w:r>
            <w:r w:rsidR="004C0502" w:rsidRPr="00F20E2F">
              <w:rPr>
                <w:rFonts w:eastAsia="Calibri" w:cs="Calibri"/>
                <w:b/>
              </w:rPr>
              <w:t>:</w:t>
            </w:r>
          </w:p>
          <w:p w14:paraId="2572AE82" w14:textId="77777777" w:rsidR="00D9626A" w:rsidRPr="00F20E2F" w:rsidRDefault="00D9626A">
            <w:pPr>
              <w:rPr>
                <w:rFonts w:eastAsia="Calibri" w:cs="Calibri"/>
              </w:rPr>
            </w:pPr>
          </w:p>
          <w:p w14:paraId="3B9D654D" w14:textId="77777777" w:rsidR="004C0502" w:rsidRPr="00F20E2F" w:rsidRDefault="004C0502" w:rsidP="00FC13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276" w:lineRule="auto"/>
              <w:ind w:left="113" w:right="142" w:firstLine="397"/>
            </w:pPr>
            <w:r w:rsidRPr="00F20E2F">
              <w:t xml:space="preserve">Blízko řeky Sázavy se nachází místo, kam se počátkem 11. století uchýlil poustevník Prokop, muž </w:t>
            </w:r>
            <w:proofErr w:type="spellStart"/>
            <w:r w:rsidRPr="00F20E2F">
              <w:t>ryzýho</w:t>
            </w:r>
            <w:proofErr w:type="spellEnd"/>
            <w:r w:rsidRPr="00F20E2F">
              <w:t xml:space="preserve"> charakteru. Prokopovi stoupenci svůj vzor následovali, a tak zde brzy vznikl </w:t>
            </w:r>
            <w:r w:rsidRPr="00F20E2F">
              <w:rPr>
                <w:u w:val="single"/>
              </w:rPr>
              <w:t>benediktinský</w:t>
            </w:r>
            <w:r w:rsidRPr="00F20E2F">
              <w:t xml:space="preserve"> klášter, v němž prvním opatem byl právě Prokop. Sázavský klášter, třetí nejstarší mužský klášter postavený v Čechách, se stal střediskem slovanské </w:t>
            </w:r>
            <w:r w:rsidRPr="00F20E2F">
              <w:rPr>
                <w:u w:val="single"/>
              </w:rPr>
              <w:t>liturgie</w:t>
            </w:r>
            <w:r w:rsidRPr="00F20E2F">
              <w:t>, čímž navázal na dědictví slovanských věrozvěstů, kteří působili na území Velké Moravy.</w:t>
            </w:r>
          </w:p>
          <w:p w14:paraId="20441E08" w14:textId="77777777" w:rsidR="004C0502" w:rsidRPr="00F20E2F" w:rsidRDefault="004C0502" w:rsidP="00FC13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276" w:lineRule="auto"/>
              <w:ind w:left="113" w:right="142" w:firstLine="397"/>
            </w:pPr>
            <w:r w:rsidRPr="00F20E2F">
              <w:t xml:space="preserve">Sázavský klášter proslul jako místo, kde chudí a nemocní nalézali pomoc. V 2. polovině 11. století byly provedeny rozsáhlejší úpravy klášterního areálu: po výstavbě zcela nového kamenného kostela se započalo s proměnou původního dřevěného chrámu v románskou </w:t>
            </w:r>
            <w:r w:rsidRPr="00F20E2F">
              <w:rPr>
                <w:u w:val="single"/>
              </w:rPr>
              <w:t>baziliku</w:t>
            </w:r>
            <w:r w:rsidRPr="00F20E2F">
              <w:t xml:space="preserve">. Na sklonku téhož století však každodenní slovanské modlitby utichly. Slovanští mniši byli vyhnáni, významné slovanské písemnosti byly ničeny. Na Prokopův odkaz se ale nezapomnělo. Přemysl Otakar I., český král z rodu </w:t>
            </w:r>
            <w:proofErr w:type="spellStart"/>
            <w:r w:rsidRPr="00F20E2F">
              <w:t>přemyslovců</w:t>
            </w:r>
            <w:proofErr w:type="spellEnd"/>
            <w:r w:rsidRPr="00F20E2F">
              <w:t>, dokonce přispěl k tomu, že papež v roce 1204 Prokopa svatořečil.</w:t>
            </w:r>
          </w:p>
          <w:p w14:paraId="7040D153" w14:textId="77777777" w:rsidR="004C0502" w:rsidRPr="00F20E2F" w:rsidRDefault="004C0502" w:rsidP="00FC13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276" w:lineRule="auto"/>
              <w:ind w:left="113" w:right="142" w:firstLine="397"/>
            </w:pPr>
            <w:r w:rsidRPr="00F20E2F">
              <w:t xml:space="preserve">V současnosti je většina areálu Sázavského kláštera </w:t>
            </w:r>
            <w:proofErr w:type="spellStart"/>
            <w:r w:rsidRPr="00F20E2F">
              <w:t>spřístupněna</w:t>
            </w:r>
            <w:proofErr w:type="spellEnd"/>
            <w:r w:rsidRPr="00F20E2F">
              <w:t xml:space="preserve"> veřejnosti. Oblíbeným místem je </w:t>
            </w:r>
            <w:r w:rsidRPr="00F20E2F">
              <w:rPr>
                <w:rFonts w:eastAsia="Times New Roman"/>
              </w:rPr>
              <w:t xml:space="preserve">zahrada, v jejímž středu jsou zbytky </w:t>
            </w:r>
            <w:r w:rsidRPr="00F20E2F">
              <w:rPr>
                <w:rFonts w:eastAsia="Times New Roman"/>
                <w:u w:val="single"/>
              </w:rPr>
              <w:t>kostela sv. Kříže</w:t>
            </w:r>
            <w:r w:rsidRPr="00F20E2F">
              <w:rPr>
                <w:rFonts w:eastAsia="Times New Roman"/>
              </w:rPr>
              <w:t xml:space="preserve">, které svým tvarem připomínají čtyřlístek. Četná zahradní zátiší přímo vybízejí k uzavření manželství. Svatby se konají také v opatské </w:t>
            </w:r>
            <w:proofErr w:type="spellStart"/>
            <w:r w:rsidRPr="00F20E2F">
              <w:rPr>
                <w:rFonts w:eastAsia="Times New Roman"/>
              </w:rPr>
              <w:t>kaply</w:t>
            </w:r>
            <w:proofErr w:type="spellEnd"/>
            <w:r w:rsidRPr="00F20E2F">
              <w:rPr>
                <w:rFonts w:eastAsia="Times New Roman"/>
              </w:rPr>
              <w:t xml:space="preserve"> s unikátními nástěnnými malbami.</w:t>
            </w:r>
          </w:p>
          <w:p w14:paraId="01AB54BE" w14:textId="77777777" w:rsidR="004C0502" w:rsidRPr="00F20E2F" w:rsidRDefault="004C0502" w:rsidP="00FC13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276" w:lineRule="auto"/>
              <w:ind w:left="113" w:right="142" w:firstLine="397"/>
              <w:jc w:val="right"/>
              <w:rPr>
                <w:rFonts w:eastAsia="Times New Roman"/>
                <w:sz w:val="18"/>
                <w:szCs w:val="18"/>
              </w:rPr>
            </w:pPr>
            <w:r w:rsidRPr="00F20E2F">
              <w:rPr>
                <w:sz w:val="18"/>
                <w:szCs w:val="18"/>
              </w:rPr>
              <w:t>(</w:t>
            </w:r>
            <w:r w:rsidRPr="00F20E2F">
              <w:rPr>
                <w:i/>
                <w:sz w:val="18"/>
                <w:szCs w:val="18"/>
              </w:rPr>
              <w:t>www.klaster-sazava.cz, upraveno</w:t>
            </w:r>
            <w:r w:rsidRPr="00F20E2F">
              <w:rPr>
                <w:sz w:val="18"/>
                <w:szCs w:val="18"/>
              </w:rPr>
              <w:t>)</w:t>
            </w:r>
          </w:p>
          <w:p w14:paraId="24DEAC9B" w14:textId="77777777" w:rsidR="004C0502" w:rsidRPr="00F20E2F" w:rsidRDefault="004C0502" w:rsidP="004C0502">
            <w:pPr>
              <w:pStyle w:val="body"/>
              <w:widowControl w:val="0"/>
              <w:spacing w:after="0" w:line="259" w:lineRule="auto"/>
              <w:rPr>
                <w:rFonts w:asciiTheme="minorHAnsi" w:hAnsiTheme="minorHAnsi"/>
                <w:sz w:val="22"/>
              </w:rPr>
            </w:pPr>
          </w:p>
          <w:p w14:paraId="0D9076E7" w14:textId="77777777" w:rsidR="004C0502" w:rsidRPr="00F20E2F" w:rsidRDefault="004C0502" w:rsidP="004C0502">
            <w:pPr>
              <w:pStyle w:val="kmen"/>
              <w:keepNext w:val="0"/>
              <w:keepLines w:val="0"/>
              <w:widowControl w:val="0"/>
              <w:spacing w:line="259" w:lineRule="auto"/>
              <w:rPr>
                <w:rFonts w:ascii="Source Sans Pro" w:hAnsi="Source Sans Pro"/>
                <w:b/>
                <w:szCs w:val="22"/>
              </w:rPr>
            </w:pPr>
            <w:r w:rsidRPr="00F20E2F">
              <w:rPr>
                <w:rFonts w:ascii="Source Sans Pro" w:hAnsi="Source Sans Pro"/>
                <w:b/>
                <w:szCs w:val="22"/>
              </w:rPr>
              <w:t>Najděte ve výchozím textu čtyři slova, která jsou zapsána s pravopisnou chybou, a napište je pravopisně správně.</w:t>
            </w:r>
          </w:p>
          <w:p w14:paraId="7A2E360F" w14:textId="77777777" w:rsidR="004C0502" w:rsidRPr="00F20E2F" w:rsidRDefault="004C0502" w:rsidP="004C0502">
            <w:pPr>
              <w:widowControl w:val="0"/>
              <w:rPr>
                <w:rFonts w:cstheme="minorHAnsi"/>
              </w:rPr>
            </w:pPr>
            <w:r w:rsidRPr="00F20E2F">
              <w:rPr>
                <w:rFonts w:cstheme="minorHAnsi"/>
              </w:rPr>
              <w:t xml:space="preserve">Ohebná slova zapište bezchybně ve stejném tvaru, ve kterém jsou užita v textu. </w:t>
            </w:r>
            <w:r w:rsidRPr="00F20E2F">
              <w:rPr>
                <w:rFonts w:cs="Arial"/>
                <w:lang w:eastAsia="x-none"/>
              </w:rPr>
              <w:t>Podtržené výrazy</w:t>
            </w:r>
            <w:r w:rsidRPr="00F20E2F">
              <w:t xml:space="preserve"> jsou zapsány správně. </w:t>
            </w:r>
            <w:r w:rsidRPr="00F20E2F">
              <w:rPr>
                <w:rFonts w:cstheme="minorHAnsi"/>
              </w:rPr>
              <w:t xml:space="preserve">Chybějící dílčí odpověď nebo zápis jakéhokoli slova, které nevyhovuje zadání úlohy, jsou považovány za chybu. </w:t>
            </w:r>
          </w:p>
          <w:p w14:paraId="59DCDBDA" w14:textId="77777777" w:rsidR="004C0502" w:rsidRPr="00F20E2F" w:rsidRDefault="004C0502" w:rsidP="004C0502">
            <w:pPr>
              <w:widowControl w:val="0"/>
              <w:ind w:left="539"/>
              <w:rPr>
                <w:rFonts w:cstheme="minorHAnsi"/>
              </w:rPr>
            </w:pPr>
          </w:p>
          <w:tbl>
            <w:tblPr>
              <w:tblStyle w:val="Mkatabulky"/>
              <w:tblW w:w="0" w:type="auto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</w:tblGrid>
            <w:tr w:rsidR="004C0502" w:rsidRPr="00F20E2F" w14:paraId="60B39CD4" w14:textId="77777777" w:rsidTr="004C0502">
              <w:tc>
                <w:tcPr>
                  <w:tcW w:w="4579" w:type="dxa"/>
                </w:tcPr>
                <w:p w14:paraId="08EB2486" w14:textId="77777777" w:rsidR="004C0502" w:rsidRPr="00F20E2F" w:rsidRDefault="004C0502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3FE4D27D" w14:textId="77777777" w:rsidR="004C0502" w:rsidRPr="00F20E2F" w:rsidRDefault="004C0502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486BECE3" w14:textId="53CB167B" w:rsidR="004C0502" w:rsidRPr="00F20E2F" w:rsidRDefault="004C0502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312A4BC5" w14:textId="3EA98B4D" w:rsidR="00FC13FA" w:rsidRPr="00F20E2F" w:rsidRDefault="00FC13FA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0951CE6F" w14:textId="22693A6A" w:rsidR="00FC13FA" w:rsidRPr="00F20E2F" w:rsidRDefault="00FC13FA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39F2AFED" w14:textId="2E53F283" w:rsidR="00FC13FA" w:rsidRPr="00F20E2F" w:rsidRDefault="00FC13FA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658B5624" w14:textId="77777777" w:rsidR="00FC13FA" w:rsidRPr="00F20E2F" w:rsidRDefault="00FC13FA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6F6B9462" w14:textId="77777777" w:rsidR="004C0502" w:rsidRPr="00F20E2F" w:rsidRDefault="004C0502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  <w:p w14:paraId="0D285E3A" w14:textId="77777777" w:rsidR="004C0502" w:rsidRPr="00F20E2F" w:rsidRDefault="004C0502" w:rsidP="004C0502">
                  <w:pPr>
                    <w:widowControl w:val="0"/>
                    <w:spacing w:after="120"/>
                    <w:ind w:right="2740"/>
                    <w:rPr>
                      <w:rFonts w:cstheme="minorHAnsi"/>
                      <w:lang w:eastAsia="x-none"/>
                    </w:rPr>
                  </w:pPr>
                </w:p>
              </w:tc>
            </w:tr>
          </w:tbl>
          <w:p w14:paraId="65944EF9" w14:textId="77777777" w:rsidR="00D9626A" w:rsidRPr="00F20E2F" w:rsidRDefault="00D9626A" w:rsidP="00687C92">
            <w:pPr>
              <w:widowControl w:val="0"/>
              <w:spacing w:after="120"/>
              <w:rPr>
                <w:rFonts w:cstheme="minorHAnsi"/>
                <w:lang w:eastAsia="x-none"/>
              </w:rPr>
            </w:pPr>
          </w:p>
          <w:p w14:paraId="640CC1CF" w14:textId="77777777" w:rsidR="00D9626A" w:rsidRPr="00F20E2F" w:rsidRDefault="00D962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40507" w14:textId="77777777" w:rsidR="004F101A" w:rsidRPr="00F20E2F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F1CDC8" w14:textId="77777777" w:rsidR="004F101A" w:rsidRPr="00F20E2F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E2C8D76" w14:textId="77777777" w:rsidR="00FC13FA" w:rsidRPr="00F20E2F" w:rsidRDefault="00FC13FA">
      <w:pPr>
        <w:rPr>
          <w:rFonts w:ascii="Calibri" w:eastAsia="Calibri" w:hAnsi="Calibri" w:cs="Calibri"/>
        </w:rPr>
      </w:pPr>
    </w:p>
    <w:p w14:paraId="73B7231D" w14:textId="356659F4" w:rsidR="00FC13FA" w:rsidRDefault="00FC13FA">
      <w:pPr>
        <w:rPr>
          <w:rFonts w:ascii="Calibri" w:eastAsia="Calibri" w:hAnsi="Calibri" w:cs="Calibri"/>
        </w:rPr>
      </w:pPr>
    </w:p>
    <w:p w14:paraId="3295A4CE" w14:textId="31E05166" w:rsidR="00F20E2F" w:rsidRDefault="00F20E2F">
      <w:pPr>
        <w:rPr>
          <w:rFonts w:ascii="Calibri" w:eastAsia="Calibri" w:hAnsi="Calibri" w:cs="Calibri"/>
        </w:rPr>
      </w:pPr>
    </w:p>
    <w:p w14:paraId="059F7260" w14:textId="77777777" w:rsidR="00F20E2F" w:rsidRPr="00F20E2F" w:rsidRDefault="00F20E2F">
      <w:pPr>
        <w:rPr>
          <w:rFonts w:ascii="Calibri" w:eastAsia="Calibri" w:hAnsi="Calibri" w:cs="Calibri"/>
        </w:rPr>
      </w:pPr>
    </w:p>
    <w:p w14:paraId="24D568EE" w14:textId="1E3BB5B8" w:rsidR="00F55B3F" w:rsidRPr="00F20E2F" w:rsidRDefault="00F55B3F">
      <w:pPr>
        <w:rPr>
          <w:rFonts w:ascii="Calibri" w:eastAsia="Calibri" w:hAnsi="Calibri" w:cs="Calibri"/>
          <w:b/>
          <w:bCs/>
        </w:rPr>
      </w:pPr>
      <w:r w:rsidRPr="00F20E2F">
        <w:rPr>
          <w:rFonts w:ascii="Calibri" w:eastAsia="Calibri" w:hAnsi="Calibri" w:cs="Calibri"/>
          <w:b/>
          <w:bCs/>
        </w:rPr>
        <w:lastRenderedPageBreak/>
        <w:t>Klíč k řešení úloh</w:t>
      </w:r>
      <w:r w:rsidR="004C0502" w:rsidRPr="00F20E2F">
        <w:rPr>
          <w:rFonts w:ascii="Calibri" w:eastAsia="Calibri" w:hAnsi="Calibri" w:cs="Calibri"/>
          <w:b/>
          <w:bCs/>
        </w:rPr>
        <w:t>y</w:t>
      </w:r>
      <w:r w:rsidRPr="00F20E2F">
        <w:rPr>
          <w:rFonts w:ascii="Calibri" w:eastAsia="Calibri" w:hAnsi="Calibri" w:cs="Calibri"/>
          <w:b/>
          <w:bCs/>
        </w:rPr>
        <w:t xml:space="preserve"> </w:t>
      </w:r>
      <w:r w:rsidR="004C0502" w:rsidRPr="00F20E2F">
        <w:rPr>
          <w:rFonts w:ascii="Calibri" w:eastAsia="Calibri" w:hAnsi="Calibri" w:cs="Calibri"/>
          <w:b/>
          <w:bCs/>
        </w:rPr>
        <w:t>z videa:</w:t>
      </w:r>
    </w:p>
    <w:p w14:paraId="2A2727F6" w14:textId="77777777" w:rsidR="00F55B3F" w:rsidRPr="00F20E2F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2977" w:type="dxa"/>
        <w:tblInd w:w="704" w:type="dxa"/>
        <w:tblLook w:val="04A0" w:firstRow="1" w:lastRow="0" w:firstColumn="1" w:lastColumn="0" w:noHBand="0" w:noVBand="1"/>
      </w:tblPr>
      <w:tblGrid>
        <w:gridCol w:w="2977"/>
      </w:tblGrid>
      <w:tr w:rsidR="00F55B3F" w:rsidRPr="00F20E2F" w14:paraId="7F624288" w14:textId="77777777" w:rsidTr="004C0502">
        <w:tc>
          <w:tcPr>
            <w:tcW w:w="2977" w:type="dxa"/>
          </w:tcPr>
          <w:p w14:paraId="3B34D65E" w14:textId="77777777" w:rsidR="004C0502" w:rsidRPr="00F20E2F" w:rsidRDefault="004C0502" w:rsidP="004C0502">
            <w:pPr>
              <w:spacing w:before="120" w:after="120"/>
            </w:pPr>
            <w:r w:rsidRPr="00F20E2F">
              <w:t>ryzího</w:t>
            </w:r>
          </w:p>
          <w:p w14:paraId="7510B15B" w14:textId="77777777" w:rsidR="004C0502" w:rsidRPr="00F20E2F" w:rsidRDefault="004C0502" w:rsidP="004C0502">
            <w:pPr>
              <w:spacing w:before="120" w:after="120"/>
            </w:pPr>
            <w:r w:rsidRPr="00F20E2F">
              <w:t>Přemyslovců</w:t>
            </w:r>
          </w:p>
          <w:p w14:paraId="1C70EEC4" w14:textId="77777777" w:rsidR="004C0502" w:rsidRPr="00F20E2F" w:rsidRDefault="004C0502" w:rsidP="004C0502">
            <w:pPr>
              <w:spacing w:before="120" w:after="120"/>
            </w:pPr>
            <w:r w:rsidRPr="00F20E2F">
              <w:t>zpřístupněna</w:t>
            </w:r>
          </w:p>
          <w:p w14:paraId="33848EAD" w14:textId="77777777" w:rsidR="00F55B3F" w:rsidRPr="00F20E2F" w:rsidRDefault="004C0502" w:rsidP="004C0502">
            <w:pPr>
              <w:spacing w:before="120" w:after="120"/>
              <w:rPr>
                <w:rFonts w:ascii="Calibri" w:eastAsia="Calibri" w:hAnsi="Calibri" w:cs="Calibri"/>
              </w:rPr>
            </w:pPr>
            <w:r w:rsidRPr="00F20E2F">
              <w:t>kapli</w:t>
            </w:r>
          </w:p>
        </w:tc>
      </w:tr>
    </w:tbl>
    <w:p w14:paraId="779F6ABE" w14:textId="77777777" w:rsidR="00F55B3F" w:rsidRPr="00F20E2F" w:rsidRDefault="00F55B3F">
      <w:pPr>
        <w:rPr>
          <w:rFonts w:ascii="Calibri" w:eastAsia="Calibri" w:hAnsi="Calibri" w:cs="Calibri"/>
        </w:rPr>
      </w:pPr>
    </w:p>
    <w:sectPr w:rsidR="00F55B3F" w:rsidRPr="00F20E2F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A773" w14:textId="77777777" w:rsidR="00022D5B" w:rsidRDefault="00022D5B">
      <w:r>
        <w:separator/>
      </w:r>
    </w:p>
  </w:endnote>
  <w:endnote w:type="continuationSeparator" w:id="0">
    <w:p w14:paraId="69B80D2E" w14:textId="77777777" w:rsidR="00022D5B" w:rsidRDefault="000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827D" w14:textId="77777777" w:rsidR="00022D5B" w:rsidRDefault="00022D5B">
      <w:r>
        <w:separator/>
      </w:r>
    </w:p>
  </w:footnote>
  <w:footnote w:type="continuationSeparator" w:id="0">
    <w:p w14:paraId="11C5DC2F" w14:textId="77777777" w:rsidR="00022D5B" w:rsidRDefault="0002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3B02" w14:textId="77777777" w:rsidR="004F101A" w:rsidRDefault="00F07F33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593A511" wp14:editId="4C3048B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039C1B2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1938E12" w14:textId="77777777" w:rsidR="004F101A" w:rsidRDefault="009A545E">
          <w:pPr>
            <w:rPr>
              <w:b/>
            </w:rPr>
          </w:pPr>
          <w:r>
            <w:rPr>
              <w:b/>
            </w:rPr>
            <w:t>Pravopis: korektura textu</w:t>
          </w:r>
        </w:p>
        <w:p w14:paraId="24BE3A48" w14:textId="77777777" w:rsidR="004F101A" w:rsidRDefault="00F07F33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CEABA8" w14:textId="77777777" w:rsidR="004F101A" w:rsidRDefault="00F07F33">
          <w:pPr>
            <w:jc w:val="right"/>
          </w:pPr>
          <w:r>
            <w:t>Jméno žáka:</w:t>
          </w:r>
        </w:p>
      </w:tc>
    </w:tr>
  </w:tbl>
  <w:p w14:paraId="16CAA02E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361FED3" wp14:editId="1179D1E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976381A" wp14:editId="1753053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22D5B"/>
    <w:rsid w:val="0028029F"/>
    <w:rsid w:val="0029654C"/>
    <w:rsid w:val="002B7763"/>
    <w:rsid w:val="004C0502"/>
    <w:rsid w:val="004F101A"/>
    <w:rsid w:val="00687C92"/>
    <w:rsid w:val="00790B55"/>
    <w:rsid w:val="008025DC"/>
    <w:rsid w:val="00824BD6"/>
    <w:rsid w:val="009105B7"/>
    <w:rsid w:val="009A545E"/>
    <w:rsid w:val="00D0325C"/>
    <w:rsid w:val="00D9626A"/>
    <w:rsid w:val="00E155F7"/>
    <w:rsid w:val="00E81E6E"/>
    <w:rsid w:val="00F07F33"/>
    <w:rsid w:val="00F20E2F"/>
    <w:rsid w:val="00F55B3F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0A8A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link w:val="body"/>
    <w:locked/>
    <w:rsid w:val="004C0502"/>
    <w:rPr>
      <w:rFonts w:ascii="Myriad Pro" w:hAnsi="Myriad Pro"/>
      <w:b/>
      <w:sz w:val="24"/>
    </w:rPr>
  </w:style>
  <w:style w:type="paragraph" w:customStyle="1" w:styleId="body">
    <w:name w:val="body"/>
    <w:basedOn w:val="Normln"/>
    <w:link w:val="bodyChar"/>
    <w:qFormat/>
    <w:rsid w:val="004C0502"/>
    <w:pPr>
      <w:spacing w:after="60"/>
      <w:jc w:val="right"/>
    </w:pPr>
    <w:rPr>
      <w:rFonts w:ascii="Myriad Pro" w:hAnsi="Myriad Pro"/>
      <w:b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FC1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2021-03-11T09:34:00Z</dcterms:created>
  <dcterms:modified xsi:type="dcterms:W3CDTF">2021-03-11T11:20:00Z</dcterms:modified>
</cp:coreProperties>
</file>