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D472" w14:textId="77777777" w:rsidR="004F101A" w:rsidRPr="00054E27" w:rsidRDefault="009A545E">
      <w:pPr>
        <w:pStyle w:val="Nadpis1"/>
        <w:rPr>
          <w:rFonts w:ascii="Calibri" w:eastAsia="Calibri" w:hAnsi="Calibri" w:cs="Calibri"/>
          <w:b/>
          <w:lang w:val="cs-CZ"/>
        </w:rPr>
      </w:pPr>
      <w:r w:rsidRPr="00054E27">
        <w:rPr>
          <w:rFonts w:ascii="Calibri" w:eastAsia="Calibri" w:hAnsi="Calibri" w:cs="Calibri"/>
          <w:b/>
          <w:lang w:val="cs-CZ"/>
        </w:rPr>
        <w:t xml:space="preserve">Pravopis: </w:t>
      </w:r>
      <w:r w:rsidR="00503AAF" w:rsidRPr="00054E27">
        <w:rPr>
          <w:rFonts w:ascii="Calibri" w:eastAsia="Calibri" w:hAnsi="Calibri" w:cs="Calibri"/>
          <w:b/>
          <w:lang w:val="cs-CZ"/>
        </w:rPr>
        <w:t>interpunkce</w:t>
      </w:r>
    </w:p>
    <w:p w14:paraId="089FD5BC" w14:textId="77777777" w:rsidR="004F101A" w:rsidRPr="00054E27" w:rsidRDefault="004F101A">
      <w:pPr>
        <w:rPr>
          <w:rFonts w:ascii="Calibri" w:eastAsia="Calibri" w:hAnsi="Calibri" w:cs="Calibri"/>
          <w:lang w:val="cs-CZ"/>
        </w:rPr>
      </w:pPr>
    </w:p>
    <w:p w14:paraId="76D7493D" w14:textId="77777777" w:rsidR="00503AAF" w:rsidRPr="00054E27" w:rsidRDefault="00503AAF">
      <w:p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 w:rsidRPr="00054E27">
        <w:rPr>
          <w:rFonts w:ascii="Calibri" w:eastAsia="Calibri" w:hAnsi="Calibri" w:cs="Calibri"/>
          <w:lang w:val="cs-CZ"/>
        </w:rPr>
        <w:t xml:space="preserve">Psaní interpunkce je </w:t>
      </w:r>
      <w:r w:rsidR="00054E27">
        <w:rPr>
          <w:rFonts w:ascii="Calibri" w:eastAsia="Calibri" w:hAnsi="Calibri" w:cs="Calibri"/>
          <w:lang w:val="cs-CZ"/>
        </w:rPr>
        <w:t>někdy oříšek i pro zkušené jazykovědce</w:t>
      </w:r>
      <w:r w:rsidRPr="00054E27">
        <w:rPr>
          <w:rFonts w:ascii="Calibri" w:eastAsia="Calibri" w:hAnsi="Calibri" w:cs="Calibri"/>
          <w:lang w:val="cs-CZ"/>
        </w:rPr>
        <w:t xml:space="preserve">. </w:t>
      </w:r>
      <w:r w:rsidR="00054E27">
        <w:rPr>
          <w:rFonts w:ascii="Calibri" w:eastAsia="Calibri" w:hAnsi="Calibri" w:cs="Calibri"/>
          <w:lang w:val="cs-CZ"/>
        </w:rPr>
        <w:t>Správné používání interpunkce s</w:t>
      </w:r>
      <w:r w:rsidRPr="00054E27">
        <w:rPr>
          <w:rFonts w:ascii="Calibri" w:eastAsia="Calibri" w:hAnsi="Calibri" w:cs="Calibri"/>
          <w:lang w:val="cs-CZ"/>
        </w:rPr>
        <w:t xml:space="preserve">ouvisí </w:t>
      </w:r>
      <w:r w:rsidR="00054E27">
        <w:rPr>
          <w:rFonts w:ascii="Calibri" w:eastAsia="Calibri" w:hAnsi="Calibri" w:cs="Calibri"/>
          <w:lang w:val="cs-CZ"/>
        </w:rPr>
        <w:t>hlavně</w:t>
      </w:r>
      <w:r w:rsidRPr="00054E27">
        <w:rPr>
          <w:rFonts w:ascii="Calibri" w:eastAsia="Calibri" w:hAnsi="Calibri" w:cs="Calibri"/>
          <w:lang w:val="cs-CZ"/>
        </w:rPr>
        <w:t xml:space="preserve"> s jazykovým citem a verbální inteligencí (zejména </w:t>
      </w:r>
      <w:r w:rsidR="00054E27">
        <w:rPr>
          <w:rFonts w:ascii="Calibri" w:eastAsia="Calibri" w:hAnsi="Calibri" w:cs="Calibri"/>
          <w:lang w:val="cs-CZ"/>
        </w:rPr>
        <w:t xml:space="preserve">psaní čárky ve větě jednoduché). Důležitá je také zkušenost s psaním, </w:t>
      </w:r>
      <w:r w:rsidRPr="00054E27">
        <w:rPr>
          <w:rFonts w:ascii="Calibri" w:eastAsia="Calibri" w:hAnsi="Calibri" w:cs="Calibri"/>
          <w:lang w:val="cs-CZ"/>
        </w:rPr>
        <w:t>čtenářsk</w:t>
      </w:r>
      <w:r w:rsidR="00054E27">
        <w:rPr>
          <w:rFonts w:ascii="Calibri" w:eastAsia="Calibri" w:hAnsi="Calibri" w:cs="Calibri"/>
          <w:lang w:val="cs-CZ"/>
        </w:rPr>
        <w:t>é</w:t>
      </w:r>
      <w:r w:rsidRPr="00054E27">
        <w:rPr>
          <w:rFonts w:ascii="Calibri" w:eastAsia="Calibri" w:hAnsi="Calibri" w:cs="Calibri"/>
          <w:lang w:val="cs-CZ"/>
        </w:rPr>
        <w:t xml:space="preserve"> zkušenost</w:t>
      </w:r>
      <w:r w:rsidR="00054E27">
        <w:rPr>
          <w:rFonts w:ascii="Calibri" w:eastAsia="Calibri" w:hAnsi="Calibri" w:cs="Calibri"/>
          <w:lang w:val="cs-CZ"/>
        </w:rPr>
        <w:t>i a znalost</w:t>
      </w:r>
      <w:r w:rsidRPr="00054E27">
        <w:rPr>
          <w:rFonts w:ascii="Calibri" w:eastAsia="Calibri" w:hAnsi="Calibri" w:cs="Calibri"/>
          <w:lang w:val="cs-CZ"/>
        </w:rPr>
        <w:t xml:space="preserve"> syntaxe</w:t>
      </w:r>
      <w:r w:rsidR="00054E27">
        <w:rPr>
          <w:rFonts w:ascii="Calibri" w:eastAsia="Calibri" w:hAnsi="Calibri" w:cs="Calibri"/>
          <w:lang w:val="cs-CZ"/>
        </w:rPr>
        <w:t xml:space="preserve"> (skladba vět)</w:t>
      </w:r>
      <w:r w:rsidRPr="00054E27">
        <w:rPr>
          <w:rFonts w:ascii="Calibri" w:eastAsia="Calibri" w:hAnsi="Calibri" w:cs="Calibri"/>
          <w:lang w:val="cs-CZ"/>
        </w:rPr>
        <w:t xml:space="preserve">. </w:t>
      </w:r>
      <w:r w:rsidR="00054E27">
        <w:rPr>
          <w:rFonts w:ascii="Calibri" w:eastAsia="Calibri" w:hAnsi="Calibri" w:cs="Calibri"/>
          <w:lang w:val="cs-CZ"/>
        </w:rPr>
        <w:t>N</w:t>
      </w:r>
      <w:r w:rsidRPr="00054E27">
        <w:rPr>
          <w:rFonts w:ascii="Calibri" w:eastAsia="Calibri" w:hAnsi="Calibri" w:cs="Calibri"/>
          <w:lang w:val="cs-CZ"/>
        </w:rPr>
        <w:t xml:space="preserve">ěkteré návyky </w:t>
      </w:r>
      <w:r w:rsidR="00895F6A">
        <w:rPr>
          <w:rFonts w:ascii="Calibri" w:eastAsia="Calibri" w:hAnsi="Calibri" w:cs="Calibri"/>
          <w:lang w:val="cs-CZ"/>
        </w:rPr>
        <w:t xml:space="preserve">při </w:t>
      </w:r>
      <w:r w:rsidRPr="00054E27">
        <w:rPr>
          <w:rFonts w:ascii="Calibri" w:eastAsia="Calibri" w:hAnsi="Calibri" w:cs="Calibri"/>
          <w:lang w:val="cs-CZ"/>
        </w:rPr>
        <w:t>psaní čárek, které máte např</w:t>
      </w:r>
      <w:r w:rsidR="00A07B42" w:rsidRPr="00054E27">
        <w:rPr>
          <w:rFonts w:ascii="Calibri" w:eastAsia="Calibri" w:hAnsi="Calibri" w:cs="Calibri"/>
          <w:lang w:val="cs-CZ"/>
        </w:rPr>
        <w:t>íklad z angličtiny, nejsou do českého jazyka přenositelné. M</w:t>
      </w:r>
      <w:r w:rsidRPr="00054E27">
        <w:rPr>
          <w:rFonts w:ascii="Calibri" w:eastAsia="Calibri" w:hAnsi="Calibri" w:cs="Calibri"/>
          <w:lang w:val="cs-CZ"/>
        </w:rPr>
        <w:t>ohly</w:t>
      </w:r>
      <w:r w:rsidR="00A07B42" w:rsidRPr="00054E27">
        <w:rPr>
          <w:rFonts w:ascii="Calibri" w:eastAsia="Calibri" w:hAnsi="Calibri" w:cs="Calibri"/>
          <w:lang w:val="cs-CZ"/>
        </w:rPr>
        <w:t xml:space="preserve"> by vás</w:t>
      </w:r>
      <w:r w:rsidRPr="00054E27">
        <w:rPr>
          <w:rFonts w:ascii="Calibri" w:eastAsia="Calibri" w:hAnsi="Calibri" w:cs="Calibri"/>
          <w:lang w:val="cs-CZ"/>
        </w:rPr>
        <w:t xml:space="preserve"> svést při řešení úloh</w:t>
      </w:r>
      <w:r w:rsidR="00A07B42" w:rsidRPr="00054E27">
        <w:rPr>
          <w:rFonts w:ascii="Calibri" w:eastAsia="Calibri" w:hAnsi="Calibri" w:cs="Calibri"/>
          <w:lang w:val="cs-CZ"/>
        </w:rPr>
        <w:t xml:space="preserve"> k chybě</w:t>
      </w:r>
      <w:r w:rsidRPr="00054E27">
        <w:rPr>
          <w:rFonts w:ascii="Calibri" w:eastAsia="Calibri" w:hAnsi="Calibri" w:cs="Calibri"/>
          <w:lang w:val="cs-CZ"/>
        </w:rPr>
        <w:t xml:space="preserve">. </w:t>
      </w:r>
      <w:r w:rsidR="00054E27">
        <w:rPr>
          <w:rFonts w:ascii="Calibri" w:eastAsia="Calibri" w:hAnsi="Calibri" w:cs="Calibri"/>
          <w:lang w:val="cs-CZ"/>
        </w:rPr>
        <w:t>Vyzkoušejte si n</w:t>
      </w:r>
      <w:r w:rsidRPr="00054E27">
        <w:rPr>
          <w:rFonts w:ascii="Calibri" w:eastAsia="Calibri" w:hAnsi="Calibri" w:cs="Calibri"/>
          <w:lang w:val="cs-CZ"/>
        </w:rPr>
        <w:t xml:space="preserve">ěkolik </w:t>
      </w:r>
      <w:r w:rsidR="00A07B42" w:rsidRPr="00054E27">
        <w:rPr>
          <w:rFonts w:ascii="Calibri" w:eastAsia="Calibri" w:hAnsi="Calibri" w:cs="Calibri"/>
          <w:lang w:val="cs-CZ"/>
        </w:rPr>
        <w:t xml:space="preserve">úloh </w:t>
      </w:r>
      <w:r w:rsidRPr="00054E27">
        <w:rPr>
          <w:rFonts w:ascii="Calibri" w:eastAsia="Calibri" w:hAnsi="Calibri" w:cs="Calibri"/>
          <w:lang w:val="cs-CZ"/>
        </w:rPr>
        <w:t>k</w:t>
      </w:r>
      <w:r w:rsidR="00054E27">
        <w:rPr>
          <w:rFonts w:ascii="Calibri" w:eastAsia="Calibri" w:hAnsi="Calibri" w:cs="Calibri"/>
          <w:lang w:val="cs-CZ"/>
        </w:rPr>
        <w:t> </w:t>
      </w:r>
      <w:r w:rsidRPr="00054E27">
        <w:rPr>
          <w:rFonts w:ascii="Calibri" w:eastAsia="Calibri" w:hAnsi="Calibri" w:cs="Calibri"/>
          <w:lang w:val="cs-CZ"/>
        </w:rPr>
        <w:t>procvičení</w:t>
      </w:r>
      <w:r w:rsidR="00054E27">
        <w:rPr>
          <w:rFonts w:ascii="Calibri" w:eastAsia="Calibri" w:hAnsi="Calibri" w:cs="Calibri"/>
          <w:lang w:val="cs-CZ"/>
        </w:rPr>
        <w:t xml:space="preserve"> interpunkce. S</w:t>
      </w:r>
      <w:r w:rsidRPr="00054E27">
        <w:rPr>
          <w:rFonts w:ascii="Calibri" w:eastAsia="Calibri" w:hAnsi="Calibri" w:cs="Calibri"/>
          <w:lang w:val="cs-CZ"/>
        </w:rPr>
        <w:t xml:space="preserve"> chutí do toho!</w:t>
      </w:r>
    </w:p>
    <w:p w14:paraId="3C218EFD" w14:textId="77777777" w:rsidR="00D9626A" w:rsidRPr="00054E27" w:rsidRDefault="00D9626A">
      <w:p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 w:rsidRPr="00054E27">
        <w:rPr>
          <w:rFonts w:ascii="Calibri" w:eastAsia="Calibri" w:hAnsi="Calibri" w:cs="Calibri"/>
          <w:lang w:val="cs-CZ"/>
        </w:rPr>
        <w:t>Pozor na:</w:t>
      </w:r>
    </w:p>
    <w:p w14:paraId="6E77540D" w14:textId="77777777" w:rsidR="00D9626A" w:rsidRPr="00054E27" w:rsidRDefault="00054E27" w:rsidP="00D9626A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Č</w:t>
      </w:r>
      <w:r w:rsidR="00A07B42" w:rsidRPr="00054E27">
        <w:rPr>
          <w:rFonts w:ascii="Calibri" w:eastAsia="Calibri" w:hAnsi="Calibri" w:cs="Calibri"/>
          <w:lang w:val="cs-CZ"/>
        </w:rPr>
        <w:t>astou</w:t>
      </w:r>
      <w:r w:rsidR="00503AAF" w:rsidRPr="00054E27">
        <w:rPr>
          <w:rFonts w:ascii="Calibri" w:eastAsia="Calibri" w:hAnsi="Calibri" w:cs="Calibri"/>
          <w:lang w:val="cs-CZ"/>
        </w:rPr>
        <w:t xml:space="preserve"> chyb</w:t>
      </w:r>
      <w:r w:rsidR="00A07B42" w:rsidRPr="00054E27">
        <w:rPr>
          <w:rFonts w:ascii="Calibri" w:eastAsia="Calibri" w:hAnsi="Calibri" w:cs="Calibri"/>
          <w:lang w:val="cs-CZ"/>
        </w:rPr>
        <w:t>ou</w:t>
      </w:r>
      <w:r w:rsidR="00503AAF" w:rsidRPr="00054E27">
        <w:rPr>
          <w:rFonts w:ascii="Calibri" w:eastAsia="Calibri" w:hAnsi="Calibri" w:cs="Calibri"/>
          <w:lang w:val="cs-CZ"/>
        </w:rPr>
        <w:t xml:space="preserve"> z nepozornosti </w:t>
      </w:r>
      <w:r w:rsidR="00A07B42" w:rsidRPr="00054E27">
        <w:rPr>
          <w:rFonts w:ascii="Calibri" w:eastAsia="Calibri" w:hAnsi="Calibri" w:cs="Calibri"/>
          <w:lang w:val="cs-CZ"/>
        </w:rPr>
        <w:t>bývá</w:t>
      </w:r>
      <w:r w:rsidR="00503AAF" w:rsidRPr="00054E27">
        <w:rPr>
          <w:rFonts w:ascii="Calibri" w:eastAsia="Calibri" w:hAnsi="Calibri" w:cs="Calibri"/>
          <w:lang w:val="cs-CZ"/>
        </w:rPr>
        <w:t xml:space="preserve"> například to,</w:t>
      </w:r>
      <w:r>
        <w:rPr>
          <w:rFonts w:ascii="Calibri" w:eastAsia="Calibri" w:hAnsi="Calibri" w:cs="Calibri"/>
          <w:lang w:val="cs-CZ"/>
        </w:rPr>
        <w:t xml:space="preserve"> že přehlédnete čárku</w:t>
      </w:r>
      <w:r w:rsidR="00503AAF" w:rsidRPr="00054E27">
        <w:rPr>
          <w:rFonts w:ascii="Calibri" w:eastAsia="Calibri" w:hAnsi="Calibri" w:cs="Calibri"/>
          <w:lang w:val="cs-CZ"/>
        </w:rPr>
        <w:t xml:space="preserve"> před </w:t>
      </w:r>
      <w:r w:rsidR="00A07B42" w:rsidRPr="00054E27">
        <w:rPr>
          <w:rFonts w:ascii="Calibri" w:eastAsia="Calibri" w:hAnsi="Calibri" w:cs="Calibri"/>
          <w:lang w:val="cs-CZ"/>
        </w:rPr>
        <w:t xml:space="preserve">vloženou větou vedlejší </w:t>
      </w:r>
      <w:r w:rsidR="00503AAF" w:rsidRPr="00054E27">
        <w:rPr>
          <w:rFonts w:ascii="Calibri" w:eastAsia="Calibri" w:hAnsi="Calibri" w:cs="Calibri"/>
          <w:lang w:val="cs-CZ"/>
        </w:rPr>
        <w:t xml:space="preserve">nebo na </w:t>
      </w:r>
      <w:r w:rsidR="00A07B42" w:rsidRPr="00054E27">
        <w:rPr>
          <w:rFonts w:ascii="Calibri" w:eastAsia="Calibri" w:hAnsi="Calibri" w:cs="Calibri"/>
          <w:lang w:val="cs-CZ"/>
        </w:rPr>
        <w:t xml:space="preserve">jejím </w:t>
      </w:r>
      <w:r>
        <w:rPr>
          <w:rFonts w:ascii="Calibri" w:eastAsia="Calibri" w:hAnsi="Calibri" w:cs="Calibri"/>
          <w:lang w:val="cs-CZ"/>
        </w:rPr>
        <w:t xml:space="preserve">konci. Autoři úloh také někdy vyberou obzvláště dlouhé věty jednoduché. V nich se mohou vyskytovat </w:t>
      </w:r>
      <w:r w:rsidR="00503AAF" w:rsidRPr="00054E27">
        <w:rPr>
          <w:rFonts w:ascii="Calibri" w:eastAsia="Calibri" w:hAnsi="Calibri" w:cs="Calibri"/>
          <w:lang w:val="cs-CZ"/>
        </w:rPr>
        <w:t>úseky</w:t>
      </w:r>
      <w:r>
        <w:rPr>
          <w:rFonts w:ascii="Calibri" w:eastAsia="Calibri" w:hAnsi="Calibri" w:cs="Calibri"/>
          <w:lang w:val="cs-CZ"/>
        </w:rPr>
        <w:t>, které</w:t>
      </w:r>
      <w:r w:rsidR="00503AAF" w:rsidRPr="00054E27">
        <w:rPr>
          <w:rFonts w:ascii="Calibri" w:eastAsia="Calibri" w:hAnsi="Calibri" w:cs="Calibri"/>
          <w:lang w:val="cs-CZ"/>
        </w:rPr>
        <w:t xml:space="preserve"> obsahují infinitivy sloves</w:t>
      </w:r>
      <w:r>
        <w:rPr>
          <w:rFonts w:ascii="Calibri" w:eastAsia="Calibri" w:hAnsi="Calibri" w:cs="Calibri"/>
          <w:lang w:val="cs-CZ"/>
        </w:rPr>
        <w:t xml:space="preserve">. Infinitivy ale </w:t>
      </w:r>
      <w:r w:rsidR="00503AAF" w:rsidRPr="00054E27">
        <w:rPr>
          <w:rFonts w:ascii="Calibri" w:eastAsia="Calibri" w:hAnsi="Calibri" w:cs="Calibri"/>
          <w:lang w:val="cs-CZ"/>
        </w:rPr>
        <w:t>nejsou součástí přísudku</w:t>
      </w:r>
      <w:r>
        <w:rPr>
          <w:rFonts w:ascii="Calibri" w:eastAsia="Calibri" w:hAnsi="Calibri" w:cs="Calibri"/>
          <w:lang w:val="cs-CZ"/>
        </w:rPr>
        <w:t xml:space="preserve"> a nejedná se o</w:t>
      </w:r>
      <w:r w:rsidR="00503AAF" w:rsidRPr="00054E27">
        <w:rPr>
          <w:rFonts w:ascii="Calibri" w:eastAsia="Calibri" w:hAnsi="Calibri" w:cs="Calibri"/>
          <w:lang w:val="cs-CZ"/>
        </w:rPr>
        <w:t xml:space="preserve"> vedlejší vě</w:t>
      </w:r>
      <w:r>
        <w:rPr>
          <w:rFonts w:ascii="Calibri" w:eastAsia="Calibri" w:hAnsi="Calibri" w:cs="Calibri"/>
          <w:lang w:val="cs-CZ"/>
        </w:rPr>
        <w:t>ty</w:t>
      </w:r>
      <w:r w:rsidR="00895F6A">
        <w:rPr>
          <w:rFonts w:ascii="Calibri" w:eastAsia="Calibri" w:hAnsi="Calibri" w:cs="Calibri"/>
          <w:lang w:val="cs-CZ"/>
        </w:rPr>
        <w:t xml:space="preserve"> (ty je n</w:t>
      </w:r>
      <w:r>
        <w:rPr>
          <w:rFonts w:ascii="Calibri" w:eastAsia="Calibri" w:hAnsi="Calibri" w:cs="Calibri"/>
          <w:lang w:val="cs-CZ"/>
        </w:rPr>
        <w:t>utné oddělit čárkou</w:t>
      </w:r>
      <w:r w:rsidR="00895F6A">
        <w:rPr>
          <w:rFonts w:ascii="Calibri" w:eastAsia="Calibri" w:hAnsi="Calibri" w:cs="Calibri"/>
          <w:lang w:val="cs-CZ"/>
        </w:rPr>
        <w:t>)</w:t>
      </w:r>
      <w:r>
        <w:rPr>
          <w:rFonts w:ascii="Calibri" w:eastAsia="Calibri" w:hAnsi="Calibri" w:cs="Calibri"/>
          <w:lang w:val="cs-CZ"/>
        </w:rPr>
        <w:t>. Dlouhé jednoduché věty mají košatou větnou stavbu nebo</w:t>
      </w:r>
      <w:r w:rsidR="00503AAF" w:rsidRPr="00054E27">
        <w:rPr>
          <w:rFonts w:ascii="Calibri" w:eastAsia="Calibri" w:hAnsi="Calibri" w:cs="Calibri"/>
          <w:lang w:val="cs-CZ"/>
        </w:rPr>
        <w:t xml:space="preserve"> obsah</w:t>
      </w:r>
      <w:r>
        <w:rPr>
          <w:rFonts w:ascii="Calibri" w:eastAsia="Calibri" w:hAnsi="Calibri" w:cs="Calibri"/>
          <w:lang w:val="cs-CZ"/>
        </w:rPr>
        <w:t>ují složité nakupení přívlastků.</w:t>
      </w:r>
      <w:r w:rsidR="00503AAF" w:rsidRPr="00054E27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V rámci cvičení </w:t>
      </w:r>
      <w:r w:rsidR="00503AAF" w:rsidRPr="00054E27">
        <w:rPr>
          <w:rFonts w:ascii="Calibri" w:eastAsia="Calibri" w:hAnsi="Calibri" w:cs="Calibri"/>
          <w:lang w:val="cs-CZ"/>
        </w:rPr>
        <w:t>uplatníte znalosti o větné skladbě</w:t>
      </w:r>
      <w:r>
        <w:rPr>
          <w:rFonts w:ascii="Calibri" w:eastAsia="Calibri" w:hAnsi="Calibri" w:cs="Calibri"/>
          <w:lang w:val="cs-CZ"/>
        </w:rPr>
        <w:t xml:space="preserve"> a naučíte se psát čárky tam,</w:t>
      </w:r>
      <w:r w:rsidR="00A07B42" w:rsidRPr="00054E27">
        <w:rPr>
          <w:rFonts w:ascii="Calibri" w:eastAsia="Calibri" w:hAnsi="Calibri" w:cs="Calibri"/>
          <w:lang w:val="cs-CZ"/>
        </w:rPr>
        <w:t xml:space="preserve"> kam se patří. S</w:t>
      </w:r>
      <w:r w:rsidR="00503AAF" w:rsidRPr="00054E27">
        <w:rPr>
          <w:rFonts w:ascii="Calibri" w:eastAsia="Calibri" w:hAnsi="Calibri" w:cs="Calibri"/>
          <w:lang w:val="cs-CZ"/>
        </w:rPr>
        <w:t>yntax má v tomto ohledu výhodu</w:t>
      </w:r>
      <w:r>
        <w:rPr>
          <w:rFonts w:ascii="Calibri" w:eastAsia="Calibri" w:hAnsi="Calibri" w:cs="Calibri"/>
          <w:lang w:val="cs-CZ"/>
        </w:rPr>
        <w:t>.</w:t>
      </w:r>
      <w:r w:rsidR="00503AAF" w:rsidRPr="00054E27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P</w:t>
      </w:r>
      <w:r w:rsidR="00503AAF" w:rsidRPr="00054E27">
        <w:rPr>
          <w:rFonts w:ascii="Calibri" w:eastAsia="Calibri" w:hAnsi="Calibri" w:cs="Calibri"/>
          <w:lang w:val="cs-CZ"/>
        </w:rPr>
        <w:t xml:space="preserve">saní interpunkce je </w:t>
      </w:r>
      <w:r>
        <w:rPr>
          <w:rFonts w:ascii="Calibri" w:eastAsia="Calibri" w:hAnsi="Calibri" w:cs="Calibri"/>
          <w:lang w:val="cs-CZ"/>
        </w:rPr>
        <w:t xml:space="preserve">sice </w:t>
      </w:r>
      <w:r w:rsidR="00503AAF" w:rsidRPr="00054E27">
        <w:rPr>
          <w:rFonts w:ascii="Calibri" w:eastAsia="Calibri" w:hAnsi="Calibri" w:cs="Calibri"/>
          <w:lang w:val="cs-CZ"/>
        </w:rPr>
        <w:t xml:space="preserve">složité, ale </w:t>
      </w:r>
      <w:r>
        <w:rPr>
          <w:rFonts w:ascii="Calibri" w:eastAsia="Calibri" w:hAnsi="Calibri" w:cs="Calibri"/>
          <w:lang w:val="cs-CZ"/>
        </w:rPr>
        <w:t>velmi</w:t>
      </w:r>
      <w:r w:rsidR="00503AAF" w:rsidRPr="00054E27">
        <w:rPr>
          <w:rFonts w:ascii="Calibri" w:eastAsia="Calibri" w:hAnsi="Calibri" w:cs="Calibri"/>
          <w:lang w:val="cs-CZ"/>
        </w:rPr>
        <w:t xml:space="preserve"> logické. Při kontrole používejte vždy zdůvodnění </w:t>
      </w:r>
      <w:r w:rsidR="00AE365D" w:rsidRPr="00054E27">
        <w:rPr>
          <w:rFonts w:ascii="Calibri" w:eastAsia="Calibri" w:hAnsi="Calibri" w:cs="Calibri"/>
          <w:lang w:val="cs-CZ"/>
        </w:rPr>
        <w:t>psaní čárky</w:t>
      </w:r>
      <w:r w:rsidR="00503AAF" w:rsidRPr="00054E27">
        <w:rPr>
          <w:rFonts w:ascii="Calibri" w:eastAsia="Calibri" w:hAnsi="Calibri" w:cs="Calibri"/>
          <w:lang w:val="cs-CZ"/>
        </w:rPr>
        <w:t xml:space="preserve">, které </w:t>
      </w:r>
      <w:r w:rsidR="00A07B42" w:rsidRPr="00054E27">
        <w:rPr>
          <w:rFonts w:ascii="Calibri" w:eastAsia="Calibri" w:hAnsi="Calibri" w:cs="Calibri"/>
          <w:lang w:val="cs-CZ"/>
        </w:rPr>
        <w:t xml:space="preserve">z velké většiny </w:t>
      </w:r>
      <w:r w:rsidR="00503AAF" w:rsidRPr="00054E27">
        <w:rPr>
          <w:rFonts w:ascii="Calibri" w:eastAsia="Calibri" w:hAnsi="Calibri" w:cs="Calibri"/>
          <w:lang w:val="cs-CZ"/>
        </w:rPr>
        <w:t>zn</w:t>
      </w:r>
      <w:r w:rsidR="00A07B42" w:rsidRPr="00054E27">
        <w:rPr>
          <w:rFonts w:ascii="Calibri" w:eastAsia="Calibri" w:hAnsi="Calibri" w:cs="Calibri"/>
          <w:lang w:val="cs-CZ"/>
        </w:rPr>
        <w:t>áte již</w:t>
      </w:r>
      <w:r>
        <w:rPr>
          <w:rFonts w:ascii="Calibri" w:eastAsia="Calibri" w:hAnsi="Calibri" w:cs="Calibri"/>
          <w:lang w:val="cs-CZ"/>
        </w:rPr>
        <w:t xml:space="preserve"> základní školy.</w:t>
      </w:r>
    </w:p>
    <w:p w14:paraId="72E0763F" w14:textId="77777777" w:rsidR="00D9626A" w:rsidRPr="00054E27" w:rsidRDefault="00D9626A" w:rsidP="00D9626A">
      <w:p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 w:rsidRPr="00054E27">
        <w:rPr>
          <w:rFonts w:ascii="Calibri" w:eastAsia="Calibri" w:hAnsi="Calibri" w:cs="Calibri"/>
          <w:lang w:val="cs-CZ"/>
        </w:rPr>
        <w:t>Doporučení:</w:t>
      </w:r>
    </w:p>
    <w:p w14:paraId="28255516" w14:textId="234D032A" w:rsidR="00BB74AA" w:rsidRDefault="006D3480" w:rsidP="00AE365D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Ú</w:t>
      </w:r>
      <w:r w:rsidR="00AE365D" w:rsidRPr="00054E27">
        <w:rPr>
          <w:rFonts w:ascii="Calibri" w:eastAsia="Calibri" w:hAnsi="Calibri" w:cs="Calibri"/>
          <w:lang w:val="cs-CZ"/>
        </w:rPr>
        <w:t>lohy mají jen jedno správné řešení</w:t>
      </w:r>
      <w:r>
        <w:rPr>
          <w:rFonts w:ascii="Calibri" w:eastAsia="Calibri" w:hAnsi="Calibri" w:cs="Calibri"/>
          <w:lang w:val="cs-CZ"/>
        </w:rPr>
        <w:t>, ale nepodceňujte je.</w:t>
      </w:r>
      <w:r w:rsidR="00AE365D" w:rsidRPr="00054E27">
        <w:rPr>
          <w:rFonts w:ascii="Calibri" w:eastAsia="Calibri" w:hAnsi="Calibri" w:cs="Calibri"/>
          <w:lang w:val="cs-CZ"/>
        </w:rPr>
        <w:t xml:space="preserve"> Než začnete přepisovat odpověď do záznamového archu, určitě se ujistěte, že znáte odůvodnění správných řešení, popř. chyb, které</w:t>
      </w:r>
      <w:r>
        <w:rPr>
          <w:rFonts w:ascii="Calibri" w:eastAsia="Calibri" w:hAnsi="Calibri" w:cs="Calibri"/>
          <w:lang w:val="cs-CZ"/>
        </w:rPr>
        <w:t xml:space="preserve"> v</w:t>
      </w:r>
      <w:r w:rsidR="00AE365D" w:rsidRPr="00054E27">
        <w:rPr>
          <w:rFonts w:ascii="Calibri" w:eastAsia="Calibri" w:hAnsi="Calibri" w:cs="Calibri"/>
          <w:lang w:val="cs-CZ"/>
        </w:rPr>
        <w:t xml:space="preserve">ám autoři úlohy zadali </w:t>
      </w:r>
      <w:r>
        <w:rPr>
          <w:rFonts w:ascii="Calibri" w:eastAsia="Calibri" w:hAnsi="Calibri" w:cs="Calibri"/>
          <w:lang w:val="cs-CZ"/>
        </w:rPr>
        <w:t>k nalezení</w:t>
      </w:r>
      <w:r w:rsidR="00AE365D" w:rsidRPr="00054E27">
        <w:rPr>
          <w:rFonts w:ascii="Calibri" w:eastAsia="Calibri" w:hAnsi="Calibri" w:cs="Calibri"/>
          <w:lang w:val="cs-CZ"/>
        </w:rPr>
        <w:t>. Čtěte pečlivě zadání (je rozdíl, jestli máte označit větu, v níž je interpunkce bezchybná, nebo v</w:t>
      </w:r>
      <w:r w:rsidR="00A07B42" w:rsidRPr="00054E27">
        <w:rPr>
          <w:rFonts w:ascii="Calibri" w:eastAsia="Calibri" w:hAnsi="Calibri" w:cs="Calibri"/>
          <w:lang w:val="cs-CZ"/>
        </w:rPr>
        <w:t>ě</w:t>
      </w:r>
      <w:r w:rsidR="00AE365D" w:rsidRPr="00054E27">
        <w:rPr>
          <w:rFonts w:ascii="Calibri" w:eastAsia="Calibri" w:hAnsi="Calibri" w:cs="Calibri"/>
          <w:lang w:val="cs-CZ"/>
        </w:rPr>
        <w:t xml:space="preserve">tu s chybou). Kontrolu provádějte zejména proto, že chybnou odpověď v archu sice opravíte (zabarvením původně označené odpovědi). Tu odpověď, kterou ale jednou zabarvíte, už nemůžete zpětně znovu označit jako správnou. </w:t>
      </w:r>
      <w:r>
        <w:rPr>
          <w:rFonts w:ascii="Calibri" w:eastAsia="Calibri" w:hAnsi="Calibri" w:cs="Calibri"/>
          <w:lang w:val="cs-CZ"/>
        </w:rPr>
        <w:t>V</w:t>
      </w:r>
      <w:r w:rsidR="00AE365D" w:rsidRPr="00054E27">
        <w:rPr>
          <w:rFonts w:ascii="Calibri" w:eastAsia="Calibri" w:hAnsi="Calibri" w:cs="Calibri"/>
          <w:lang w:val="cs-CZ"/>
        </w:rPr>
        <w:t xml:space="preserve">ýsledek </w:t>
      </w:r>
      <w:r>
        <w:rPr>
          <w:rFonts w:ascii="Calibri" w:eastAsia="Calibri" w:hAnsi="Calibri" w:cs="Calibri"/>
          <w:lang w:val="cs-CZ"/>
        </w:rPr>
        <w:t>opravte</w:t>
      </w:r>
      <w:r w:rsidR="00AE365D" w:rsidRPr="00054E27">
        <w:rPr>
          <w:rFonts w:ascii="Calibri" w:eastAsia="Calibri" w:hAnsi="Calibri" w:cs="Calibri"/>
          <w:lang w:val="cs-CZ"/>
        </w:rPr>
        <w:t xml:space="preserve"> teprve tehdy, až si jím budete jisti</w:t>
      </w:r>
      <w:r w:rsidR="00F55B3F" w:rsidRPr="00054E27">
        <w:rPr>
          <w:rFonts w:ascii="Calibri" w:eastAsia="Calibri" w:hAnsi="Calibri" w:cs="Calibri"/>
          <w:lang w:val="cs-CZ"/>
        </w:rPr>
        <w:t>.</w:t>
      </w:r>
    </w:p>
    <w:p w14:paraId="588C8EBE" w14:textId="15A66654" w:rsidR="00D9626A" w:rsidRPr="00BB74AA" w:rsidRDefault="00BB74AA" w:rsidP="00BB74AA">
      <w:p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br w:type="page"/>
      </w:r>
    </w:p>
    <w:tbl>
      <w:tblPr>
        <w:tblStyle w:val="a"/>
        <w:tblW w:w="1558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  <w:gridCol w:w="1691"/>
        <w:gridCol w:w="3270"/>
      </w:tblGrid>
      <w:tr w:rsidR="004F101A" w:rsidRPr="00054E27" w14:paraId="158BBF33" w14:textId="77777777" w:rsidTr="00712832">
        <w:trPr>
          <w:trHeight w:val="49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DECC2" w14:textId="2448183C" w:rsidR="004F101A" w:rsidRPr="00054E27" w:rsidRDefault="00F20F00" w:rsidP="006D3480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054E27">
              <w:rPr>
                <w:rFonts w:ascii="Calibri" w:eastAsia="Calibri" w:hAnsi="Calibri" w:cs="Calibri"/>
                <w:b/>
                <w:color w:val="000000"/>
                <w:lang w:val="cs-CZ"/>
              </w:rPr>
              <w:lastRenderedPageBreak/>
              <w:t xml:space="preserve">Video: </w:t>
            </w:r>
            <w:hyperlink r:id="rId8" w:history="1">
              <w:r w:rsidR="00870383" w:rsidRPr="00870383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Dáme to! Interpunkce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0980E" w14:textId="77777777" w:rsidR="004F101A" w:rsidRPr="00054E27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63928" w14:textId="77777777" w:rsidR="004F101A" w:rsidRPr="00054E27" w:rsidRDefault="002D1F1D">
            <w:pPr>
              <w:rPr>
                <w:rFonts w:ascii="Calibri" w:eastAsia="Calibri" w:hAnsi="Calibri" w:cs="Calibri"/>
                <w:lang w:val="cs-CZ"/>
              </w:rPr>
            </w:pPr>
            <w:r w:rsidRPr="00054E27">
              <w:rPr>
                <w:rFonts w:ascii="Calibri" w:eastAsia="Calibri" w:hAnsi="Calibri" w:cs="Calibri"/>
                <w:lang w:val="cs-CZ"/>
              </w:rPr>
              <w:tab/>
            </w:r>
          </w:p>
        </w:tc>
      </w:tr>
      <w:tr w:rsidR="004F101A" w14:paraId="585366A3" w14:textId="77777777" w:rsidTr="00712832">
        <w:trPr>
          <w:trHeight w:val="20"/>
        </w:trPr>
        <w:tc>
          <w:tcPr>
            <w:tcW w:w="106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2D12F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FC0C2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E28D4B" w14:textId="77777777" w:rsidR="004F101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F101A" w:rsidRPr="00C51610" w14:paraId="6E8A13A2" w14:textId="77777777" w:rsidTr="00870383">
        <w:trPr>
          <w:trHeight w:val="401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8A325" w14:textId="7AEB5920" w:rsidR="00870383" w:rsidRPr="00870383" w:rsidRDefault="00F20F00" w:rsidP="0087038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 w:rsidR="0087038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C90D330" wp14:editId="598CDE0C">
                  <wp:extent cx="5524500" cy="2406650"/>
                  <wp:effectExtent l="0" t="0" r="0" b="0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C7BE4D" w14:textId="77777777" w:rsidR="004F101A" w:rsidRPr="00D9626A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DC4D31" w14:textId="77777777" w:rsidR="004F101A" w:rsidRPr="00D9626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F101A" w14:paraId="66145870" w14:textId="77777777" w:rsidTr="00870383">
        <w:trPr>
          <w:trHeight w:val="2063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E01BA" w14:textId="7A3E0074" w:rsidR="00BB74AA" w:rsidRPr="00A60FCA" w:rsidRDefault="00870383" w:rsidP="00BB74AA">
            <w:r>
              <w:rPr>
                <w:noProof/>
              </w:rPr>
              <w:drawing>
                <wp:inline distT="0" distB="0" distL="0" distR="0" wp14:anchorId="61C1CCCE" wp14:editId="006B5F08">
                  <wp:extent cx="5258070" cy="1187511"/>
                  <wp:effectExtent l="0" t="0" r="0" b="0"/>
                  <wp:docPr id="2" name="Obrázek 2" descr="Obsah obrázku text, interiér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interiér, snímek obrazovky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70" cy="118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B5477D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45741" w14:textId="77777777" w:rsidR="004F101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B74AA" w14:paraId="567F6604" w14:textId="77777777" w:rsidTr="00870383">
        <w:trPr>
          <w:trHeight w:val="246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E2AF0" w14:textId="12BC89C6" w:rsidR="00BB74AA" w:rsidRPr="00870383" w:rsidRDefault="00870383" w:rsidP="00870383">
            <w:pPr>
              <w:rPr>
                <w:rFonts w:ascii="Calibri" w:eastAsia="Calibri" w:hAnsi="Calibri" w:cs="Calibri"/>
                <w:bCs/>
                <w:lang w:val="cs-CZ"/>
              </w:rPr>
            </w:pPr>
            <w:r>
              <w:rPr>
                <w:rFonts w:ascii="Calibri" w:eastAsia="Calibri" w:hAnsi="Calibri" w:cs="Calibri"/>
                <w:bCs/>
                <w:noProof/>
                <w:lang w:val="cs-CZ"/>
              </w:rPr>
              <w:drawing>
                <wp:inline distT="0" distB="0" distL="0" distR="0" wp14:anchorId="65FE3530" wp14:editId="73325242">
                  <wp:extent cx="5448580" cy="1930499"/>
                  <wp:effectExtent l="0" t="0" r="0" b="0"/>
                  <wp:docPr id="3" name="Obrázek 3" descr="Obsah obrázku text, interiér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, interiér, snímek obrazovky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80" cy="19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321B7E" w14:textId="77777777" w:rsidR="00BB74AA" w:rsidRDefault="00BB74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5969B" w14:textId="77777777" w:rsidR="00BB74AA" w:rsidRDefault="00BB7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70383" w14:paraId="5142B280" w14:textId="77777777" w:rsidTr="00A60FCA">
        <w:trPr>
          <w:trHeight w:val="246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983032" w14:textId="1385D94F" w:rsidR="00870383" w:rsidRDefault="00870383" w:rsidP="00870383">
            <w:pPr>
              <w:rPr>
                <w:rFonts w:ascii="Calibri" w:eastAsia="Calibri" w:hAnsi="Calibri" w:cs="Calibri"/>
                <w:bCs/>
                <w:noProof/>
                <w:lang w:val="cs-CZ"/>
              </w:rPr>
            </w:pPr>
            <w:r>
              <w:rPr>
                <w:rFonts w:ascii="Calibri" w:eastAsia="Calibri" w:hAnsi="Calibri" w:cs="Calibri"/>
                <w:bCs/>
                <w:noProof/>
                <w:lang w:val="cs-CZ"/>
              </w:rPr>
              <w:drawing>
                <wp:inline distT="0" distB="0" distL="0" distR="0" wp14:anchorId="10EE7103" wp14:editId="38E35742">
                  <wp:extent cx="5505733" cy="1797142"/>
                  <wp:effectExtent l="0" t="0" r="0" b="0"/>
                  <wp:docPr id="4" name="Obrázek 4" descr="Obsah obrázku text, interiér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, interiér, snímek obrazovky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733" cy="179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7DD03F" w14:textId="77777777" w:rsidR="00870383" w:rsidRDefault="008703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AD1E2" w14:textId="77777777" w:rsidR="00870383" w:rsidRDefault="0087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591BC65" w14:textId="77777777" w:rsidR="004F101A" w:rsidRDefault="004F101A">
      <w:pPr>
        <w:rPr>
          <w:rFonts w:ascii="Calibri" w:eastAsia="Calibri" w:hAnsi="Calibri" w:cs="Calibri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BB74AA" w14:paraId="3218F77B" w14:textId="77777777" w:rsidTr="00870383">
        <w:trPr>
          <w:trHeight w:val="3006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97F3" w14:textId="3C1A8867" w:rsidR="00BB74AA" w:rsidRPr="00E60AA5" w:rsidRDefault="00870383" w:rsidP="00870383">
            <w:r>
              <w:rPr>
                <w:noProof/>
              </w:rPr>
              <w:lastRenderedPageBreak/>
              <w:drawing>
                <wp:inline distT="0" distB="0" distL="0" distR="0" wp14:anchorId="60EFA2CB" wp14:editId="2E53355E">
                  <wp:extent cx="5416828" cy="1739989"/>
                  <wp:effectExtent l="0" t="0" r="0" b="0"/>
                  <wp:docPr id="5" name="Obrázek 5" descr="Obsah obrázku text, interiér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, interiér, snímek obrazovky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828" cy="173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62AAE" w14:textId="77777777" w:rsidR="004F101A" w:rsidRDefault="004F101A">
      <w:pPr>
        <w:rPr>
          <w:rFonts w:ascii="Calibri" w:eastAsia="Calibri" w:hAnsi="Calibri" w:cs="Calibri"/>
        </w:rPr>
      </w:pPr>
    </w:p>
    <w:p w14:paraId="23104F32" w14:textId="77777777" w:rsidR="004F101A" w:rsidRDefault="004F101A">
      <w:pPr>
        <w:rPr>
          <w:rFonts w:ascii="Calibri" w:eastAsia="Calibri" w:hAnsi="Calibri" w:cs="Calibri"/>
        </w:rPr>
      </w:pPr>
    </w:p>
    <w:p w14:paraId="7DBEDF7C" w14:textId="77777777" w:rsidR="00BB74AA" w:rsidRDefault="00BB74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3BAFFEA" w14:textId="09E3A85E" w:rsidR="00F55B3F" w:rsidRPr="00BB74AA" w:rsidRDefault="00F55B3F">
      <w:pPr>
        <w:rPr>
          <w:rFonts w:ascii="Calibri" w:eastAsia="Calibri" w:hAnsi="Calibri" w:cs="Calibri"/>
          <w:b/>
          <w:bCs/>
        </w:rPr>
      </w:pPr>
      <w:proofErr w:type="spellStart"/>
      <w:r w:rsidRPr="00BB74AA">
        <w:rPr>
          <w:rFonts w:ascii="Calibri" w:eastAsia="Calibri" w:hAnsi="Calibri" w:cs="Calibri"/>
          <w:b/>
          <w:bCs/>
        </w:rPr>
        <w:lastRenderedPageBreak/>
        <w:t>Klíč</w:t>
      </w:r>
      <w:proofErr w:type="spellEnd"/>
      <w:r w:rsidRPr="00BB74AA">
        <w:rPr>
          <w:rFonts w:ascii="Calibri" w:eastAsia="Calibri" w:hAnsi="Calibri" w:cs="Calibri"/>
          <w:b/>
          <w:bCs/>
        </w:rPr>
        <w:t xml:space="preserve"> k </w:t>
      </w:r>
      <w:proofErr w:type="spellStart"/>
      <w:r w:rsidRPr="00BB74AA">
        <w:rPr>
          <w:rFonts w:ascii="Calibri" w:eastAsia="Calibri" w:hAnsi="Calibri" w:cs="Calibri"/>
          <w:b/>
          <w:bCs/>
        </w:rPr>
        <w:t>řešení</w:t>
      </w:r>
      <w:proofErr w:type="spellEnd"/>
      <w:r w:rsidRPr="00BB74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BB74AA">
        <w:rPr>
          <w:rFonts w:ascii="Calibri" w:eastAsia="Calibri" w:hAnsi="Calibri" w:cs="Calibri"/>
          <w:b/>
          <w:bCs/>
        </w:rPr>
        <w:t>úloh</w:t>
      </w:r>
      <w:proofErr w:type="spellEnd"/>
      <w:r w:rsidRPr="00BB74AA">
        <w:rPr>
          <w:rFonts w:ascii="Calibri" w:eastAsia="Calibri" w:hAnsi="Calibri" w:cs="Calibri"/>
          <w:b/>
          <w:bCs/>
        </w:rPr>
        <w:t xml:space="preserve"> v </w:t>
      </w:r>
      <w:proofErr w:type="spellStart"/>
      <w:r w:rsidRPr="00BB74AA">
        <w:rPr>
          <w:rFonts w:ascii="Calibri" w:eastAsia="Calibri" w:hAnsi="Calibri" w:cs="Calibri"/>
          <w:b/>
          <w:bCs/>
        </w:rPr>
        <w:t>pracovním</w:t>
      </w:r>
      <w:proofErr w:type="spellEnd"/>
      <w:r w:rsidRPr="00BB74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BB74AA">
        <w:rPr>
          <w:rFonts w:ascii="Calibri" w:eastAsia="Calibri" w:hAnsi="Calibri" w:cs="Calibri"/>
          <w:b/>
          <w:bCs/>
        </w:rPr>
        <w:t>listu</w:t>
      </w:r>
      <w:proofErr w:type="spellEnd"/>
      <w:r w:rsidRPr="00BB74AA">
        <w:rPr>
          <w:rFonts w:ascii="Calibri" w:eastAsia="Calibri" w:hAnsi="Calibri" w:cs="Calibri"/>
          <w:b/>
          <w:bCs/>
        </w:rPr>
        <w:t>:</w:t>
      </w:r>
    </w:p>
    <w:p w14:paraId="77F88A2C" w14:textId="77777777" w:rsidR="00F55B3F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4"/>
      </w:tblGrid>
      <w:tr w:rsidR="00F55B3F" w14:paraId="7F21DCAE" w14:textId="77777777" w:rsidTr="00F55B3F">
        <w:tc>
          <w:tcPr>
            <w:tcW w:w="10764" w:type="dxa"/>
          </w:tcPr>
          <w:p w14:paraId="14D9B5D8" w14:textId="77777777" w:rsidR="00F55B3F" w:rsidRDefault="00D027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C67741">
              <w:rPr>
                <w:rFonts w:ascii="Calibri" w:eastAsia="Calibri" w:hAnsi="Calibri" w:cs="Calibri"/>
              </w:rPr>
              <w:t>NE; NE; ANO; NE</w:t>
            </w:r>
          </w:p>
        </w:tc>
      </w:tr>
      <w:tr w:rsidR="00F55B3F" w14:paraId="3C6F9CAB" w14:textId="77777777" w:rsidTr="00F55B3F">
        <w:tc>
          <w:tcPr>
            <w:tcW w:w="10764" w:type="dxa"/>
          </w:tcPr>
          <w:p w14:paraId="511C0EC6" w14:textId="77777777" w:rsidR="00F55B3F" w:rsidRDefault="00D02795" w:rsidP="00910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</w:t>
            </w:r>
          </w:p>
        </w:tc>
      </w:tr>
      <w:tr w:rsidR="00F55B3F" w14:paraId="6BBE423C" w14:textId="77777777" w:rsidTr="00F55B3F">
        <w:tc>
          <w:tcPr>
            <w:tcW w:w="10764" w:type="dxa"/>
          </w:tcPr>
          <w:p w14:paraId="20DA24B0" w14:textId="77777777" w:rsidR="00F55B3F" w:rsidRDefault="00E60A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</w:t>
            </w:r>
          </w:p>
        </w:tc>
      </w:tr>
      <w:tr w:rsidR="00F55B3F" w14:paraId="01C8D5F6" w14:textId="77777777" w:rsidTr="00F55B3F">
        <w:tc>
          <w:tcPr>
            <w:tcW w:w="10764" w:type="dxa"/>
          </w:tcPr>
          <w:p w14:paraId="7CFFF0E1" w14:textId="77777777" w:rsidR="00F55B3F" w:rsidRDefault="00D0325C" w:rsidP="00E60A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r w:rsidR="00CD17DD">
              <w:rPr>
                <w:rFonts w:ascii="Calibri" w:eastAsia="Calibri" w:hAnsi="Calibri" w:cs="Calibri"/>
              </w:rPr>
              <w:t>A</w:t>
            </w:r>
          </w:p>
        </w:tc>
      </w:tr>
      <w:tr w:rsidR="00F55B3F" w14:paraId="6F9E3035" w14:textId="77777777" w:rsidTr="00F55B3F">
        <w:tc>
          <w:tcPr>
            <w:tcW w:w="10764" w:type="dxa"/>
          </w:tcPr>
          <w:p w14:paraId="10C4F957" w14:textId="77777777" w:rsidR="00F55B3F" w:rsidRDefault="001A46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  <w:r w:rsidR="00F37DC4">
              <w:rPr>
                <w:rFonts w:ascii="Calibri" w:eastAsia="Calibri" w:hAnsi="Calibri" w:cs="Calibri"/>
              </w:rPr>
              <w:t>A</w:t>
            </w:r>
          </w:p>
        </w:tc>
      </w:tr>
    </w:tbl>
    <w:p w14:paraId="22AC5B8A" w14:textId="77777777" w:rsidR="00F55B3F" w:rsidRDefault="00F55B3F">
      <w:pPr>
        <w:rPr>
          <w:rFonts w:ascii="Calibri" w:eastAsia="Calibri" w:hAnsi="Calibri" w:cs="Calibri"/>
        </w:rPr>
      </w:pPr>
    </w:p>
    <w:sectPr w:rsidR="00F55B3F" w:rsidSect="00BB74AA">
      <w:headerReference w:type="default" r:id="rId14"/>
      <w:pgSz w:w="11906" w:h="16838"/>
      <w:pgMar w:top="567" w:right="567" w:bottom="567" w:left="567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624A" w14:textId="77777777" w:rsidR="000F2E4B" w:rsidRDefault="000F2E4B">
      <w:r>
        <w:separator/>
      </w:r>
    </w:p>
  </w:endnote>
  <w:endnote w:type="continuationSeparator" w:id="0">
    <w:p w14:paraId="6B8F00FA" w14:textId="77777777" w:rsidR="000F2E4B" w:rsidRDefault="000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448F" w14:textId="77777777" w:rsidR="000F2E4B" w:rsidRDefault="000F2E4B">
      <w:r>
        <w:separator/>
      </w:r>
    </w:p>
  </w:footnote>
  <w:footnote w:type="continuationSeparator" w:id="0">
    <w:p w14:paraId="47B4E8C5" w14:textId="77777777" w:rsidR="000F2E4B" w:rsidRDefault="000F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A9ED" w14:textId="77777777" w:rsidR="004F101A" w:rsidRDefault="00F20F00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allowOverlap="1" wp14:anchorId="172C8E5C" wp14:editId="235E1EB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5A4A829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0CD658" w14:textId="77777777" w:rsidR="004F101A" w:rsidRDefault="009A545E">
          <w:pPr>
            <w:rPr>
              <w:b/>
            </w:rPr>
          </w:pPr>
          <w:proofErr w:type="spellStart"/>
          <w:r>
            <w:rPr>
              <w:b/>
            </w:rPr>
            <w:t>Pravopis</w:t>
          </w:r>
          <w:proofErr w:type="spellEnd"/>
          <w:r>
            <w:rPr>
              <w:b/>
            </w:rPr>
            <w:t xml:space="preserve">: </w:t>
          </w:r>
          <w:proofErr w:type="spellStart"/>
          <w:r w:rsidR="00503AAF">
            <w:rPr>
              <w:b/>
            </w:rPr>
            <w:t>interpunkce</w:t>
          </w:r>
          <w:proofErr w:type="spellEnd"/>
        </w:p>
        <w:p w14:paraId="0C87C184" w14:textId="77777777" w:rsidR="004F101A" w:rsidRDefault="00F20F00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17ACBC" w14:textId="77777777" w:rsidR="004F101A" w:rsidRDefault="00F20F00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780899C" w14:textId="77777777" w:rsidR="004F101A" w:rsidRDefault="00F20F0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allowOverlap="1" wp14:anchorId="6CCDFECA" wp14:editId="35B48C2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allowOverlap="1" wp14:anchorId="6A72CA34" wp14:editId="50C412A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B28"/>
    <w:multiLevelType w:val="hybridMultilevel"/>
    <w:tmpl w:val="C1C4371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B83"/>
    <w:multiLevelType w:val="hybridMultilevel"/>
    <w:tmpl w:val="65FABC9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156"/>
    <w:multiLevelType w:val="hybridMultilevel"/>
    <w:tmpl w:val="9192166C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7D4"/>
    <w:multiLevelType w:val="hybridMultilevel"/>
    <w:tmpl w:val="DB8E517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EDF"/>
    <w:multiLevelType w:val="hybridMultilevel"/>
    <w:tmpl w:val="96769E4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634"/>
    <w:multiLevelType w:val="hybridMultilevel"/>
    <w:tmpl w:val="63A651B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5B4B"/>
    <w:multiLevelType w:val="hybridMultilevel"/>
    <w:tmpl w:val="05B68A5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883"/>
    <w:multiLevelType w:val="hybridMultilevel"/>
    <w:tmpl w:val="F898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1187E"/>
    <w:multiLevelType w:val="hybridMultilevel"/>
    <w:tmpl w:val="9D2AE41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3119"/>
    <w:multiLevelType w:val="hybridMultilevel"/>
    <w:tmpl w:val="FEA80E2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1A"/>
    <w:rsid w:val="00054E27"/>
    <w:rsid w:val="000E04A0"/>
    <w:rsid w:val="000F2E4B"/>
    <w:rsid w:val="0017349F"/>
    <w:rsid w:val="00186633"/>
    <w:rsid w:val="001A46CB"/>
    <w:rsid w:val="0029654C"/>
    <w:rsid w:val="002D1F1D"/>
    <w:rsid w:val="004F101A"/>
    <w:rsid w:val="00503AAF"/>
    <w:rsid w:val="00687C92"/>
    <w:rsid w:val="00687D83"/>
    <w:rsid w:val="006D3480"/>
    <w:rsid w:val="00712832"/>
    <w:rsid w:val="007D326A"/>
    <w:rsid w:val="00870383"/>
    <w:rsid w:val="00895F6A"/>
    <w:rsid w:val="009105B7"/>
    <w:rsid w:val="009A545E"/>
    <w:rsid w:val="00A07B42"/>
    <w:rsid w:val="00A57577"/>
    <w:rsid w:val="00A60FCA"/>
    <w:rsid w:val="00AE365D"/>
    <w:rsid w:val="00BB74AA"/>
    <w:rsid w:val="00C51610"/>
    <w:rsid w:val="00C67741"/>
    <w:rsid w:val="00CD17DD"/>
    <w:rsid w:val="00D02795"/>
    <w:rsid w:val="00D0325C"/>
    <w:rsid w:val="00D2453B"/>
    <w:rsid w:val="00D9626A"/>
    <w:rsid w:val="00E155F7"/>
    <w:rsid w:val="00E60AA5"/>
    <w:rsid w:val="00E75E86"/>
    <w:rsid w:val="00E81E6E"/>
    <w:rsid w:val="00F20F00"/>
    <w:rsid w:val="00F37DC4"/>
    <w:rsid w:val="00F55A9E"/>
    <w:rsid w:val="00F55B3F"/>
    <w:rsid w:val="00FB7769"/>
    <w:rsid w:val="00FD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A951"/>
  <w15:docId w15:val="{149A10EF-BB8A-4586-846E-8CE6AB9A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2453B"/>
  </w:style>
  <w:style w:type="paragraph" w:styleId="Nadpis1">
    <w:name w:val="heading 1"/>
    <w:basedOn w:val="Normln"/>
    <w:next w:val="Normln"/>
    <w:rsid w:val="00D2453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rsid w:val="00D2453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rsid w:val="00D245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D245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D2453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D245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24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2453B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D2453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D245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245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245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  <w:lang w:val="cs-CZ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  <w:lang w:val="cs-CZ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0F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0F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0FC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703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27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430B-CEDD-4872-9FE6-BDDA2592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Prosická, Kamila</cp:lastModifiedBy>
  <cp:revision>22</cp:revision>
  <dcterms:created xsi:type="dcterms:W3CDTF">2021-03-03T17:46:00Z</dcterms:created>
  <dcterms:modified xsi:type="dcterms:W3CDTF">2021-03-11T10:55:00Z</dcterms:modified>
</cp:coreProperties>
</file>