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ACB7C57" w:rsidR="00FA405E" w:rsidRDefault="00EA265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Listening</w:t>
      </w:r>
      <w:proofErr w:type="spellEnd"/>
      <w:r>
        <w:t xml:space="preserve">: </w:t>
      </w:r>
      <w:r w:rsidR="00201592">
        <w:t xml:space="preserve">Open </w:t>
      </w:r>
      <w:proofErr w:type="spellStart"/>
      <w:r w:rsidR="00201592">
        <w:t>Questions</w:t>
      </w:r>
      <w:proofErr w:type="spellEnd"/>
    </w:p>
    <w:p w14:paraId="4C4FBE53" w14:textId="77777777" w:rsidR="00FA405E" w:rsidRDefault="00201592" w:rsidP="009D05FB">
      <w:pPr>
        <w:pStyle w:val="Popispracovnholistu"/>
      </w:pPr>
      <w:r>
        <w:t>Uslyšíte průvodce hovořit k</w:t>
      </w:r>
      <w:r w:rsidR="00890E60">
        <w:t> </w:t>
      </w:r>
      <w:r>
        <w:t>návštěvníkům</w:t>
      </w:r>
      <w:r w:rsidR="00890E60">
        <w:t xml:space="preserve"> </w:t>
      </w:r>
      <w:r>
        <w:t xml:space="preserve">prázdninového centra </w:t>
      </w:r>
      <w:r w:rsidRPr="00201592">
        <w:rPr>
          <w:i/>
        </w:rPr>
        <w:t>Loch Ness</w:t>
      </w:r>
      <w:r>
        <w:t xml:space="preserve"> ve Skotsku. Na základě vyslechnuté nahrávky </w:t>
      </w:r>
      <w:r>
        <w:rPr>
          <w:b/>
        </w:rPr>
        <w:t xml:space="preserve">odpovězte </w:t>
      </w:r>
      <w:r>
        <w:t xml:space="preserve">na otázky v úlohách </w:t>
      </w:r>
      <w:r w:rsidRPr="00B501FE">
        <w:rPr>
          <w:b/>
        </w:rPr>
        <w:t>1-8</w:t>
      </w:r>
      <w:r>
        <w:t xml:space="preserve">. V odpovědích použijte </w:t>
      </w:r>
      <w:r>
        <w:rPr>
          <w:b/>
        </w:rPr>
        <w:t xml:space="preserve">nejvýše 3 </w:t>
      </w:r>
      <w:r w:rsidRPr="00201592">
        <w:rPr>
          <w:b/>
        </w:rPr>
        <w:t>slova</w:t>
      </w:r>
      <w:r>
        <w:rPr>
          <w:b/>
        </w:rPr>
        <w:t>.</w:t>
      </w:r>
      <w:r>
        <w:t xml:space="preserve"> Čísla můžete zapisovat číslicemi.</w:t>
      </w:r>
    </w:p>
    <w:p w14:paraId="5D353CF3" w14:textId="0E988648" w:rsidR="00AD47FD" w:rsidRPr="00645713" w:rsidRDefault="00645713" w:rsidP="00645713">
      <w:pPr>
        <w:pStyle w:val="Video"/>
        <w:rPr>
          <w:rStyle w:val="Hypertextovodkaz"/>
          <w:color w:val="F22EA2"/>
        </w:rPr>
      </w:pPr>
      <w:hyperlink r:id="rId10" w:history="1">
        <w:r w:rsidRPr="00645713">
          <w:rPr>
            <w:rStyle w:val="Hypertextovodkaz"/>
            <w:color w:val="F22EA2"/>
          </w:rPr>
          <w:t xml:space="preserve">Dáme to! </w:t>
        </w:r>
        <w:proofErr w:type="spellStart"/>
        <w:r w:rsidRPr="00645713">
          <w:rPr>
            <w:rStyle w:val="Hypertextovodkaz"/>
            <w:color w:val="F22EA2"/>
          </w:rPr>
          <w:t>Listening</w:t>
        </w:r>
        <w:proofErr w:type="spellEnd"/>
        <w:r w:rsidRPr="00645713">
          <w:rPr>
            <w:rStyle w:val="Hypertextovodkaz"/>
            <w:color w:val="F22EA2"/>
          </w:rPr>
          <w:t xml:space="preserve">: Open </w:t>
        </w:r>
        <w:proofErr w:type="spellStart"/>
        <w:r w:rsidRPr="00645713">
          <w:rPr>
            <w:rStyle w:val="Hypertextovodkaz"/>
            <w:color w:val="F22EA2"/>
          </w:rPr>
          <w:t>Questions</w:t>
        </w:r>
        <w:proofErr w:type="spellEnd"/>
      </w:hyperlink>
    </w:p>
    <w:p w14:paraId="5E702000" w14:textId="77777777" w:rsidR="00AD47FD" w:rsidRDefault="00AD47FD" w:rsidP="00AD47FD">
      <w:pPr>
        <w:spacing w:after="0"/>
        <w:rPr>
          <w:rStyle w:val="Hypertextovodkaz"/>
          <w:rFonts w:ascii="Arial" w:eastAsia="Arial" w:hAnsi="Arial" w:cs="Arial"/>
          <w:b/>
          <w:bCs/>
          <w:sz w:val="32"/>
          <w:szCs w:val="32"/>
        </w:rPr>
        <w:sectPr w:rsidR="00AD47FD" w:rsidSect="00AD47F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GoBack"/>
      <w:bookmarkEnd w:id="0"/>
    </w:p>
    <w:p w14:paraId="2E8D214D" w14:textId="47B00BEC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2D30B05" w14:textId="670FB55F" w:rsidR="00F1122D" w:rsidRDefault="00F1122D" w:rsidP="00D82B2B">
      <w:pPr>
        <w:pStyle w:val="kol-zadn"/>
        <w:numPr>
          <w:ilvl w:val="0"/>
          <w:numId w:val="0"/>
        </w:numPr>
        <w:ind w:left="720"/>
        <w:jc w:val="center"/>
      </w:pPr>
      <w:r>
        <w:t>The Loch Ness Holiday Centre</w:t>
      </w:r>
    </w:p>
    <w:p w14:paraId="60ADFAB7" w14:textId="77777777" w:rsidR="00D82B2B" w:rsidRDefault="00D82B2B" w:rsidP="00D82B2B">
      <w:pPr>
        <w:pStyle w:val="kol-zadn"/>
        <w:numPr>
          <w:ilvl w:val="0"/>
          <w:numId w:val="0"/>
        </w:numPr>
        <w:ind w:left="720"/>
        <w:jc w:val="center"/>
      </w:pPr>
    </w:p>
    <w:p w14:paraId="2538D7BD" w14:textId="5D608056" w:rsidR="00FA405E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>How long is the stay at The Loch Ness Holiday Centre?</w:t>
      </w:r>
    </w:p>
    <w:p w14:paraId="7DCDBE5F" w14:textId="782D52D5" w:rsidR="00F1122D" w:rsidRPr="00F1122D" w:rsidRDefault="00F1122D" w:rsidP="00435ADC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</w:rPr>
      </w:pPr>
      <w:r>
        <w:rPr>
          <w:b w:val="0"/>
        </w:rPr>
        <w:t>___________ days</w:t>
      </w:r>
    </w:p>
    <w:p w14:paraId="37D70EAD" w14:textId="1C3B414D" w:rsidR="00F1122D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>Apart from Scotland’s geology, what else will the visitors learn about in the presentation?</w:t>
      </w:r>
    </w:p>
    <w:p w14:paraId="7BDFF37B" w14:textId="4E3FBBDE" w:rsidR="00F1122D" w:rsidRPr="00F1122D" w:rsidRDefault="00F1122D" w:rsidP="00435ADC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</w:rPr>
      </w:pPr>
      <w:r>
        <w:rPr>
          <w:b w:val="0"/>
        </w:rPr>
        <w:t>___________</w:t>
      </w:r>
    </w:p>
    <w:p w14:paraId="1F504061" w14:textId="57E50356" w:rsidR="00F1122D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>On what page  in the presentation can the visitors see a list of the meeting points?</w:t>
      </w:r>
    </w:p>
    <w:p w14:paraId="1D38FC3C" w14:textId="7BA0D4CD" w:rsidR="00F1122D" w:rsidRPr="00FB1CC4" w:rsidRDefault="00F1122D" w:rsidP="00435ADC">
      <w:pPr>
        <w:pStyle w:val="dekodpov"/>
        <w:spacing w:line="276" w:lineRule="auto"/>
        <w:ind w:left="708"/>
        <w:rPr>
          <w:color w:val="000000" w:themeColor="text1"/>
          <w:sz w:val="24"/>
          <w:szCs w:val="24"/>
        </w:rPr>
      </w:pPr>
      <w:r w:rsidRPr="00FB1CC4">
        <w:rPr>
          <w:color w:val="000000" w:themeColor="text1"/>
          <w:sz w:val="24"/>
          <w:szCs w:val="24"/>
        </w:rPr>
        <w:t xml:space="preserve">on </w:t>
      </w:r>
      <w:proofErr w:type="spellStart"/>
      <w:r w:rsidRPr="00FB1CC4">
        <w:rPr>
          <w:color w:val="000000" w:themeColor="text1"/>
          <w:sz w:val="24"/>
          <w:szCs w:val="24"/>
        </w:rPr>
        <w:t>page</w:t>
      </w:r>
      <w:proofErr w:type="spellEnd"/>
      <w:r w:rsidRPr="00FB1CC4">
        <w:rPr>
          <w:color w:val="000000" w:themeColor="text1"/>
          <w:sz w:val="24"/>
          <w:szCs w:val="24"/>
        </w:rPr>
        <w:t xml:space="preserve"> (</w:t>
      </w:r>
      <w:proofErr w:type="spellStart"/>
      <w:r w:rsidRPr="00FB1CC4">
        <w:rPr>
          <w:color w:val="000000" w:themeColor="text1"/>
          <w:sz w:val="24"/>
          <w:szCs w:val="24"/>
        </w:rPr>
        <w:t>number</w:t>
      </w:r>
      <w:proofErr w:type="spellEnd"/>
      <w:r w:rsidRPr="00FB1CC4">
        <w:rPr>
          <w:color w:val="000000" w:themeColor="text1"/>
          <w:sz w:val="24"/>
          <w:szCs w:val="24"/>
        </w:rPr>
        <w:t>)_____________</w:t>
      </w:r>
    </w:p>
    <w:p w14:paraId="4CAC11A6" w14:textId="1C27F82C" w:rsidR="00F1122D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>What is the name of the 165-foot-high waterfall?</w:t>
      </w:r>
    </w:p>
    <w:p w14:paraId="4468796A" w14:textId="7967EC7A" w:rsidR="00F1122D" w:rsidRPr="00F1122D" w:rsidRDefault="00F1122D" w:rsidP="00435ADC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The Falls of_____________</w:t>
      </w:r>
    </w:p>
    <w:p w14:paraId="2278A0A8" w14:textId="22E80C51" w:rsidR="00F1122D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>What activity is the three-hour boat trip organised for?</w:t>
      </w:r>
    </w:p>
    <w:p w14:paraId="3B2D4CFA" w14:textId="10CBDC4B" w:rsidR="00F1122D" w:rsidRPr="00F1122D" w:rsidRDefault="00F1122D" w:rsidP="00435ADC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</w:t>
      </w:r>
    </w:p>
    <w:p w14:paraId="35A050A8" w14:textId="77CED454" w:rsidR="00F1122D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 xml:space="preserve">In what year was the oldest whisky in </w:t>
      </w:r>
      <w:r>
        <w:rPr>
          <w:i/>
        </w:rPr>
        <w:t xml:space="preserve">The Whisky Shop </w:t>
      </w:r>
      <w:r>
        <w:t>produced?</w:t>
      </w:r>
    </w:p>
    <w:p w14:paraId="54B4855D" w14:textId="7FF3404E" w:rsidR="00F1122D" w:rsidRPr="00F1122D" w:rsidRDefault="00F1122D" w:rsidP="00435ADC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in___________</w:t>
      </w:r>
    </w:p>
    <w:p w14:paraId="7C2AC1F1" w14:textId="31F6EFCA" w:rsidR="00F1122D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 xml:space="preserve">In </w:t>
      </w:r>
      <w:r>
        <w:rPr>
          <w:i/>
        </w:rPr>
        <w:t>The Whisky Shop,</w:t>
      </w:r>
      <w:r>
        <w:t xml:space="preserve"> what can visitors taste if they pay extra?</w:t>
      </w:r>
    </w:p>
    <w:p w14:paraId="6959F12C" w14:textId="2C9C7D93" w:rsidR="00F1122D" w:rsidRPr="00FB1CC4" w:rsidRDefault="00FB1CC4" w:rsidP="00435ADC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</w:t>
      </w:r>
    </w:p>
    <w:p w14:paraId="11C2C80E" w14:textId="0A8A4945" w:rsidR="00EA3EF5" w:rsidRDefault="00F1122D" w:rsidP="00435ADC">
      <w:pPr>
        <w:pStyle w:val="kol-zadn"/>
        <w:numPr>
          <w:ilvl w:val="0"/>
          <w:numId w:val="11"/>
        </w:numPr>
        <w:spacing w:line="276" w:lineRule="auto"/>
      </w:pPr>
      <w:r>
        <w:t xml:space="preserve">What does the guide advise children to eat in </w:t>
      </w:r>
      <w:r>
        <w:rPr>
          <w:i/>
        </w:rPr>
        <w:t>the Nessie Centre</w:t>
      </w:r>
      <w:r w:rsidRPr="00F1122D">
        <w:t>?</w:t>
      </w:r>
      <w:r w:rsidRPr="00D85463">
        <w:rPr>
          <w:lang w:eastAsia="cs-CZ"/>
        </w:rPr>
        <w:t xml:space="preserve"> </w:t>
      </w:r>
    </w:p>
    <w:p w14:paraId="76299FE0" w14:textId="6F616205" w:rsidR="00FB1CC4" w:rsidRDefault="00FB1CC4" w:rsidP="00435ADC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  <w:lang w:eastAsia="cs-CZ"/>
        </w:rPr>
      </w:pPr>
      <w:r>
        <w:rPr>
          <w:b w:val="0"/>
          <w:lang w:eastAsia="cs-CZ"/>
        </w:rPr>
        <w:t>__________</w:t>
      </w:r>
    </w:p>
    <w:p w14:paraId="4973D461" w14:textId="498A313D" w:rsidR="00CE28A6" w:rsidRPr="00A7681F" w:rsidRDefault="00FB1CC4" w:rsidP="00A7681F">
      <w:pPr>
        <w:pStyle w:val="Sebereflexeka"/>
        <w:rPr>
          <w:sz w:val="24"/>
        </w:rPr>
        <w:sectPr w:rsidR="00CE28A6" w:rsidRPr="00A768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br w:type="page"/>
      </w:r>
      <w:r w:rsidR="00EE3316"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B38BBF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B1CC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51798C68" w:rsidR="00CE28A6" w:rsidRDefault="00CE28A6" w:rsidP="005C62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2BA2" w14:textId="77777777" w:rsidR="009664EA" w:rsidRDefault="009664EA">
      <w:pPr>
        <w:spacing w:after="0" w:line="240" w:lineRule="auto"/>
      </w:pPr>
      <w:r>
        <w:separator/>
      </w:r>
    </w:p>
  </w:endnote>
  <w:endnote w:type="continuationSeparator" w:id="0">
    <w:p w14:paraId="6B6CF717" w14:textId="77777777" w:rsidR="009664EA" w:rsidRDefault="0096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3FE1" w14:textId="77777777" w:rsidR="009664EA" w:rsidRDefault="009664EA">
      <w:pPr>
        <w:spacing w:after="0" w:line="240" w:lineRule="auto"/>
      </w:pPr>
      <w:r>
        <w:separator/>
      </w:r>
    </w:p>
  </w:footnote>
  <w:footnote w:type="continuationSeparator" w:id="0">
    <w:p w14:paraId="17D01C24" w14:textId="77777777" w:rsidR="009664EA" w:rsidRDefault="0096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3.75pt" o:bullet="t">
        <v:imagedata r:id="rId1" o:title="odrazka"/>
      </v:shape>
    </w:pict>
  </w:numPicBullet>
  <w:numPicBullet w:numPicBulletId="1">
    <w:pict>
      <v:shape id="_x0000_i1035" type="#_x0000_t75" style="width:4.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45C7F"/>
    <w:rsid w:val="00194B7F"/>
    <w:rsid w:val="00201592"/>
    <w:rsid w:val="002C10F6"/>
    <w:rsid w:val="002D27C7"/>
    <w:rsid w:val="00301E59"/>
    <w:rsid w:val="003D3BAD"/>
    <w:rsid w:val="00435ADC"/>
    <w:rsid w:val="005C6275"/>
    <w:rsid w:val="005E2369"/>
    <w:rsid w:val="0060040B"/>
    <w:rsid w:val="00643389"/>
    <w:rsid w:val="00645713"/>
    <w:rsid w:val="00777383"/>
    <w:rsid w:val="007D2437"/>
    <w:rsid w:val="008311C7"/>
    <w:rsid w:val="008456A5"/>
    <w:rsid w:val="00860CD2"/>
    <w:rsid w:val="00890E60"/>
    <w:rsid w:val="008D18A4"/>
    <w:rsid w:val="009664EA"/>
    <w:rsid w:val="00984B0C"/>
    <w:rsid w:val="009D05FB"/>
    <w:rsid w:val="00A7681F"/>
    <w:rsid w:val="00AD1C92"/>
    <w:rsid w:val="00AD47FD"/>
    <w:rsid w:val="00B16A1A"/>
    <w:rsid w:val="00B501FE"/>
    <w:rsid w:val="00CE28A6"/>
    <w:rsid w:val="00D30920"/>
    <w:rsid w:val="00D334AC"/>
    <w:rsid w:val="00D82B2B"/>
    <w:rsid w:val="00D85463"/>
    <w:rsid w:val="00DB4536"/>
    <w:rsid w:val="00E0332A"/>
    <w:rsid w:val="00E77B64"/>
    <w:rsid w:val="00EA2653"/>
    <w:rsid w:val="00EA3EF5"/>
    <w:rsid w:val="00ED3DDC"/>
    <w:rsid w:val="00EE3316"/>
    <w:rsid w:val="00EF4A6A"/>
    <w:rsid w:val="00F1122D"/>
    <w:rsid w:val="00F15F6B"/>
    <w:rsid w:val="00F2067A"/>
    <w:rsid w:val="00F92BEE"/>
    <w:rsid w:val="00FA405E"/>
    <w:rsid w:val="00FB1CC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64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4-dame-to-listening-open-ques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2FC7-B128-44A3-9FE1-8B66DA57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2022-02-27T18:06:00Z</dcterms:created>
  <dcterms:modified xsi:type="dcterms:W3CDTF">2022-03-14T09:56:00Z</dcterms:modified>
</cp:coreProperties>
</file>