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DB1" w:rsidRDefault="00CD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CD5DB1" w:rsidRDefault="00CD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CD5DB1" w:rsidRDefault="00CD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CD5DB1" w:rsidRDefault="00BF2FD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44"/>
          <w:szCs w:val="44"/>
        </w:rPr>
        <w:sectPr w:rsidR="00CD5DB1">
          <w:headerReference w:type="default" r:id="rId8"/>
          <w:footerReference w:type="default" r:id="rId9"/>
          <w:headerReference w:type="first" r:id="rId10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eastAsia="Arial" w:hAnsi="Arial" w:cs="Arial"/>
          <w:b/>
          <w:sz w:val="44"/>
          <w:szCs w:val="44"/>
        </w:rPr>
        <w:t>Těžiště</w:t>
      </w:r>
      <w:bookmarkStart w:id="0" w:name="_GoBack"/>
      <w:bookmarkEnd w:id="0"/>
    </w:p>
    <w:p w:rsidR="00CD5DB1" w:rsidRDefault="00BF2FD5" w:rsidP="00443776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Pracovní list je určen pro studenty </w:t>
      </w:r>
      <w:r>
        <w:rPr>
          <w:rFonts w:ascii="Arial" w:eastAsia="Arial" w:hAnsi="Arial" w:cs="Arial"/>
          <w:sz w:val="24"/>
          <w:szCs w:val="24"/>
        </w:rPr>
        <w:t>2. stupně základních škol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 jeho cílem je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seznámit </w:t>
      </w:r>
      <w:r w:rsidR="00443776">
        <w:rPr>
          <w:rFonts w:ascii="Arial" w:eastAsia="Arial" w:hAnsi="Arial" w:cs="Arial"/>
          <w:color w:val="000000"/>
          <w:sz w:val="24"/>
          <w:szCs w:val="24"/>
        </w:rPr>
        <w:t xml:space="preserve">se </w:t>
      </w:r>
      <w:r>
        <w:rPr>
          <w:rFonts w:ascii="Arial" w:eastAsia="Arial" w:hAnsi="Arial" w:cs="Arial"/>
          <w:color w:val="000000"/>
          <w:sz w:val="24"/>
          <w:szCs w:val="24"/>
        </w:rPr>
        <w:t>s </w:t>
      </w:r>
      <w:r>
        <w:rPr>
          <w:rFonts w:ascii="Arial" w:eastAsia="Arial" w:hAnsi="Arial" w:cs="Arial"/>
          <w:sz w:val="24"/>
          <w:szCs w:val="24"/>
        </w:rPr>
        <w:t>těžištěm.</w:t>
      </w:r>
      <w:r>
        <w:fldChar w:fldCharType="begin"/>
      </w:r>
      <w:r>
        <w:instrText xml:space="preserve"> HYPERLINK "https://edu.ceskatelevize.cz/video/3423-horeni-kyseliny-borite?vsrc=predmet&amp;vsrcid=chemie" </w:instrText>
      </w:r>
      <w:r>
        <w:fldChar w:fldCharType="separate"/>
      </w:r>
    </w:p>
    <w:p w:rsidR="00CD5DB1" w:rsidRDefault="00BF2F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Arial" w:eastAsia="Arial" w:hAnsi="Arial" w:cs="Arial"/>
          <w:b/>
          <w:color w:val="FF3399"/>
          <w:sz w:val="32"/>
          <w:szCs w:val="32"/>
        </w:rPr>
      </w:pPr>
      <w:r>
        <w:fldChar w:fldCharType="end"/>
      </w:r>
      <w:hyperlink r:id="rId11">
        <w:r>
          <w:rPr>
            <w:rFonts w:ascii="Arial" w:eastAsia="Arial" w:hAnsi="Arial" w:cs="Arial"/>
            <w:b/>
            <w:color w:val="FF3399"/>
            <w:sz w:val="32"/>
            <w:szCs w:val="32"/>
            <w:u w:val="single"/>
          </w:rPr>
          <w:t>Záva</w:t>
        </w:r>
      </w:hyperlink>
      <w:hyperlink r:id="rId12">
        <w:r>
          <w:rPr>
            <w:rFonts w:ascii="Arial" w:eastAsia="Arial" w:hAnsi="Arial" w:cs="Arial"/>
            <w:b/>
            <w:color w:val="FF3399"/>
            <w:sz w:val="32"/>
            <w:szCs w:val="32"/>
            <w:u w:val="single"/>
          </w:rPr>
          <w:t>žné těžiště</w:t>
        </w:r>
      </w:hyperlink>
      <w:r>
        <w:fldChar w:fldCharType="begin"/>
      </w:r>
      <w:r>
        <w:instrText xml:space="preserve"> HYPERLINK "https://edu.ceskatelevize.cz/video/3423-horeni-kyseliny-borite?vsrc=predmet&amp;vsrcid=chemie" </w:instrText>
      </w:r>
      <w:r>
        <w:fldChar w:fldCharType="separate"/>
      </w:r>
    </w:p>
    <w:p w:rsidR="00CD5DB1" w:rsidRDefault="00BF2FD5">
      <w:pPr>
        <w:sectPr w:rsidR="00CD5DB1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fldChar w:fldCharType="end"/>
      </w:r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</w:t>
      </w:r>
    </w:p>
    <w:p w:rsidR="00CD5DB1" w:rsidRDefault="00BF2F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lastRenderedPageBreak/>
        <w:t>Která síla má působiště v těžišti?</w:t>
      </w:r>
    </w:p>
    <w:p w:rsidR="00CD5DB1" w:rsidRDefault="00BF2FD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right="401"/>
        <w:rPr>
          <w:rFonts w:ascii="Arial" w:eastAsia="Arial" w:hAnsi="Arial" w:cs="Arial"/>
          <w:sz w:val="24"/>
          <w:szCs w:val="24"/>
        </w:rPr>
      </w:pPr>
      <w:bookmarkStart w:id="2" w:name="_heading=h.ras571chq4y" w:colFirst="0" w:colLast="0"/>
      <w:bookmarkEnd w:id="2"/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5DB1" w:rsidRDefault="00BF2F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Proč korková zátka s vidličkami nespadne do skleničky ani po zapálení sirky?</w:t>
      </w:r>
    </w:p>
    <w:p w:rsidR="00CD5DB1" w:rsidRDefault="00BF2FD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 w:right="-11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>……………………………………………………</w:t>
      </w: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5DB1" w:rsidRDefault="00BF2FD5">
      <w:pPr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Co je to těžnice?</w:t>
      </w:r>
    </w:p>
    <w:p w:rsidR="00CD5DB1" w:rsidRDefault="00BF2FD5">
      <w:pPr>
        <w:numPr>
          <w:ilvl w:val="0"/>
          <w:numId w:val="3"/>
        </w:numPr>
        <w:spacing w:line="240" w:lineRule="auto"/>
        <w:ind w:left="1077" w:right="403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Těžnice je synonymum pro těžiště.</w:t>
      </w:r>
    </w:p>
    <w:p w:rsidR="00CD5DB1" w:rsidRDefault="00443776">
      <w:pPr>
        <w:numPr>
          <w:ilvl w:val="0"/>
          <w:numId w:val="3"/>
        </w:numPr>
        <w:spacing w:line="240" w:lineRule="auto"/>
        <w:ind w:left="1077" w:right="403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Těžnice jsou úsečky, které</w:t>
      </w:r>
      <w:r w:rsidR="00BF2FD5">
        <w:rPr>
          <w:rFonts w:ascii="Arial" w:eastAsia="Arial" w:hAnsi="Arial" w:cs="Arial"/>
          <w:sz w:val="24"/>
          <w:szCs w:val="24"/>
        </w:rPr>
        <w:t xml:space="preserve"> se protínají v těžišti tělesa. </w:t>
      </w:r>
    </w:p>
    <w:p w:rsidR="00CD5DB1" w:rsidRDefault="00BF2FD5">
      <w:pPr>
        <w:numPr>
          <w:ilvl w:val="0"/>
          <w:numId w:val="3"/>
        </w:numPr>
        <w:spacing w:line="240" w:lineRule="auto"/>
        <w:ind w:left="1077" w:right="403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Těžnice je spojnice dvou libovolných bodů uvnitř tělesa.</w:t>
      </w:r>
    </w:p>
    <w:p w:rsidR="00CD5DB1" w:rsidRDefault="00CD5DB1">
      <w:pPr>
        <w:spacing w:line="240" w:lineRule="auto"/>
        <w:ind w:left="1080" w:right="403"/>
        <w:rPr>
          <w:rFonts w:ascii="Arial" w:eastAsia="Arial" w:hAnsi="Arial" w:cs="Arial"/>
          <w:sz w:val="24"/>
          <w:szCs w:val="24"/>
        </w:rPr>
      </w:pPr>
    </w:p>
    <w:p w:rsidR="00CD5DB1" w:rsidRDefault="00BF2F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 xml:space="preserve">Určete těžiště nakreslených objektů: </w:t>
      </w:r>
    </w:p>
    <w:p w:rsidR="00CD5DB1" w:rsidRDefault="00BF2FD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  <w:sectPr w:rsidR="00CD5DB1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2576513</wp:posOffset>
            </wp:positionH>
            <wp:positionV relativeFrom="paragraph">
              <wp:posOffset>476250</wp:posOffset>
            </wp:positionV>
            <wp:extent cx="775019" cy="750018"/>
            <wp:effectExtent l="0" t="0" r="0" b="0"/>
            <wp:wrapTopAndBottom distT="114300" distB="114300"/>
            <wp:docPr id="4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5019" cy="7500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314325</wp:posOffset>
            </wp:positionH>
            <wp:positionV relativeFrom="paragraph">
              <wp:posOffset>371475</wp:posOffset>
            </wp:positionV>
            <wp:extent cx="1349488" cy="902418"/>
            <wp:effectExtent l="0" t="0" r="0" b="0"/>
            <wp:wrapTopAndBottom distT="114300" distB="114300"/>
            <wp:docPr id="4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9488" cy="902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4257675</wp:posOffset>
            </wp:positionH>
            <wp:positionV relativeFrom="paragraph">
              <wp:posOffset>371475</wp:posOffset>
            </wp:positionV>
            <wp:extent cx="2146667" cy="962025"/>
            <wp:effectExtent l="0" t="0" r="0" b="0"/>
            <wp:wrapTopAndBottom distT="114300" distB="114300"/>
            <wp:docPr id="4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6667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D5DB1" w:rsidRDefault="00BF2FD5">
      <w:pPr>
        <w:spacing w:line="240" w:lineRule="auto"/>
        <w:ind w:left="720" w:right="401" w:hanging="360"/>
        <w:rPr>
          <w:rFonts w:ascii="Arial" w:eastAsia="Arial" w:hAnsi="Arial" w:cs="Arial"/>
          <w:b/>
          <w:color w:val="F030A1"/>
          <w:sz w:val="28"/>
          <w:szCs w:val="28"/>
        </w:rPr>
        <w:sectPr w:rsidR="00CD5DB1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br w:type="page"/>
      </w:r>
      <w:r>
        <w:rPr>
          <w:rFonts w:ascii="Arial" w:eastAsia="Arial" w:hAnsi="Arial" w:cs="Arial"/>
          <w:b/>
          <w:color w:val="F030A1"/>
          <w:sz w:val="28"/>
          <w:szCs w:val="28"/>
        </w:rPr>
        <w:lastRenderedPageBreak/>
        <w:t>Co jsem se touto aktivitou naučil(a):</w:t>
      </w:r>
    </w:p>
    <w:p w:rsidR="00CD5DB1" w:rsidRDefault="00BF2FD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  <w:sectPr w:rsidR="00CD5DB1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5DB1" w:rsidRDefault="00BF2F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45720" distB="45720" distL="114300" distR="114300" simplePos="0" relativeHeight="251661312" behindDoc="0" locked="0" layoutInCell="1" hidden="0" allowOverlap="1">
                <wp:simplePos x="0" y="0"/>
                <wp:positionH relativeFrom="column">
                  <wp:posOffset>-101599</wp:posOffset>
                </wp:positionH>
                <wp:positionV relativeFrom="paragraph">
                  <wp:posOffset>6217920</wp:posOffset>
                </wp:positionV>
                <wp:extent cx="6903720" cy="1049655"/>
                <wp:effectExtent l="0" t="0" r="0" b="0"/>
                <wp:wrapSquare wrapText="bothSides" distT="45720" distB="45720" distL="114300" distR="114300"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D5DB1" w:rsidRDefault="00BF2FD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</w:rPr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CD5DB1" w:rsidRDefault="00CD5DB1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6217920</wp:posOffset>
                </wp:positionV>
                <wp:extent cx="6903720" cy="1049655"/>
                <wp:effectExtent b="0" l="0" r="0" t="0"/>
                <wp:wrapSquare wrapText="bothSides" distB="45720" distT="45720" distL="114300" distR="114300"/>
                <wp:docPr id="4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3720" cy="10496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CD5DB1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FD5" w:rsidRDefault="00BF2FD5">
      <w:pPr>
        <w:spacing w:after="0" w:line="240" w:lineRule="auto"/>
      </w:pPr>
      <w:r>
        <w:separator/>
      </w:r>
    </w:p>
  </w:endnote>
  <w:endnote w:type="continuationSeparator" w:id="0">
    <w:p w:rsidR="00BF2FD5" w:rsidRDefault="00BF2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DB1" w:rsidRDefault="00CD5DB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4"/>
      <w:tblW w:w="10455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CD5DB1">
      <w:tc>
        <w:tcPr>
          <w:tcW w:w="3485" w:type="dxa"/>
        </w:tcPr>
        <w:p w:rsidR="00CD5DB1" w:rsidRDefault="00CD5D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CD5DB1" w:rsidRDefault="00CD5D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CD5DB1" w:rsidRDefault="00CD5D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CD5DB1" w:rsidRDefault="00BF2F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-103514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4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FD5" w:rsidRDefault="00BF2FD5">
      <w:pPr>
        <w:spacing w:after="0" w:line="240" w:lineRule="auto"/>
      </w:pPr>
      <w:r>
        <w:separator/>
      </w:r>
    </w:p>
  </w:footnote>
  <w:footnote w:type="continuationSeparator" w:id="0">
    <w:p w:rsidR="00BF2FD5" w:rsidRDefault="00BF2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DB1" w:rsidRDefault="00CD5DB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3"/>
      <w:tblW w:w="10455" w:type="dxa"/>
      <w:tblLayout w:type="fixed"/>
      <w:tblLook w:val="0600" w:firstRow="0" w:lastRow="0" w:firstColumn="0" w:lastColumn="0" w:noHBand="1" w:noVBand="1"/>
    </w:tblPr>
    <w:tblGrid>
      <w:gridCol w:w="10455"/>
    </w:tblGrid>
    <w:tr w:rsidR="00CD5DB1">
      <w:trPr>
        <w:trHeight w:val="1278"/>
      </w:trPr>
      <w:tc>
        <w:tcPr>
          <w:tcW w:w="10455" w:type="dxa"/>
        </w:tcPr>
        <w:p w:rsidR="00CD5DB1" w:rsidRDefault="00BF2F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570016"/>
                <wp:effectExtent l="0" t="0" r="0" b="0"/>
                <wp:docPr id="46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b="4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CD5DB1" w:rsidRDefault="00CD5D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DB1" w:rsidRDefault="00BF2F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4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69BB"/>
    <w:multiLevelType w:val="multilevel"/>
    <w:tmpl w:val="14C2AF7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B46EB"/>
    <w:multiLevelType w:val="multilevel"/>
    <w:tmpl w:val="D3D6352E"/>
    <w:lvl w:ilvl="0">
      <w:start w:val="1"/>
      <w:numFmt w:val="bullet"/>
      <w:lvlText w:val="●"/>
      <w:lvlJc w:val="left"/>
      <w:pPr>
        <w:ind w:left="1080" w:hanging="360"/>
      </w:pPr>
    </w:lvl>
    <w:lvl w:ilvl="1">
      <w:start w:val="1"/>
      <w:numFmt w:val="bullet"/>
      <w:lvlText w:val="●"/>
      <w:lvlJc w:val="left"/>
      <w:pPr>
        <w:ind w:left="1800" w:hanging="360"/>
      </w:pPr>
    </w:lvl>
    <w:lvl w:ilvl="2">
      <w:start w:val="1"/>
      <w:numFmt w:val="bullet"/>
      <w:lvlText w:val="●"/>
      <w:lvlJc w:val="left"/>
      <w:pPr>
        <w:ind w:left="2520" w:hanging="180"/>
      </w:pPr>
    </w:lvl>
    <w:lvl w:ilvl="3">
      <w:start w:val="1"/>
      <w:numFmt w:val="bullet"/>
      <w:lvlText w:val="●"/>
      <w:lvlJc w:val="left"/>
      <w:pPr>
        <w:ind w:left="3240" w:hanging="360"/>
      </w:pPr>
    </w:lvl>
    <w:lvl w:ilvl="4">
      <w:start w:val="1"/>
      <w:numFmt w:val="bullet"/>
      <w:lvlText w:val="●"/>
      <w:lvlJc w:val="left"/>
      <w:pPr>
        <w:ind w:left="3960" w:hanging="360"/>
      </w:pPr>
    </w:lvl>
    <w:lvl w:ilvl="5">
      <w:start w:val="1"/>
      <w:numFmt w:val="bullet"/>
      <w:lvlText w:val="●"/>
      <w:lvlJc w:val="left"/>
      <w:pPr>
        <w:ind w:left="4680" w:hanging="180"/>
      </w:pPr>
    </w:lvl>
    <w:lvl w:ilvl="6">
      <w:start w:val="1"/>
      <w:numFmt w:val="bullet"/>
      <w:lvlText w:val="●"/>
      <w:lvlJc w:val="left"/>
      <w:pPr>
        <w:ind w:left="5400" w:hanging="360"/>
      </w:pPr>
    </w:lvl>
    <w:lvl w:ilvl="7">
      <w:start w:val="1"/>
      <w:numFmt w:val="bullet"/>
      <w:lvlText w:val="●"/>
      <w:lvlJc w:val="left"/>
      <w:pPr>
        <w:ind w:left="6120" w:hanging="360"/>
      </w:pPr>
    </w:lvl>
    <w:lvl w:ilvl="8">
      <w:start w:val="1"/>
      <w:numFmt w:val="bullet"/>
      <w:lvlText w:val="●"/>
      <w:lvlJc w:val="left"/>
      <w:pPr>
        <w:ind w:left="6840" w:hanging="180"/>
      </w:pPr>
    </w:lvl>
  </w:abstractNum>
  <w:abstractNum w:abstractNumId="2" w15:restartNumberingAfterBreak="0">
    <w:nsid w:val="296B19BC"/>
    <w:multiLevelType w:val="multilevel"/>
    <w:tmpl w:val="E370DC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D88398E"/>
    <w:multiLevelType w:val="multilevel"/>
    <w:tmpl w:val="83D628D8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B1"/>
    <w:rsid w:val="00443776"/>
    <w:rsid w:val="00BF2FD5"/>
    <w:rsid w:val="00CD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3D1FF"/>
  <w15:docId w15:val="{FE75EC79-9EA6-442A-9F9C-A7E793F4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al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qFormat/>
    <w:rsid w:val="007D2437"/>
    <w:pPr>
      <w:numPr>
        <w:numId w:val="4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al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al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al"/>
    <w:link w:val="kol-zadnChar"/>
    <w:qFormat/>
    <w:rsid w:val="00EE3316"/>
    <w:pPr>
      <w:tabs>
        <w:tab w:val="num" w:pos="720"/>
      </w:tabs>
      <w:spacing w:line="240" w:lineRule="auto"/>
      <w:ind w:left="720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al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DefaultParagraphFont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DefaultParagraphFont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DefaultParagraphFont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DefaultParagraphFont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DefaultParagraphFont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link">
    <w:name w:val="Hyperlink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ListParagraph">
    <w:name w:val="List Paragraph"/>
    <w:basedOn w:val="Normal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PlaceholderText">
    <w:name w:val="Placeholder Text"/>
    <w:basedOn w:val="DefaultParagraphFont"/>
    <w:uiPriority w:val="99"/>
    <w:semiHidden/>
    <w:rsid w:val="00C846FD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5442-zavazne-teziste?vsrc=predmet&amp;vsrcid=fyzik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5442-zavazne-teziste?vsrc=predmet&amp;vsrcid=fyzik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LDhNkPqmrmaNs0GOBxfc603MBg==">AMUW2mWwGQ+yVpEjJe81CL4Hr7EFfx105mzUQu2Ewm1vYUnrumfCYW8sEXt0iq9I2b310ts7Vb/ksXZwJA2s7+H1aLOV+TlG0IEInKWmW3qPchuUmdhJ/M88G971cFC+noBbhEsQ8pz7mw6vUMppoJY+yQ317bqH5A==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Lucie Maršíková</cp:lastModifiedBy>
  <cp:revision>2</cp:revision>
  <dcterms:created xsi:type="dcterms:W3CDTF">2021-10-07T18:41:00Z</dcterms:created>
  <dcterms:modified xsi:type="dcterms:W3CDTF">2022-08-04T11:18:00Z</dcterms:modified>
</cp:coreProperties>
</file>