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3" w:rsidRDefault="00DF7593">
      <w:pPr>
        <w:keepNext/>
        <w:widowControl w:val="0"/>
        <w:spacing w:after="0" w:line="276" w:lineRule="auto"/>
      </w:pPr>
    </w:p>
    <w:p w:rsidR="00DF7593" w:rsidRDefault="00DF7593">
      <w:pPr>
        <w:keepNext/>
        <w:widowControl w:val="0"/>
        <w:spacing w:after="0" w:line="276" w:lineRule="auto"/>
      </w:pPr>
    </w:p>
    <w:p w:rsidR="00DF7593" w:rsidRDefault="001F4A41">
      <w:pPr>
        <w:keepNext/>
        <w:rPr>
          <w:rFonts w:ascii="Arial" w:eastAsia="Arial" w:hAnsi="Arial" w:cs="Arial"/>
          <w:b/>
          <w:color w:val="00000A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Stupnice pH a indikátor flavin – řešení</w:t>
      </w:r>
    </w:p>
    <w:p w:rsidR="00DF7593" w:rsidRDefault="00DF7593">
      <w:pPr>
        <w:pStyle w:val="LO-normal"/>
        <w:sectPr w:rsidR="00DF7593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F7593" w:rsidRDefault="001F4A41">
      <w:pPr>
        <w:spacing w:before="240" w:after="120" w:line="240" w:lineRule="auto"/>
        <w:ind w:right="131"/>
        <w:jc w:val="both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Pracovní list je určen pro žáky SŠ. Jeho cílem je vysvětlit žákům stupnici pH a ukázat, jak </w:t>
      </w:r>
      <w:r>
        <w:rPr>
          <w:rFonts w:ascii="Arial" w:eastAsia="Arial" w:hAnsi="Arial" w:cs="Arial"/>
          <w:color w:val="00000A"/>
          <w:sz w:val="24"/>
          <w:szCs w:val="24"/>
        </w:rPr>
        <w:t>indikátor flavin reaguje v kyselém, neutrálním a zásaditém prostředí.</w:t>
      </w:r>
    </w:p>
    <w:p w:rsidR="00DF7593" w:rsidRDefault="00DF7593">
      <w:pPr>
        <w:pStyle w:val="LO-normal"/>
        <w:sectPr w:rsidR="00DF759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F7593" w:rsidRDefault="001F4A41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Indikace kyselin a zásad</w:t>
        </w:r>
      </w:hyperlink>
    </w:p>
    <w:p w:rsidR="00DF7593" w:rsidRDefault="00DF7593">
      <w:pPr>
        <w:pStyle w:val="LO-normal"/>
        <w:sectPr w:rsidR="00DF759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F7593" w:rsidRDefault="001F4A41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F7593" w:rsidRDefault="00DF7593">
      <w:pPr>
        <w:pStyle w:val="LO-normal"/>
        <w:sectPr w:rsidR="00DF759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F7593" w:rsidRDefault="001F4A41">
      <w:pPr>
        <w:numPr>
          <w:ilvl w:val="0"/>
          <w:numId w:val="2"/>
        </w:numPr>
        <w:spacing w:before="240" w:after="120" w:line="240" w:lineRule="auto"/>
        <w:ind w:right="131"/>
        <w:jc w:val="both"/>
      </w:pPr>
      <w:r>
        <w:rPr>
          <w:rFonts w:ascii="Arial" w:eastAsia="Arial" w:hAnsi="Arial" w:cs="Arial"/>
          <w:b/>
          <w:color w:val="404040"/>
          <w:sz w:val="28"/>
          <w:szCs w:val="28"/>
        </w:rPr>
        <w:lastRenderedPageBreak/>
        <w:t>Do textu doplňte slova z nabídky:</w:t>
      </w:r>
    </w:p>
    <w:p w:rsidR="00DF7593" w:rsidRDefault="001F4A41">
      <w:pPr>
        <w:spacing w:before="240" w:after="120" w:line="240" w:lineRule="auto"/>
        <w:ind w:left="720" w:right="131"/>
        <w:jc w:val="both"/>
        <w:rPr>
          <w:rFonts w:ascii="Arial" w:eastAsia="Arial" w:hAnsi="Arial" w:cs="Arial"/>
          <w:i/>
          <w:color w:val="404040"/>
          <w:sz w:val="28"/>
          <w:szCs w:val="28"/>
        </w:rPr>
      </w:pPr>
      <w:r>
        <w:rPr>
          <w:rFonts w:ascii="Arial" w:eastAsia="Arial" w:hAnsi="Arial" w:cs="Arial"/>
          <w:i/>
          <w:color w:val="404040"/>
          <w:sz w:val="28"/>
          <w:szCs w:val="28"/>
        </w:rPr>
        <w:t>protony, 14, 10, zásaditost, nejkyselejší, pH, 1, vodík</w:t>
      </w:r>
    </w:p>
    <w:p w:rsidR="00DF7593" w:rsidRDefault="001F4A41">
      <w:pPr>
        <w:spacing w:before="240" w:after="120" w:line="240" w:lineRule="auto"/>
        <w:ind w:left="720"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Stupnice pH představuje míru volných </w:t>
      </w:r>
      <w:r>
        <w:rPr>
          <w:rFonts w:ascii="Arial" w:eastAsia="Arial" w:hAnsi="Arial" w:cs="Arial"/>
          <w:color w:val="F22EA2"/>
          <w:sz w:val="24"/>
          <w:szCs w:val="24"/>
        </w:rPr>
        <w:t>protonů</w:t>
      </w:r>
      <w:r>
        <w:rPr>
          <w:rFonts w:ascii="Arial" w:eastAsia="Arial" w:hAnsi="Arial" w:cs="Arial"/>
          <w:sz w:val="24"/>
          <w:szCs w:val="24"/>
        </w:rPr>
        <w:t xml:space="preserve"> v roztoku. Volný proton je jádro atomu </w:t>
      </w:r>
      <w:r>
        <w:rPr>
          <w:rFonts w:ascii="Arial" w:eastAsia="Arial" w:hAnsi="Arial" w:cs="Arial"/>
          <w:color w:val="F22EA2"/>
          <w:sz w:val="24"/>
          <w:szCs w:val="24"/>
        </w:rPr>
        <w:t>vodíku</w:t>
      </w:r>
      <w:r>
        <w:rPr>
          <w:rFonts w:ascii="Arial" w:eastAsia="Arial" w:hAnsi="Arial" w:cs="Arial"/>
          <w:sz w:val="24"/>
          <w:szCs w:val="24"/>
        </w:rPr>
        <w:t xml:space="preserve"> bez elektronu. Stupnice hodnoty </w:t>
      </w:r>
      <w:r>
        <w:rPr>
          <w:rFonts w:ascii="Arial" w:eastAsia="Arial" w:hAnsi="Arial" w:cs="Arial"/>
          <w:color w:val="F22EA2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 je měřítko poměrné koncentrace volných </w:t>
      </w:r>
      <w:r>
        <w:rPr>
          <w:rFonts w:ascii="Arial" w:eastAsia="Arial" w:hAnsi="Arial" w:cs="Arial"/>
          <w:color w:val="F22EA2"/>
          <w:sz w:val="24"/>
          <w:szCs w:val="24"/>
        </w:rPr>
        <w:t>protonů</w:t>
      </w:r>
      <w:r>
        <w:rPr>
          <w:rFonts w:ascii="Arial" w:eastAsia="Arial" w:hAnsi="Arial" w:cs="Arial"/>
          <w:sz w:val="24"/>
          <w:szCs w:val="24"/>
        </w:rPr>
        <w:t xml:space="preserve">. Začíná na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pH </w:t>
      </w:r>
      <w:r>
        <w:rPr>
          <w:rFonts w:ascii="Arial" w:eastAsia="Arial" w:hAnsi="Arial" w:cs="Arial"/>
          <w:color w:val="F22EA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, které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je </w:t>
      </w:r>
      <w:r>
        <w:rPr>
          <w:rFonts w:ascii="Arial" w:eastAsia="Arial" w:hAnsi="Arial" w:cs="Arial"/>
          <w:color w:val="F22EA2"/>
          <w:sz w:val="24"/>
          <w:szCs w:val="24"/>
        </w:rPr>
        <w:t>nejkyselejší</w:t>
      </w:r>
      <w:r>
        <w:rPr>
          <w:rFonts w:ascii="Arial" w:eastAsia="Arial" w:hAnsi="Arial" w:cs="Arial"/>
          <w:sz w:val="24"/>
          <w:szCs w:val="24"/>
        </w:rPr>
        <w:t xml:space="preserve">. Na druhém konci je pH </w:t>
      </w:r>
      <w:r>
        <w:rPr>
          <w:rFonts w:ascii="Arial" w:eastAsia="Arial" w:hAnsi="Arial" w:cs="Arial"/>
          <w:color w:val="F22EA2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, které má nejvyšší </w:t>
      </w:r>
      <w:r>
        <w:rPr>
          <w:rFonts w:ascii="Arial" w:eastAsia="Arial" w:hAnsi="Arial" w:cs="Arial"/>
          <w:color w:val="F22EA2"/>
          <w:sz w:val="24"/>
          <w:szCs w:val="24"/>
        </w:rPr>
        <w:t>zásaditost</w:t>
      </w:r>
      <w:r>
        <w:rPr>
          <w:rFonts w:ascii="Arial" w:eastAsia="Arial" w:hAnsi="Arial" w:cs="Arial"/>
          <w:sz w:val="24"/>
          <w:szCs w:val="24"/>
        </w:rPr>
        <w:t>.</w:t>
      </w:r>
    </w:p>
    <w:p w:rsidR="00DF7593" w:rsidRDefault="00DF7593">
      <w:pPr>
        <w:pStyle w:val="LO-normal"/>
        <w:sectPr w:rsidR="00DF759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F7593" w:rsidRDefault="001F4A41">
      <w:pPr>
        <w:keepNext/>
        <w:numPr>
          <w:ilvl w:val="0"/>
          <w:numId w:val="2"/>
        </w:numP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Oz</w:t>
      </w:r>
      <w:r>
        <w:rPr>
          <w:rFonts w:ascii="Arial" w:eastAsia="Arial" w:hAnsi="Arial" w:cs="Arial"/>
          <w:b/>
          <w:sz w:val="28"/>
          <w:szCs w:val="28"/>
        </w:rPr>
        <w:t>načte správnou odpověď:</w:t>
      </w:r>
    </w:p>
    <w:p w:rsidR="00DF7593" w:rsidRDefault="00DF7593">
      <w:pPr>
        <w:keepNext/>
        <w:spacing w:line="240" w:lineRule="auto"/>
        <w:ind w:left="720" w:right="401"/>
        <w:rPr>
          <w:rFonts w:ascii="Arial" w:eastAsia="Arial" w:hAnsi="Arial" w:cs="Arial"/>
          <w:b/>
          <w:sz w:val="28"/>
          <w:szCs w:val="28"/>
        </w:rPr>
      </w:pPr>
    </w:p>
    <w:p w:rsidR="00DF7593" w:rsidRDefault="001F4A41">
      <w:pPr>
        <w:keepNext/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F7593" w:rsidRDefault="001F4A41">
      <w:pPr>
        <w:keepNext/>
        <w:ind w:right="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6"/>
          <w:szCs w:val="26"/>
        </w:rPr>
        <w:t>pH 14</w:t>
      </w:r>
      <w:r>
        <w:rPr>
          <w:rFonts w:ascii="Arial" w:eastAsia="Arial" w:hAnsi="Arial" w:cs="Arial"/>
          <w:sz w:val="24"/>
          <w:szCs w:val="24"/>
        </w:rPr>
        <w:t xml:space="preserve"> má </w:t>
      </w:r>
    </w:p>
    <w:p w:rsidR="00DF7593" w:rsidRDefault="001F4A41">
      <w:pPr>
        <w:keepNext/>
        <w:numPr>
          <w:ilvl w:val="0"/>
          <w:numId w:val="3"/>
        </w:numPr>
        <w:spacing w:after="0"/>
        <w:ind w:right="968"/>
        <w:rPr>
          <w:rFonts w:ascii="Arial" w:eastAsia="Arial" w:hAnsi="Arial" w:cs="Arial"/>
          <w:color w:val="F22EA2"/>
          <w:sz w:val="24"/>
          <w:szCs w:val="24"/>
        </w:rPr>
      </w:pPr>
      <w:r>
        <w:rPr>
          <w:rFonts w:ascii="Arial" w:eastAsia="Arial" w:hAnsi="Arial" w:cs="Arial"/>
          <w:color w:val="F22EA2"/>
          <w:sz w:val="24"/>
          <w:szCs w:val="24"/>
        </w:rPr>
        <w:t>nejnižší koncentraci volných protonů</w:t>
      </w:r>
    </w:p>
    <w:p w:rsidR="00DF7593" w:rsidRDefault="001F4A41">
      <w:pPr>
        <w:keepNext/>
        <w:numPr>
          <w:ilvl w:val="0"/>
          <w:numId w:val="3"/>
        </w:numPr>
        <w:ind w:right="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nejvyšší koncentraci volných protonů</w:t>
      </w:r>
    </w:p>
    <w:p w:rsidR="00DF7593" w:rsidRDefault="00DF7593">
      <w:pPr>
        <w:keepNext/>
        <w:ind w:right="968"/>
        <w:rPr>
          <w:rFonts w:ascii="Arial" w:eastAsia="Arial" w:hAnsi="Arial" w:cs="Arial"/>
          <w:sz w:val="24"/>
          <w:szCs w:val="24"/>
        </w:rPr>
      </w:pPr>
    </w:p>
    <w:p w:rsidR="00DF7593" w:rsidRDefault="00DF7593">
      <w:pPr>
        <w:keepNext/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:rsidR="00DF7593" w:rsidRDefault="001F4A41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Doplňte:</w:t>
      </w:r>
    </w:p>
    <w:p w:rsidR="00DF7593" w:rsidRDefault="001F4A41">
      <w:pPr>
        <w:keepNext/>
        <w:spacing w:line="480" w:lineRule="auto"/>
        <w:ind w:left="720"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Indikátor z červeného zelí se nazývá </w:t>
      </w:r>
      <w:r>
        <w:rPr>
          <w:rFonts w:ascii="Arial" w:eastAsia="Arial" w:hAnsi="Arial" w:cs="Arial"/>
          <w:color w:val="F22EA2"/>
          <w:sz w:val="24"/>
          <w:szCs w:val="24"/>
        </w:rPr>
        <w:t>flavin</w:t>
      </w:r>
      <w:r>
        <w:rPr>
          <w:rFonts w:ascii="Arial" w:eastAsia="Arial" w:hAnsi="Arial" w:cs="Arial"/>
          <w:sz w:val="24"/>
          <w:szCs w:val="24"/>
        </w:rPr>
        <w:t>.</w:t>
      </w:r>
    </w:p>
    <w:p w:rsidR="00DF7593" w:rsidRDefault="00DF7593">
      <w:pPr>
        <w:keepNext/>
        <w:spacing w:line="480" w:lineRule="auto"/>
        <w:ind w:left="720" w:right="260"/>
        <w:jc w:val="both"/>
        <w:rPr>
          <w:rFonts w:ascii="Arial" w:eastAsia="Arial" w:hAnsi="Arial" w:cs="Arial"/>
          <w:sz w:val="24"/>
          <w:szCs w:val="24"/>
        </w:rPr>
      </w:pPr>
    </w:p>
    <w:p w:rsidR="00DF7593" w:rsidRDefault="00DF7593">
      <w:pPr>
        <w:keepNext/>
        <w:spacing w:line="480" w:lineRule="auto"/>
        <w:ind w:left="720" w:right="260"/>
        <w:jc w:val="both"/>
        <w:rPr>
          <w:rFonts w:ascii="Arial" w:eastAsia="Arial" w:hAnsi="Arial" w:cs="Arial"/>
          <w:sz w:val="24"/>
          <w:szCs w:val="24"/>
        </w:rPr>
      </w:pPr>
    </w:p>
    <w:p w:rsidR="00DF7593" w:rsidRDefault="00DF7593">
      <w:pPr>
        <w:keepNext/>
        <w:spacing w:line="480" w:lineRule="auto"/>
        <w:ind w:left="720" w:right="260"/>
        <w:jc w:val="both"/>
        <w:rPr>
          <w:rFonts w:ascii="Arial" w:eastAsia="Arial" w:hAnsi="Arial" w:cs="Arial"/>
          <w:sz w:val="24"/>
          <w:szCs w:val="24"/>
        </w:rPr>
      </w:pPr>
    </w:p>
    <w:p w:rsidR="00DF7593" w:rsidRDefault="00DF7593">
      <w:pPr>
        <w:keepNext/>
        <w:spacing w:line="480" w:lineRule="auto"/>
        <w:ind w:left="720" w:right="260"/>
        <w:jc w:val="both"/>
        <w:rPr>
          <w:rFonts w:ascii="Arial" w:eastAsia="Arial" w:hAnsi="Arial" w:cs="Arial"/>
          <w:sz w:val="24"/>
          <w:szCs w:val="24"/>
        </w:rPr>
      </w:pPr>
    </w:p>
    <w:p w:rsidR="00DF7593" w:rsidRDefault="00DF7593">
      <w:pPr>
        <w:keepNext/>
        <w:spacing w:line="480" w:lineRule="auto"/>
        <w:ind w:left="720" w:right="260"/>
        <w:jc w:val="both"/>
        <w:rPr>
          <w:rFonts w:ascii="Arial" w:eastAsia="Arial" w:hAnsi="Arial" w:cs="Arial"/>
          <w:sz w:val="24"/>
          <w:szCs w:val="24"/>
        </w:rPr>
      </w:pPr>
    </w:p>
    <w:p w:rsidR="00DF7593" w:rsidRDefault="00DF7593">
      <w:pPr>
        <w:pStyle w:val="LO-normal"/>
        <w:sectPr w:rsidR="00DF759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F7593" w:rsidRDefault="001F4A41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eastAsia="cs-CZ" w:bidi="ar-SA"/>
        </w:rPr>
        <w:lastRenderedPageBreak/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952500</wp:posOffset>
            </wp:positionV>
            <wp:extent cx="3343910" cy="2720975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24" r="-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 xml:space="preserve">Urči, ve které sklenici se nachází kyselina a ve které </w:t>
      </w:r>
      <w:r>
        <w:rPr>
          <w:rFonts w:ascii="Arial" w:eastAsia="Arial" w:hAnsi="Arial" w:cs="Arial"/>
          <w:b/>
          <w:sz w:val="28"/>
          <w:szCs w:val="28"/>
        </w:rPr>
        <w:t>zásada, jestliže indikátorem je flavin.</w:t>
      </w:r>
    </w:p>
    <w:p w:rsidR="00DF7593" w:rsidRDefault="00DF7593">
      <w:pPr>
        <w:pStyle w:val="LO-normal"/>
        <w:sectPr w:rsidR="00DF759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F7593" w:rsidRDefault="001F4A41">
      <w:pPr>
        <w:keepNext/>
      </w:pPr>
      <w:r>
        <w:rPr>
          <w:noProof/>
          <w:lang w:eastAsia="cs-CZ" w:bidi="ar-SA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36620" cy="2796540"/>
            <wp:effectExtent l="0" t="0" r="0" b="0"/>
            <wp:wrapSquare wrapText="largest"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93" w:rsidRDefault="00DF7593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DF7593" w:rsidRDefault="00DF7593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DF7593" w:rsidRDefault="00DF7593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DF7593" w:rsidRDefault="00DF7593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DF7593" w:rsidRDefault="00DF7593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DF7593" w:rsidRDefault="00DF7593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DF7593" w:rsidRDefault="00DF7593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DF7593" w:rsidRDefault="00DF7593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DF7593" w:rsidRDefault="00DF7593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DF7593" w:rsidRDefault="00E07767">
      <w:pPr>
        <w:keepNext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K</w:t>
      </w:r>
      <w:r w:rsidR="001F4A41">
        <w:rPr>
          <w:rFonts w:ascii="Arial" w:eastAsia="Arial" w:hAnsi="Arial" w:cs="Arial"/>
          <w:color w:val="F030A1"/>
          <w:sz w:val="24"/>
          <w:szCs w:val="24"/>
        </w:rPr>
        <w:t xml:space="preserve">yselina je v první sklenici, kde je červená barva, zásada v poslední </w:t>
      </w:r>
      <w:r>
        <w:rPr>
          <w:rFonts w:ascii="Arial" w:eastAsia="Arial" w:hAnsi="Arial" w:cs="Arial"/>
          <w:color w:val="F030A1"/>
          <w:sz w:val="24"/>
          <w:szCs w:val="24"/>
        </w:rPr>
        <w:t>–</w:t>
      </w:r>
      <w:r w:rsidR="001F4A41">
        <w:rPr>
          <w:rFonts w:ascii="Arial" w:eastAsia="Arial" w:hAnsi="Arial" w:cs="Arial"/>
          <w:color w:val="F030A1"/>
          <w:sz w:val="24"/>
          <w:szCs w:val="24"/>
        </w:rPr>
        <w:t xml:space="preserve"> zelená</w:t>
      </w:r>
      <w:r>
        <w:rPr>
          <w:rFonts w:ascii="Arial" w:eastAsia="Arial" w:hAnsi="Arial" w:cs="Arial"/>
          <w:color w:val="F030A1"/>
          <w:sz w:val="24"/>
          <w:szCs w:val="24"/>
        </w:rPr>
        <w:t>.</w:t>
      </w:r>
      <w:bookmarkStart w:id="0" w:name="_GoBack"/>
      <w:bookmarkEnd w:id="0"/>
    </w:p>
    <w:p w:rsidR="00DF7593" w:rsidRDefault="00DF7593">
      <w:pPr>
        <w:keepNext/>
        <w:rPr>
          <w:rFonts w:ascii="Arial" w:eastAsia="Arial" w:hAnsi="Arial" w:cs="Arial"/>
          <w:color w:val="F030A1"/>
          <w:sz w:val="24"/>
          <w:szCs w:val="24"/>
        </w:rPr>
      </w:pPr>
    </w:p>
    <w:p w:rsidR="00DF7593" w:rsidRDefault="001F4A41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E07767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DF7593" w:rsidRDefault="00DF7593">
      <w:pPr>
        <w:pStyle w:val="LO-normal"/>
        <w:sectPr w:rsidR="00DF759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F7593" w:rsidRDefault="001F4A41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1783080</wp:posOffset>
                </wp:positionV>
                <wp:extent cx="6894830" cy="1040765"/>
                <wp:effectExtent l="0" t="0" r="0" b="0"/>
                <wp:wrapSquare wrapText="bothSides"/>
                <wp:docPr id="6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7593" w:rsidRDefault="001F4A41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</w:t>
                            </w:r>
                            <w:r>
                              <w:rPr>
                                <w:color w:val="000000"/>
                              </w:rPr>
                              <w:t xml:space="preserve">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F7593" w:rsidRDefault="00DF7593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40.4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</w:t>
      </w:r>
    </w:p>
    <w:p w:rsidR="00DF7593" w:rsidRDefault="00DF7593">
      <w:pPr>
        <w:pStyle w:val="LO-normal"/>
        <w:sectPr w:rsidR="00DF759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F4A41" w:rsidRDefault="001F4A41"/>
    <w:sectPr w:rsidR="001F4A4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41" w:rsidRDefault="001F4A41">
      <w:pPr>
        <w:spacing w:after="0" w:line="240" w:lineRule="auto"/>
      </w:pPr>
      <w:r>
        <w:separator/>
      </w:r>
    </w:p>
  </w:endnote>
  <w:endnote w:type="continuationSeparator" w:id="0">
    <w:p w:rsidR="001F4A41" w:rsidRDefault="001F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93" w:rsidRDefault="00DF759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F7593">
      <w:tc>
        <w:tcPr>
          <w:tcW w:w="3485" w:type="dxa"/>
          <w:shd w:val="clear" w:color="auto" w:fill="auto"/>
        </w:tcPr>
        <w:p w:rsidR="00DF7593" w:rsidRDefault="00DF759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F7593" w:rsidRDefault="00DF759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F7593" w:rsidRDefault="00DF759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F7593" w:rsidRDefault="001F4A4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41" w:rsidRDefault="001F4A41">
      <w:pPr>
        <w:spacing w:after="0" w:line="240" w:lineRule="auto"/>
      </w:pPr>
      <w:r>
        <w:separator/>
      </w:r>
    </w:p>
  </w:footnote>
  <w:footnote w:type="continuationSeparator" w:id="0">
    <w:p w:rsidR="001F4A41" w:rsidRDefault="001F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93" w:rsidRDefault="00DF759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DF7593">
      <w:trPr>
        <w:trHeight w:val="1278"/>
      </w:trPr>
      <w:tc>
        <w:tcPr>
          <w:tcW w:w="10455" w:type="dxa"/>
          <w:shd w:val="clear" w:color="auto" w:fill="auto"/>
        </w:tcPr>
        <w:p w:rsidR="00DF7593" w:rsidRDefault="001F4A4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7593" w:rsidRDefault="00DF759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93" w:rsidRDefault="001F4A41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DF0"/>
    <w:multiLevelType w:val="multilevel"/>
    <w:tmpl w:val="07CEC6A0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1">
    <w:nsid w:val="107C1BA1"/>
    <w:multiLevelType w:val="multilevel"/>
    <w:tmpl w:val="2B0CC2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4A34"/>
    <w:multiLevelType w:val="multilevel"/>
    <w:tmpl w:val="D3CCBF5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30EA4F64"/>
    <w:multiLevelType w:val="multilevel"/>
    <w:tmpl w:val="CF823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7593"/>
    <w:rsid w:val="001F4A41"/>
    <w:rsid w:val="00DF7593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8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77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6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8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77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6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31-pokus-indikace-kyselin-a-zasad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IOwnB05oZV7X0DzdEkVYsiS8Uw==">AMUW2mUagsVUhfZxdlEHUFuKTXtJDfukxyp+YHo1mVAeinSfvrbzB+5Zrf72LR9OJVuStvN4rBNP9ji/y8TB+tImu6izRg/xvYCz6sJLkvSZBoO1JAfVnYo=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2022-07-05T20:41:00Z</dcterms:modified>
  <dc:language>cs-CZ</dc:language>
</cp:coreProperties>
</file>