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44"/>
          <w:szCs w:val="4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4"/>
          <w:sz w:val="44"/>
          <w:szCs w:val="44"/>
          <w:u w:val="none"/>
          <w:shd w:fill="FFFFFF" w:val="clear"/>
          <w:vertAlign w:val="baseline"/>
        </w:rPr>
        <w:t>Sloní pasta - řešení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240" w:after="120"/>
        <w:ind w:left="0" w:right="131" w:hanging="0"/>
        <w:jc w:val="both"/>
        <w:rPr/>
      </w:pPr>
      <w:hyperlink r:id="rId4">
        <w:r>
          <w:rPr>
            <w:rFonts w:eastAsia="Arial"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4"/>
            <w:sz w:val="24"/>
            <w:szCs w:val="24"/>
            <w:u w:val="none"/>
            <w:shd w:fill="FFFFFF" w:val="clear"/>
            <w:vertAlign w:val="baseline"/>
          </w:rPr>
          <w:t>Pracovní list je určen pro studenty 2. stupně základní škol a jeho cílem je se seznámit s pokusem sloní pasta.</w:t>
        </w:r>
      </w:hyperlink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160"/>
        <w:ind w:left="357" w:right="0" w:hanging="357"/>
        <w:jc w:val="left"/>
        <w:rPr/>
      </w:pPr>
      <w:hyperlink r:id="rId5">
        <w:r>
          <w:rPr>
            <w:rStyle w:val="Internetovodkaz"/>
            <w:rFonts w:eastAsia="Arial" w:cs="Arial" w:ascii="Arial" w:hAnsi="Arial"/>
            <w:b/>
            <w:i w:val="false"/>
            <w:caps w:val="false"/>
            <w:smallCaps w:val="false"/>
            <w:strike w:val="false"/>
            <w:dstrike w:val="false"/>
            <w:color w:val="FF3399"/>
            <w:position w:val="0"/>
            <w:sz w:val="32"/>
            <w:sz w:val="32"/>
            <w:szCs w:val="32"/>
            <w:highlight w:val="white"/>
            <w:u w:val="single"/>
            <w:vertAlign w:val="baseline"/>
          </w:rPr>
          <w:t>Pokus: Sloní pasta</w:t>
        </w:r>
      </w:hyperlink>
    </w:p>
    <w:p>
      <w:pPr>
        <w:pStyle w:val="Normal"/>
        <w:rPr/>
      </w:pPr>
      <w:hyperlink r:id="rId6">
        <w:r>
          <w:rPr/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Označte správnou odpověď: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360" w:before="0" w:after="160"/>
        <w:ind w:left="720" w:right="403" w:hanging="11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Reakce, při které se uvolňuje energie nejčastěji ve formě tepla, nazýváme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endotermickou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/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>exotermickou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Kter</w:t>
      </w:r>
      <w:r>
        <w:rPr>
          <w:rFonts w:eastAsia="Arial" w:cs="Arial" w:ascii="Arial" w:hAnsi="Arial"/>
          <w:b/>
          <w:sz w:val="24"/>
          <w:szCs w:val="24"/>
        </w:rPr>
        <w:t>á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sloučenina v reakci vystupuje jako katalyzátor?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1080" w:right="401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saponát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1080" w:right="401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2"/>
          <w:sz w:val="24"/>
          <w:szCs w:val="24"/>
          <w:highlight w:val="whit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jodid draselný 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160"/>
        <w:ind w:left="1077" w:right="403" w:hanging="357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peroxid vodíku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360" w:before="0" w:after="160"/>
        <w:ind w:left="720" w:right="403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Napište vyčíslenou rovnici rozkladu peroxidu vodíku: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360" w:right="260" w:firstLine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99"/>
          <w:sz w:val="24"/>
          <w:szCs w:val="24"/>
          <w:highlight w:val="white"/>
          <w:u w:val="none"/>
          <w:vertAlign w:val="subscript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1028065</wp:posOffset>
                </wp:positionH>
                <wp:positionV relativeFrom="paragraph">
                  <wp:posOffset>76835</wp:posOffset>
                </wp:positionV>
                <wp:extent cx="410845" cy="1270"/>
                <wp:effectExtent l="0" t="0" r="0" b="0"/>
                <wp:wrapNone/>
                <wp:docPr id="3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0800000">
                          <a:off x="0" y="0"/>
                          <a:ext cx="410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Obrázek1" stroked="t" style="position:absolute;margin-left:80.95pt;margin-top:6.05pt;width:32.25pt;height:0pt;flip:x;rotation:180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</w:r>
      <w:r>
        <w:rPr>
          <w:rFonts w:eastAsia="Arial" w:cs="Arial" w:ascii="Arial" w:hAnsi="Arial"/>
          <w:color w:val="FF3399"/>
          <w:sz w:val="24"/>
          <w:szCs w:val="24"/>
        </w:rPr>
        <w:t>2 H</w:t>
      </w:r>
      <w:r>
        <w:rPr>
          <w:rFonts w:eastAsia="Arial" w:cs="Arial" w:ascii="Arial" w:hAnsi="Arial"/>
          <w:color w:val="FF3399"/>
          <w:sz w:val="24"/>
          <w:szCs w:val="24"/>
          <w:vertAlign w:val="subscript"/>
        </w:rPr>
        <w:t>2</w:t>
      </w:r>
      <w:r>
        <w:rPr>
          <w:rFonts w:eastAsia="Arial" w:cs="Arial" w:ascii="Arial" w:hAnsi="Arial"/>
          <w:color w:val="FF3399"/>
          <w:sz w:val="24"/>
          <w:szCs w:val="24"/>
        </w:rPr>
        <w:t>O</w:t>
      </w:r>
      <w:r>
        <w:rPr>
          <w:rFonts w:eastAsia="Arial" w:cs="Arial" w:ascii="Arial" w:hAnsi="Arial"/>
          <w:color w:val="FF3399"/>
          <w:sz w:val="24"/>
          <w:szCs w:val="24"/>
          <w:vertAlign w:val="subscript"/>
        </w:rPr>
        <w:t>2</w:t>
      </w:r>
      <w:r>
        <w:rPr>
          <w:rFonts w:eastAsia="Arial" w:cs="Arial" w:ascii="Arial" w:hAnsi="Arial"/>
          <w:color w:val="FF3399"/>
          <w:sz w:val="24"/>
          <w:szCs w:val="24"/>
        </w:rPr>
        <w:t xml:space="preserve">               2 H</w:t>
      </w:r>
      <w:r>
        <w:rPr>
          <w:rFonts w:eastAsia="Arial" w:cs="Arial" w:ascii="Arial" w:hAnsi="Arial"/>
          <w:color w:val="FF3399"/>
          <w:sz w:val="24"/>
          <w:szCs w:val="24"/>
          <w:vertAlign w:val="subscript"/>
        </w:rPr>
        <w:t>2</w:t>
      </w:r>
      <w:r>
        <w:rPr>
          <w:rFonts w:eastAsia="Arial" w:cs="Arial" w:ascii="Arial" w:hAnsi="Arial"/>
          <w:color w:val="FF3399"/>
          <w:sz w:val="24"/>
          <w:szCs w:val="24"/>
        </w:rPr>
        <w:t>O + O</w:t>
      </w:r>
      <w:r>
        <w:rPr>
          <w:rFonts w:eastAsia="Arial" w:cs="Arial" w:ascii="Arial" w:hAnsi="Arial"/>
          <w:color w:val="FF3399"/>
          <w:sz w:val="24"/>
          <w:szCs w:val="24"/>
          <w:vertAlign w:val="subscript"/>
        </w:rPr>
        <w:t>2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bookmarkStart w:id="0" w:name="_heading=h.gjdgxs"/>
      <w:bookmarkEnd w:id="0"/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Proč reakční směs zvětšila tolik svůj objem?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720" w:right="26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color w:val="FF3399"/>
          <w:sz w:val="24"/>
          <w:szCs w:val="24"/>
        </w:rPr>
        <w:t>Reakční směs zvětšila tolik svůj objem, protože jako reaktant vzniká kyslík, který je plynný a má tedy mnohem větší objem.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Co jsem se touto aktivitou naučil(a):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5">
                <wp:simplePos x="0" y="0"/>
                <wp:positionH relativeFrom="column">
                  <wp:posOffset>-266700</wp:posOffset>
                </wp:positionH>
                <wp:positionV relativeFrom="paragraph">
                  <wp:posOffset>5824220</wp:posOffset>
                </wp:positionV>
                <wp:extent cx="6894830" cy="1040765"/>
                <wp:effectExtent l="0" t="0" r="0" b="0"/>
                <wp:wrapSquare wrapText="bothSides"/>
                <wp:docPr id="4" name="Obráze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2" stroked="f" style="position:absolute;margin-left:-21pt;margin-top:458.6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1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78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486525" cy="1003300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6525" cy="1003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  <w:position w:val="0"/>
        <w:sz w:val="24"/>
        <w:sz w:val="24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32"/>
        <w:b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styleId="ListLabel1">
    <w:name w:val="ListLabel 1"/>
    <w:qFormat/>
    <w:rPr>
      <w:rFonts w:ascii="Arial" w:hAnsi="Arial"/>
      <w:b w:val="false"/>
      <w:position w:val="0"/>
      <w:sz w:val="24"/>
      <w:sz w:val="24"/>
      <w:vertAlign w:val="baseline"/>
    </w:rPr>
  </w:style>
  <w:style w:type="character" w:styleId="ListLabel2">
    <w:name w:val="ListLabel 2"/>
    <w:qFormat/>
    <w:rPr>
      <w:rFonts w:eastAsia="Arial" w:cs="Arial"/>
      <w:b/>
      <w:sz w:val="24"/>
      <w:szCs w:val="24"/>
    </w:rPr>
  </w:style>
  <w:style w:type="character" w:styleId="ListLabel3">
    <w:name w:val="ListLabel 3"/>
    <w:qFormat/>
    <w:rPr>
      <w:rFonts w:ascii="Arial" w:hAnsi="Arial" w:eastAsia="Noto Sans Symbols" w:cs="Noto Sans Symbols"/>
      <w:b/>
      <w:sz w:val="32"/>
    </w:rPr>
  </w:style>
  <w:style w:type="character" w:styleId="ListLabel4">
    <w:name w:val="ListLabel 4"/>
    <w:qFormat/>
    <w:rPr>
      <w:rFonts w:eastAsia="Courier New" w:cs="Courier New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Courier New" w:cs="Courier New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Courier New" w:cs="Courier New"/>
    </w:rPr>
  </w:style>
  <w:style w:type="character" w:styleId="ListLabel11">
    <w:name w:val="ListLabel 11"/>
    <w:qFormat/>
    <w:rPr>
      <w:rFonts w:eastAsia="Noto Sans Symbols" w:cs="Noto Sans Symbol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Normal1"/>
    <w:next w:val="Normal"/>
    <w:qFormat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s://edu.ceskatelevize.cz/video/5514-pokus-sloni-pasta?vsrc=predmet&amp;vsrcid=chemie" TargetMode="External"/><Relationship Id="rId5" Type="http://schemas.openxmlformats.org/officeDocument/2006/relationships/hyperlink" Target="https://edu.ceskatelevize.cz/video/5514-pokus-sloni-pasta?vsrc=predmet&amp;vsrcid=chemie" TargetMode="External"/><Relationship Id="rId6" Type="http://schemas.openxmlformats.org/officeDocument/2006/relationships/hyperlink" Target="https://edu.ceskatelevize.cz/video/5514-pokus-sloni-pasta?vsrc=predmet&amp;vsrcid=chemie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gTHbfoDdwBr7DhNV4cyk/Vy1pQ==">AMUW2mXeObXaNFd7agQwXEw3ci+2X7uaSNQx/xwbqf9refni1hkLeychFYiCIQEGXvBxKRklygDSPyljeWm8ZbjcPM1x8p44uxF7MfGZU/Vsn3vowyY09LTBkCdLhk4SF5EsMlLfcY1Z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LibreOffice/5.2.1.2$Windows_x86 LibreOffice_project/31dd62db80d4e60af04904455ec9c9219178d620</Application>
  <Pages>1</Pages>
  <Words>129</Words>
  <Characters>897</Characters>
  <CharactersWithSpaces>1018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2021-10-07T18:41:00Z</dcterms:created>
  <dc:creator>Jan Johanovský</dc:creator>
  <dc:description/>
  <dc:language>cs-CZ</dc:language>
  <cp:lastModifiedBy/>
  <dcterms:modified xsi:type="dcterms:W3CDTF">2022-06-10T20:36:35Z</dcterms:modified>
  <cp:revision>1</cp:revision>
  <dc:subject/>
  <dc:title/>
</cp:coreProperties>
</file>